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A0" w:rsidRPr="00987833" w:rsidRDefault="00987833" w:rsidP="001A34A0">
      <w:pPr>
        <w:tabs>
          <w:tab w:val="left" w:pos="0"/>
        </w:tabs>
        <w:ind w:firstLine="720"/>
        <w:jc w:val="both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>Na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osnovu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člana</w:t>
      </w:r>
      <w:r w:rsidR="001A34A0" w:rsidRPr="00987833">
        <w:rPr>
          <w:noProof/>
          <w:sz w:val="24"/>
          <w:szCs w:val="24"/>
        </w:rPr>
        <w:t xml:space="preserve"> 27</w:t>
      </w:r>
      <w:r>
        <w:rPr>
          <w:noProof/>
          <w:sz w:val="24"/>
          <w:szCs w:val="24"/>
        </w:rPr>
        <w:t>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stav</w:t>
      </w:r>
      <w:r w:rsidR="001A34A0" w:rsidRPr="00987833">
        <w:rPr>
          <w:noProof/>
          <w:sz w:val="24"/>
          <w:szCs w:val="24"/>
        </w:rPr>
        <w:t xml:space="preserve"> 5. </w:t>
      </w:r>
      <w:r>
        <w:rPr>
          <w:noProof/>
          <w:sz w:val="24"/>
          <w:szCs w:val="24"/>
        </w:rPr>
        <w:t>Zakona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elektronskim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komunikacijama</w:t>
      </w:r>
      <w:r w:rsidR="001A34A0" w:rsidRPr="00987833">
        <w:rPr>
          <w:noProof/>
          <w:sz w:val="24"/>
          <w:szCs w:val="24"/>
        </w:rPr>
        <w:t xml:space="preserve"> („</w:t>
      </w:r>
      <w:r>
        <w:rPr>
          <w:noProof/>
          <w:sz w:val="24"/>
          <w:szCs w:val="24"/>
        </w:rPr>
        <w:t>Službeni</w:t>
      </w:r>
      <w:r w:rsidR="001A34A0" w:rsidRPr="00987833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glasnik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RS</w:t>
      </w:r>
      <w:r w:rsidR="001A34A0" w:rsidRPr="00987833">
        <w:rPr>
          <w:noProof/>
          <w:sz w:val="24"/>
          <w:szCs w:val="24"/>
        </w:rPr>
        <w:t xml:space="preserve">”, </w:t>
      </w:r>
      <w:r>
        <w:rPr>
          <w:noProof/>
          <w:sz w:val="24"/>
          <w:szCs w:val="24"/>
        </w:rPr>
        <w:t>br</w:t>
      </w:r>
      <w:r w:rsidR="001A34A0" w:rsidRPr="00987833">
        <w:rPr>
          <w:noProof/>
          <w:sz w:val="24"/>
          <w:szCs w:val="24"/>
        </w:rPr>
        <w:t xml:space="preserve">. 44/10, 60/13 </w:t>
      </w:r>
      <w:r w:rsidR="001A34A0" w:rsidRPr="00987833">
        <w:rPr>
          <w:noProof/>
          <w:sz w:val="24"/>
          <w:szCs w:val="24"/>
          <w:shd w:val="clear" w:color="auto" w:fill="FFFFFF"/>
        </w:rPr>
        <w:t xml:space="preserve">– </w:t>
      </w:r>
      <w:r>
        <w:rPr>
          <w:noProof/>
          <w:sz w:val="24"/>
          <w:szCs w:val="24"/>
        </w:rPr>
        <w:t>US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62/14), </w:t>
      </w:r>
      <w:r>
        <w:rPr>
          <w:noProof/>
          <w:sz w:val="24"/>
          <w:szCs w:val="24"/>
        </w:rPr>
        <w:t>člana</w:t>
      </w:r>
      <w:r w:rsidR="001A34A0" w:rsidRPr="00987833">
        <w:rPr>
          <w:noProof/>
          <w:sz w:val="24"/>
          <w:szCs w:val="24"/>
        </w:rPr>
        <w:t xml:space="preserve"> 42. </w:t>
      </w:r>
      <w:r>
        <w:rPr>
          <w:noProof/>
          <w:sz w:val="24"/>
          <w:szCs w:val="24"/>
        </w:rPr>
        <w:t>stav</w:t>
      </w:r>
      <w:r w:rsidR="001A34A0" w:rsidRPr="00987833">
        <w:rPr>
          <w:noProof/>
          <w:sz w:val="24"/>
          <w:szCs w:val="24"/>
        </w:rPr>
        <w:t xml:space="preserve"> 1. </w:t>
      </w:r>
      <w:r>
        <w:rPr>
          <w:noProof/>
          <w:sz w:val="24"/>
          <w:szCs w:val="24"/>
        </w:rPr>
        <w:t>Zakona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Vladi</w:t>
      </w:r>
      <w:r w:rsidR="001A34A0" w:rsidRPr="00987833">
        <w:rPr>
          <w:noProof/>
          <w:sz w:val="24"/>
          <w:szCs w:val="24"/>
        </w:rPr>
        <w:t xml:space="preserve"> („</w:t>
      </w:r>
      <w:r>
        <w:rPr>
          <w:noProof/>
          <w:sz w:val="24"/>
          <w:szCs w:val="24"/>
        </w:rPr>
        <w:t>Službeni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glasnik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RS</w:t>
      </w:r>
      <w:r w:rsidR="001A34A0" w:rsidRPr="00987833">
        <w:rPr>
          <w:noProof/>
          <w:sz w:val="24"/>
          <w:szCs w:val="24"/>
        </w:rPr>
        <w:t xml:space="preserve">”, </w:t>
      </w:r>
      <w:r>
        <w:rPr>
          <w:bCs/>
          <w:noProof/>
          <w:sz w:val="24"/>
          <w:szCs w:val="24"/>
          <w:shd w:val="clear" w:color="auto" w:fill="FFFFFF"/>
        </w:rPr>
        <w:t>br</w:t>
      </w:r>
      <w:r w:rsidR="001A34A0" w:rsidRPr="00987833">
        <w:rPr>
          <w:bCs/>
          <w:noProof/>
          <w:sz w:val="24"/>
          <w:szCs w:val="24"/>
          <w:shd w:val="clear" w:color="auto" w:fill="FFFFFF"/>
        </w:rPr>
        <w:t>. </w:t>
      </w:r>
      <w:hyperlink r:id="rId7" w:tooltip="Zakon o Vladi (27/06/2005)" w:history="1">
        <w:r w:rsidR="001A34A0" w:rsidRPr="00987833">
          <w:rPr>
            <w:bCs/>
            <w:noProof/>
            <w:sz w:val="24"/>
            <w:szCs w:val="24"/>
            <w:shd w:val="clear" w:color="auto" w:fill="FFFFFF"/>
          </w:rPr>
          <w:t>55/05</w:t>
        </w:r>
      </w:hyperlink>
      <w:r w:rsidR="001A34A0" w:rsidRPr="00987833">
        <w:rPr>
          <w:bCs/>
          <w:noProof/>
          <w:sz w:val="24"/>
          <w:szCs w:val="24"/>
          <w:shd w:val="clear" w:color="auto" w:fill="FFFFFF"/>
        </w:rPr>
        <w:t>, </w:t>
      </w:r>
      <w:hyperlink r:id="rId8" w:tooltip="Ispravka Zakona o Vladi (19/08/2005)" w:history="1">
        <w:r w:rsidR="001A34A0" w:rsidRPr="00987833">
          <w:rPr>
            <w:bCs/>
            <w:noProof/>
            <w:sz w:val="24"/>
            <w:szCs w:val="24"/>
            <w:shd w:val="clear" w:color="auto" w:fill="FFFFFF"/>
          </w:rPr>
          <w:t>71/05</w:t>
        </w:r>
      </w:hyperlink>
      <w:r w:rsidR="001A34A0" w:rsidRPr="00987833">
        <w:rPr>
          <w:bCs/>
          <w:noProof/>
          <w:sz w:val="24"/>
          <w:szCs w:val="24"/>
          <w:shd w:val="clear" w:color="auto" w:fill="FFFFFF"/>
        </w:rPr>
        <w:t> </w:t>
      </w:r>
      <w:r w:rsidR="001A34A0" w:rsidRPr="00987833">
        <w:rPr>
          <w:noProof/>
          <w:sz w:val="24"/>
          <w:szCs w:val="24"/>
          <w:shd w:val="clear" w:color="auto" w:fill="FFFFFF"/>
        </w:rPr>
        <w:t xml:space="preserve">– </w:t>
      </w:r>
      <w:r>
        <w:rPr>
          <w:noProof/>
          <w:sz w:val="24"/>
          <w:szCs w:val="24"/>
          <w:shd w:val="clear" w:color="auto" w:fill="FFFFFF"/>
        </w:rPr>
        <w:t>ispravka</w:t>
      </w:r>
      <w:r w:rsidR="001A34A0" w:rsidRPr="00987833">
        <w:rPr>
          <w:bCs/>
          <w:noProof/>
          <w:sz w:val="24"/>
          <w:szCs w:val="24"/>
          <w:shd w:val="clear" w:color="auto" w:fill="FFFFFF"/>
        </w:rPr>
        <w:t>, </w:t>
      </w:r>
      <w:hyperlink r:id="rId9" w:tooltip="Zakon o izmenama i dopunama Zakona o Vladi (06/11/2007)" w:history="1">
        <w:r w:rsidR="001A34A0" w:rsidRPr="00987833">
          <w:rPr>
            <w:bCs/>
            <w:noProof/>
            <w:sz w:val="24"/>
            <w:szCs w:val="24"/>
            <w:shd w:val="clear" w:color="auto" w:fill="FFFFFF"/>
          </w:rPr>
          <w:t>101/07</w:t>
        </w:r>
      </w:hyperlink>
      <w:r w:rsidR="001A34A0" w:rsidRPr="00987833">
        <w:rPr>
          <w:bCs/>
          <w:noProof/>
          <w:sz w:val="24"/>
          <w:szCs w:val="24"/>
          <w:shd w:val="clear" w:color="auto" w:fill="FFFFFF"/>
        </w:rPr>
        <w:t>, </w:t>
      </w:r>
      <w:hyperlink r:id="rId10" w:tooltip="Zakon o izmenama i dopunama Zakona o Vladi (05/07/2008)" w:history="1">
        <w:r w:rsidR="001A34A0" w:rsidRPr="00987833">
          <w:rPr>
            <w:bCs/>
            <w:noProof/>
            <w:sz w:val="24"/>
            <w:szCs w:val="24"/>
            <w:shd w:val="clear" w:color="auto" w:fill="FFFFFF"/>
          </w:rPr>
          <w:t>65/08</w:t>
        </w:r>
      </w:hyperlink>
      <w:r w:rsidR="001A34A0" w:rsidRPr="00987833">
        <w:rPr>
          <w:bCs/>
          <w:noProof/>
          <w:sz w:val="24"/>
          <w:szCs w:val="24"/>
          <w:shd w:val="clear" w:color="auto" w:fill="FFFFFF"/>
        </w:rPr>
        <w:t>, </w:t>
      </w:r>
      <w:hyperlink r:id="rId11" w:tooltip="Zakon o izmenama i dopunama Zakona o Vladi (11/03/2011)" w:history="1">
        <w:r w:rsidR="001A34A0" w:rsidRPr="00987833">
          <w:rPr>
            <w:bCs/>
            <w:noProof/>
            <w:sz w:val="24"/>
            <w:szCs w:val="24"/>
            <w:shd w:val="clear" w:color="auto" w:fill="FFFFFF"/>
          </w:rPr>
          <w:t>16/11</w:t>
        </w:r>
      </w:hyperlink>
      <w:r w:rsidR="001A34A0" w:rsidRPr="00987833">
        <w:rPr>
          <w:bCs/>
          <w:noProof/>
          <w:sz w:val="24"/>
          <w:szCs w:val="24"/>
          <w:shd w:val="clear" w:color="auto" w:fill="FFFFFF"/>
        </w:rPr>
        <w:t>, </w:t>
      </w:r>
      <w:hyperlink r:id="rId12" w:tooltip="Odluka Ustavnog suda IUz-231/2012 (odnosi se na Zakon o izmenama i dopunama Zakona o Vladi) (18/07/2012)" w:history="1">
        <w:r w:rsidR="001A34A0" w:rsidRPr="00987833">
          <w:rPr>
            <w:bCs/>
            <w:noProof/>
            <w:sz w:val="24"/>
            <w:szCs w:val="24"/>
            <w:shd w:val="clear" w:color="auto" w:fill="FFFFFF"/>
          </w:rPr>
          <w:t>68/12</w:t>
        </w:r>
      </w:hyperlink>
      <w:r w:rsidR="001A34A0" w:rsidRPr="00987833">
        <w:rPr>
          <w:bCs/>
          <w:noProof/>
          <w:sz w:val="24"/>
          <w:szCs w:val="24"/>
          <w:shd w:val="clear" w:color="auto" w:fill="FFFFFF"/>
        </w:rPr>
        <w:t xml:space="preserve"> </w:t>
      </w:r>
      <w:r w:rsidR="001A34A0" w:rsidRPr="00987833">
        <w:rPr>
          <w:noProof/>
          <w:sz w:val="24"/>
          <w:szCs w:val="24"/>
          <w:shd w:val="clear" w:color="auto" w:fill="FFFFFF"/>
        </w:rPr>
        <w:t>–</w:t>
      </w:r>
      <w:r w:rsidR="001A34A0" w:rsidRPr="00987833">
        <w:rPr>
          <w:bCs/>
          <w:noProof/>
          <w:sz w:val="24"/>
          <w:szCs w:val="24"/>
          <w:shd w:val="clear" w:color="auto" w:fill="FFFFFF"/>
        </w:rPr>
        <w:t> </w:t>
      </w:r>
      <w:r>
        <w:rPr>
          <w:noProof/>
          <w:sz w:val="24"/>
          <w:szCs w:val="24"/>
          <w:shd w:val="clear" w:color="auto" w:fill="FFFFFF"/>
        </w:rPr>
        <w:t>US</w:t>
      </w:r>
      <w:r w:rsidR="001A34A0" w:rsidRPr="00987833">
        <w:rPr>
          <w:bCs/>
          <w:noProof/>
          <w:sz w:val="24"/>
          <w:szCs w:val="24"/>
          <w:shd w:val="clear" w:color="auto" w:fill="FFFFFF"/>
        </w:rPr>
        <w:t>, </w:t>
      </w:r>
      <w:hyperlink r:id="rId13" w:tooltip="Zakon o dopunama Zakona o Vladi (26/07/2012)" w:history="1">
        <w:r w:rsidR="001A34A0" w:rsidRPr="00987833">
          <w:rPr>
            <w:bCs/>
            <w:noProof/>
            <w:sz w:val="24"/>
            <w:szCs w:val="24"/>
            <w:shd w:val="clear" w:color="auto" w:fill="FFFFFF"/>
          </w:rPr>
          <w:t>72/12</w:t>
        </w:r>
      </w:hyperlink>
      <w:r w:rsidR="001A34A0" w:rsidRPr="00987833">
        <w:rPr>
          <w:bCs/>
          <w:noProof/>
          <w:sz w:val="24"/>
          <w:szCs w:val="24"/>
          <w:shd w:val="clear" w:color="auto" w:fill="FFFFFF"/>
        </w:rPr>
        <w:t>, </w:t>
      </w:r>
      <w:hyperlink r:id="rId14" w:tooltip="Odluka Ustavnog suda IUz-921/2012 (odnosi se na Zakon o dopunama Zakona o Vladi) (28/01/2014)" w:history="1">
        <w:r w:rsidR="001A34A0" w:rsidRPr="00987833">
          <w:rPr>
            <w:bCs/>
            <w:noProof/>
            <w:sz w:val="24"/>
            <w:szCs w:val="24"/>
            <w:shd w:val="clear" w:color="auto" w:fill="FFFFFF"/>
          </w:rPr>
          <w:t>7/14</w:t>
        </w:r>
      </w:hyperlink>
      <w:r w:rsidR="001A34A0" w:rsidRPr="00987833">
        <w:rPr>
          <w:bCs/>
          <w:noProof/>
          <w:sz w:val="24"/>
          <w:szCs w:val="24"/>
          <w:shd w:val="clear" w:color="auto" w:fill="FFFFFF"/>
        </w:rPr>
        <w:t> </w:t>
      </w:r>
      <w:r w:rsidR="001A34A0" w:rsidRPr="00987833">
        <w:rPr>
          <w:noProof/>
          <w:sz w:val="24"/>
          <w:szCs w:val="24"/>
          <w:shd w:val="clear" w:color="auto" w:fill="FFFFFF"/>
        </w:rPr>
        <w:t xml:space="preserve">– </w:t>
      </w:r>
      <w:r>
        <w:rPr>
          <w:noProof/>
          <w:sz w:val="24"/>
          <w:szCs w:val="24"/>
          <w:shd w:val="clear" w:color="auto" w:fill="FFFFFF"/>
        </w:rPr>
        <w:t>US</w:t>
      </w:r>
      <w:r w:rsidR="001A34A0" w:rsidRPr="00987833">
        <w:rPr>
          <w:noProof/>
          <w:sz w:val="24"/>
          <w:szCs w:val="24"/>
          <w:shd w:val="clear" w:color="auto" w:fill="FFFFFF"/>
        </w:rPr>
        <w:t xml:space="preserve"> </w:t>
      </w:r>
      <w:r>
        <w:rPr>
          <w:noProof/>
          <w:sz w:val="24"/>
          <w:szCs w:val="24"/>
          <w:shd w:val="clear" w:color="auto" w:fill="FFFFFF"/>
        </w:rPr>
        <w:t>i</w:t>
      </w:r>
      <w:r w:rsidR="001A34A0" w:rsidRPr="00987833">
        <w:rPr>
          <w:noProof/>
          <w:sz w:val="24"/>
          <w:szCs w:val="24"/>
          <w:shd w:val="clear" w:color="auto" w:fill="FFFFFF"/>
        </w:rPr>
        <w:t xml:space="preserve"> 44/14</w:t>
      </w:r>
      <w:r w:rsidR="001A34A0" w:rsidRPr="00987833">
        <w:rPr>
          <w:noProof/>
          <w:sz w:val="24"/>
          <w:szCs w:val="24"/>
        </w:rPr>
        <w:t xml:space="preserve">)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tačke</w:t>
      </w:r>
      <w:r w:rsidR="001A34A0" w:rsidRPr="00987833">
        <w:rPr>
          <w:noProof/>
          <w:sz w:val="24"/>
          <w:szCs w:val="24"/>
        </w:rPr>
        <w:t xml:space="preserve"> 2. </w:t>
      </w:r>
      <w:r>
        <w:rPr>
          <w:noProof/>
          <w:sz w:val="24"/>
          <w:szCs w:val="24"/>
        </w:rPr>
        <w:t>Odluke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otvaranju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Budžetskog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fonda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za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unapređenje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razvoj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oblasti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elektronskih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komunikacija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informacionog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društva</w:t>
      </w:r>
      <w:r w:rsidR="001A34A0" w:rsidRPr="00987833">
        <w:rPr>
          <w:noProof/>
          <w:sz w:val="24"/>
          <w:szCs w:val="24"/>
        </w:rPr>
        <w:t xml:space="preserve"> („</w:t>
      </w:r>
      <w:r>
        <w:rPr>
          <w:noProof/>
          <w:sz w:val="24"/>
          <w:szCs w:val="24"/>
        </w:rPr>
        <w:t>Službeni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glasnik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RS</w:t>
      </w:r>
      <w:r w:rsidR="001A34A0" w:rsidRPr="00987833">
        <w:rPr>
          <w:noProof/>
          <w:sz w:val="24"/>
          <w:szCs w:val="24"/>
        </w:rPr>
        <w:t xml:space="preserve">”, </w:t>
      </w:r>
      <w:r>
        <w:rPr>
          <w:noProof/>
          <w:sz w:val="24"/>
          <w:szCs w:val="24"/>
        </w:rPr>
        <w:t>broj</w:t>
      </w:r>
      <w:r w:rsidR="001A34A0" w:rsidRPr="00987833">
        <w:rPr>
          <w:noProof/>
          <w:sz w:val="24"/>
          <w:szCs w:val="24"/>
        </w:rPr>
        <w:t xml:space="preserve"> 79/14),</w:t>
      </w:r>
    </w:p>
    <w:p w:rsidR="001A34A0" w:rsidRPr="00987833" w:rsidRDefault="001A34A0" w:rsidP="001A34A0">
      <w:pPr>
        <w:tabs>
          <w:tab w:val="left" w:pos="1080"/>
        </w:tabs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rPr>
          <w:noProof/>
          <w:sz w:val="24"/>
          <w:szCs w:val="24"/>
        </w:rPr>
      </w:pPr>
      <w:r w:rsidRPr="00987833">
        <w:rPr>
          <w:noProof/>
          <w:sz w:val="24"/>
          <w:szCs w:val="24"/>
        </w:rPr>
        <w:tab/>
      </w:r>
      <w:r w:rsidR="00987833">
        <w:rPr>
          <w:noProof/>
          <w:sz w:val="24"/>
          <w:szCs w:val="24"/>
        </w:rPr>
        <w:t>Vlada</w:t>
      </w:r>
      <w:r w:rsidRPr="00987833">
        <w:rPr>
          <w:noProof/>
          <w:sz w:val="24"/>
          <w:szCs w:val="24"/>
        </w:rPr>
        <w:t xml:space="preserve"> </w:t>
      </w:r>
      <w:r w:rsidR="00987833">
        <w:rPr>
          <w:noProof/>
          <w:sz w:val="24"/>
          <w:szCs w:val="24"/>
        </w:rPr>
        <w:t>donosi</w:t>
      </w:r>
    </w:p>
    <w:p w:rsidR="001A34A0" w:rsidRPr="00987833" w:rsidRDefault="001A34A0" w:rsidP="001A34A0">
      <w:pPr>
        <w:tabs>
          <w:tab w:val="left" w:pos="1080"/>
        </w:tabs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rPr>
          <w:noProof/>
          <w:sz w:val="24"/>
          <w:szCs w:val="24"/>
        </w:rPr>
      </w:pPr>
    </w:p>
    <w:p w:rsidR="001A34A0" w:rsidRPr="00987833" w:rsidRDefault="00987833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B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</w:t>
      </w:r>
    </w:p>
    <w:p w:rsidR="001A34A0" w:rsidRPr="00987833" w:rsidRDefault="00987833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O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IZMENI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UREDBE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UTVRĐIVANJU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PROGRAMA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KORIŠĆENJA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SREDSTAVA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BUDŽETSKOG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FONDA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ZA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FINANSIRANJE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AKTIVNOSTI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MERA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UNAPREĐENJA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RAZVOJA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OBLASTI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ELEKTRONSKIH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KOMUNIKACIJA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INFORMACIONOG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DRUŠTVA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2015. </w:t>
      </w:r>
      <w:r>
        <w:rPr>
          <w:noProof/>
          <w:sz w:val="24"/>
          <w:szCs w:val="24"/>
        </w:rPr>
        <w:t>GODINI</w:t>
      </w: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jc w:val="center"/>
        <w:rPr>
          <w:b/>
          <w:noProof/>
          <w:sz w:val="24"/>
          <w:szCs w:val="24"/>
        </w:rPr>
      </w:pPr>
    </w:p>
    <w:p w:rsidR="001A34A0" w:rsidRPr="00987833" w:rsidRDefault="00987833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Član</w:t>
      </w:r>
      <w:r w:rsidR="001A34A0" w:rsidRPr="00987833">
        <w:rPr>
          <w:noProof/>
          <w:sz w:val="24"/>
          <w:szCs w:val="24"/>
        </w:rPr>
        <w:t xml:space="preserve"> 1.</w:t>
      </w: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987833" w:rsidP="001A34A0">
      <w:pPr>
        <w:tabs>
          <w:tab w:val="left" w:pos="0"/>
        </w:tabs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Uredbi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utvrđivanju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Programa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korišćenja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sredstava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Budžetskog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fonda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za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finansiranje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aktivnosti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mera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unapređenja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razvoja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oblasti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elektronskih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komunikacija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informacionog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društva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2015. </w:t>
      </w:r>
      <w:r>
        <w:rPr>
          <w:noProof/>
          <w:sz w:val="24"/>
          <w:szCs w:val="24"/>
        </w:rPr>
        <w:t>godini</w:t>
      </w:r>
      <w:r w:rsidR="001A34A0" w:rsidRPr="00987833">
        <w:rPr>
          <w:noProof/>
          <w:sz w:val="24"/>
          <w:szCs w:val="24"/>
        </w:rPr>
        <w:t xml:space="preserve"> („</w:t>
      </w:r>
      <w:r>
        <w:rPr>
          <w:noProof/>
          <w:sz w:val="24"/>
          <w:szCs w:val="24"/>
        </w:rPr>
        <w:t>Službeni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glasnik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RS</w:t>
      </w:r>
      <w:r w:rsidR="001A34A0" w:rsidRPr="00987833">
        <w:rPr>
          <w:noProof/>
          <w:sz w:val="24"/>
          <w:szCs w:val="24"/>
        </w:rPr>
        <w:t xml:space="preserve">” </w:t>
      </w:r>
      <w:r>
        <w:rPr>
          <w:noProof/>
          <w:sz w:val="24"/>
          <w:szCs w:val="24"/>
        </w:rPr>
        <w:t>br</w:t>
      </w:r>
      <w:r w:rsidR="001A34A0" w:rsidRPr="00987833">
        <w:rPr>
          <w:noProof/>
          <w:sz w:val="24"/>
          <w:szCs w:val="24"/>
        </w:rPr>
        <w:t xml:space="preserve">. 14/15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41/15 – </w:t>
      </w: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daljem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tekstu</w:t>
      </w:r>
      <w:r w:rsidR="001A34A0" w:rsidRPr="00987833">
        <w:rPr>
          <w:noProof/>
          <w:sz w:val="24"/>
          <w:szCs w:val="24"/>
        </w:rPr>
        <w:t xml:space="preserve">: </w:t>
      </w:r>
      <w:r>
        <w:rPr>
          <w:noProof/>
          <w:sz w:val="24"/>
          <w:szCs w:val="24"/>
        </w:rPr>
        <w:t>Uredba</w:t>
      </w:r>
      <w:r w:rsidR="001A34A0" w:rsidRPr="00987833">
        <w:rPr>
          <w:noProof/>
          <w:sz w:val="24"/>
          <w:szCs w:val="24"/>
        </w:rPr>
        <w:t xml:space="preserve">), </w:t>
      </w: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Programu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korišćenja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sredstava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Budžetskog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fonda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za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finansiranje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aktivnosti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mera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unapređenja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razvoja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oblasti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elektronskih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komunikacija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informacionog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društva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2015. </w:t>
      </w:r>
      <w:r>
        <w:rPr>
          <w:noProof/>
          <w:sz w:val="24"/>
          <w:szCs w:val="24"/>
        </w:rPr>
        <w:t>godini</w:t>
      </w:r>
      <w:r w:rsidR="001A34A0" w:rsidRPr="00987833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koji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je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odštampan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uz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Uredbu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čini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njen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sastavni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deo</w:t>
      </w:r>
      <w:r w:rsidR="001A34A0" w:rsidRPr="00987833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odeljku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Raspodela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sredstava</w:t>
      </w:r>
      <w:r w:rsidR="001A34A0" w:rsidRPr="00987833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Tabela</w:t>
      </w:r>
      <w:r w:rsidR="001A34A0" w:rsidRPr="00987833">
        <w:rPr>
          <w:noProof/>
          <w:sz w:val="24"/>
          <w:szCs w:val="24"/>
        </w:rPr>
        <w:t xml:space="preserve"> 1 – </w:t>
      </w:r>
      <w:r>
        <w:rPr>
          <w:noProof/>
          <w:sz w:val="24"/>
          <w:szCs w:val="24"/>
        </w:rPr>
        <w:t>Raspodela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sredstava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zamenjuje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novom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tabelom</w:t>
      </w:r>
      <w:r w:rsidR="001A34A0" w:rsidRPr="00987833">
        <w:rPr>
          <w:noProof/>
          <w:sz w:val="24"/>
          <w:szCs w:val="24"/>
        </w:rPr>
        <w:t xml:space="preserve"> 1 – </w:t>
      </w:r>
      <w:r>
        <w:rPr>
          <w:noProof/>
          <w:sz w:val="24"/>
          <w:szCs w:val="24"/>
        </w:rPr>
        <w:t>Raspodela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sredstava</w:t>
      </w:r>
      <w:r w:rsidR="001A34A0" w:rsidRPr="00987833">
        <w:rPr>
          <w:noProof/>
          <w:sz w:val="24"/>
          <w:szCs w:val="24"/>
        </w:rPr>
        <w:t>:</w:t>
      </w:r>
    </w:p>
    <w:p w:rsidR="001A34A0" w:rsidRPr="00987833" w:rsidRDefault="001A34A0" w:rsidP="001A34A0">
      <w:pPr>
        <w:tabs>
          <w:tab w:val="left" w:pos="0"/>
        </w:tabs>
        <w:ind w:firstLine="720"/>
        <w:rPr>
          <w:noProof/>
          <w:sz w:val="24"/>
          <w:szCs w:val="24"/>
        </w:rPr>
      </w:pPr>
    </w:p>
    <w:p w:rsidR="001A34A0" w:rsidRPr="00987833" w:rsidRDefault="001A34A0" w:rsidP="001A34A0">
      <w:pPr>
        <w:jc w:val="center"/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3046"/>
          <w:tab w:val="center" w:pos="4819"/>
        </w:tabs>
        <w:rPr>
          <w:noProof/>
          <w:sz w:val="24"/>
          <w:szCs w:val="24"/>
        </w:rPr>
      </w:pPr>
      <w:r w:rsidRPr="00987833">
        <w:rPr>
          <w:noProof/>
          <w:sz w:val="24"/>
          <w:szCs w:val="24"/>
        </w:rPr>
        <w:tab/>
      </w:r>
      <w:r w:rsidRPr="00987833">
        <w:rPr>
          <w:noProof/>
          <w:sz w:val="24"/>
          <w:szCs w:val="24"/>
        </w:rPr>
        <w:tab/>
      </w:r>
      <w:r w:rsidR="00987833">
        <w:rPr>
          <w:noProof/>
          <w:sz w:val="24"/>
          <w:szCs w:val="24"/>
        </w:rPr>
        <w:t>Tabela</w:t>
      </w:r>
      <w:r w:rsidRPr="00987833">
        <w:rPr>
          <w:noProof/>
          <w:sz w:val="24"/>
          <w:szCs w:val="24"/>
        </w:rPr>
        <w:t xml:space="preserve"> 1 – </w:t>
      </w:r>
      <w:r w:rsidR="00987833">
        <w:rPr>
          <w:noProof/>
          <w:sz w:val="24"/>
          <w:szCs w:val="24"/>
        </w:rPr>
        <w:t>Raspodela</w:t>
      </w:r>
      <w:r w:rsidRPr="00987833">
        <w:rPr>
          <w:noProof/>
          <w:sz w:val="24"/>
          <w:szCs w:val="24"/>
        </w:rPr>
        <w:t xml:space="preserve"> </w:t>
      </w:r>
      <w:r w:rsidR="00987833">
        <w:rPr>
          <w:noProof/>
          <w:sz w:val="24"/>
          <w:szCs w:val="24"/>
        </w:rPr>
        <w:t>sredstava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462"/>
        <w:gridCol w:w="2306"/>
        <w:gridCol w:w="2724"/>
      </w:tblGrid>
      <w:tr w:rsidR="001A34A0" w:rsidRPr="00987833" w:rsidTr="001A34A0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987833" w:rsidP="001A34A0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</w:t>
            </w:r>
            <w:r w:rsidR="001A34A0" w:rsidRPr="00987833">
              <w:rPr>
                <w:b/>
                <w:bCs/>
                <w:noProof/>
                <w:sz w:val="24"/>
                <w:szCs w:val="24"/>
              </w:rPr>
              <w:t>.</w:t>
            </w:r>
            <w:r>
              <w:rPr>
                <w:b/>
                <w:bCs/>
                <w:noProof/>
                <w:sz w:val="24"/>
                <w:szCs w:val="24"/>
              </w:rPr>
              <w:t>B</w:t>
            </w:r>
            <w:r w:rsidR="001A34A0" w:rsidRPr="00987833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987833" w:rsidP="001A34A0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Mera</w:t>
            </w:r>
            <w:r w:rsidR="001A34A0" w:rsidRPr="00987833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podrške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987833" w:rsidP="001A34A0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Iznos</w:t>
            </w:r>
            <w:r w:rsidR="001A34A0" w:rsidRPr="00987833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sredstava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A0" w:rsidRPr="00987833" w:rsidRDefault="00987833" w:rsidP="001A34A0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Ekonomska</w:t>
            </w:r>
            <w:r w:rsidR="001A34A0" w:rsidRPr="00987833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klasifikacija</w:t>
            </w:r>
          </w:p>
        </w:tc>
      </w:tr>
      <w:tr w:rsidR="001A34A0" w:rsidRPr="00987833" w:rsidTr="001A34A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987833" w:rsidP="001A34A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Dodela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vaučera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ugroženom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potrošaču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za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subvencionisanu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kupovinu</w:t>
            </w:r>
            <w:r w:rsidR="001A34A0" w:rsidRPr="00987833">
              <w:rPr>
                <w:noProof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t>STB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uređaja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478.400.000,00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426</w:t>
            </w:r>
          </w:p>
        </w:tc>
      </w:tr>
      <w:tr w:rsidR="001A34A0" w:rsidRPr="00987833" w:rsidTr="001A34A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987833" w:rsidP="001A34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09" w:hanging="283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Pružanje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tehničko</w:t>
            </w:r>
            <w:r w:rsidR="001A34A0" w:rsidRPr="0098783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tehnološke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podrške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putem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telefonskih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linija</w:t>
            </w:r>
          </w:p>
          <w:p w:rsidR="001A34A0" w:rsidRPr="00987833" w:rsidRDefault="00987833" w:rsidP="001A34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09" w:hanging="283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Uspostavljanje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pozivnog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centra</w:t>
            </w:r>
          </w:p>
          <w:p w:rsidR="001A34A0" w:rsidRPr="00987833" w:rsidRDefault="00987833" w:rsidP="001A34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09" w:hanging="283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Informisanje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o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procesu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digitalizacije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52.693.000,00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423</w:t>
            </w:r>
          </w:p>
        </w:tc>
      </w:tr>
      <w:tr w:rsidR="001A34A0" w:rsidRPr="00987833" w:rsidTr="001A34A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987833" w:rsidP="001A34A0">
            <w:pPr>
              <w:spacing w:line="276" w:lineRule="auto"/>
              <w:rPr>
                <w:noProof/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Otvaranje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aproprijacije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1.000,00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987833">
              <w:rPr>
                <w:noProof/>
                <w:sz w:val="24"/>
                <w:szCs w:val="24"/>
              </w:rPr>
              <w:t>621</w:t>
            </w:r>
          </w:p>
        </w:tc>
      </w:tr>
      <w:tr w:rsidR="001A34A0" w:rsidRPr="00987833" w:rsidTr="001A34A0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987833" w:rsidP="001A34A0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UKUPNO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A0" w:rsidRPr="00987833" w:rsidRDefault="001A34A0" w:rsidP="001A34A0">
            <w:pPr>
              <w:spacing w:line="276" w:lineRule="auto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987833">
              <w:rPr>
                <w:b/>
                <w:bCs/>
                <w:noProof/>
                <w:sz w:val="24"/>
                <w:szCs w:val="24"/>
              </w:rPr>
              <w:t>531.094.000,00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A0" w:rsidRPr="00987833" w:rsidRDefault="001A34A0" w:rsidP="001A34A0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1A34A0" w:rsidRPr="00987833" w:rsidRDefault="001A34A0" w:rsidP="001A34A0">
      <w:pPr>
        <w:tabs>
          <w:tab w:val="left" w:pos="0"/>
        </w:tabs>
        <w:ind w:firstLine="720"/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987833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Član</w:t>
      </w:r>
      <w:r w:rsidR="001A34A0" w:rsidRPr="00987833">
        <w:rPr>
          <w:noProof/>
          <w:sz w:val="24"/>
          <w:szCs w:val="24"/>
        </w:rPr>
        <w:t xml:space="preserve"> 2.</w:t>
      </w: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987833" w:rsidP="001A34A0">
      <w:pPr>
        <w:tabs>
          <w:tab w:val="left" w:pos="0"/>
        </w:tabs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Ova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uredba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stupa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snagu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narednog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dana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od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dana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objavljivanja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„</w:t>
      </w:r>
      <w:r>
        <w:rPr>
          <w:noProof/>
          <w:sz w:val="24"/>
          <w:szCs w:val="24"/>
        </w:rPr>
        <w:t>Službenom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glasniku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Republike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Srbije</w:t>
      </w:r>
      <w:r w:rsidR="001A34A0" w:rsidRPr="00987833">
        <w:rPr>
          <w:noProof/>
          <w:sz w:val="24"/>
          <w:szCs w:val="24"/>
        </w:rPr>
        <w:t>”.</w:t>
      </w:r>
    </w:p>
    <w:p w:rsidR="001A34A0" w:rsidRPr="00987833" w:rsidRDefault="001A34A0" w:rsidP="001A34A0">
      <w:pPr>
        <w:tabs>
          <w:tab w:val="left" w:pos="1080"/>
        </w:tabs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rPr>
          <w:noProof/>
          <w:sz w:val="24"/>
          <w:szCs w:val="24"/>
        </w:rPr>
      </w:pPr>
      <w:r w:rsidRPr="00987833">
        <w:rPr>
          <w:noProof/>
          <w:sz w:val="24"/>
          <w:szCs w:val="24"/>
        </w:rPr>
        <w:t xml:space="preserve">05 </w:t>
      </w:r>
      <w:r w:rsidR="00987833">
        <w:rPr>
          <w:noProof/>
          <w:sz w:val="24"/>
          <w:szCs w:val="24"/>
        </w:rPr>
        <w:t>Broj</w:t>
      </w:r>
      <w:r w:rsidRPr="00987833">
        <w:rPr>
          <w:noProof/>
          <w:sz w:val="24"/>
          <w:szCs w:val="24"/>
        </w:rPr>
        <w:t>: 110-13862/2015-2</w:t>
      </w:r>
    </w:p>
    <w:p w:rsidR="001A34A0" w:rsidRPr="00987833" w:rsidRDefault="00987833" w:rsidP="001A34A0">
      <w:pPr>
        <w:tabs>
          <w:tab w:val="left" w:pos="108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Beogradu</w:t>
      </w:r>
      <w:r w:rsidR="001A34A0" w:rsidRPr="00987833">
        <w:rPr>
          <w:noProof/>
          <w:sz w:val="24"/>
          <w:szCs w:val="24"/>
        </w:rPr>
        <w:t xml:space="preserve">, 30. </w:t>
      </w:r>
      <w:r>
        <w:rPr>
          <w:noProof/>
          <w:sz w:val="24"/>
          <w:szCs w:val="24"/>
        </w:rPr>
        <w:t>decembra</w:t>
      </w:r>
      <w:r w:rsidR="001A34A0" w:rsidRPr="00987833">
        <w:rPr>
          <w:noProof/>
          <w:sz w:val="24"/>
          <w:szCs w:val="24"/>
        </w:rPr>
        <w:t xml:space="preserve"> 2015. </w:t>
      </w:r>
      <w:r>
        <w:rPr>
          <w:noProof/>
          <w:sz w:val="24"/>
          <w:szCs w:val="24"/>
        </w:rPr>
        <w:t>godine</w:t>
      </w: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987833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V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L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</w:t>
      </w:r>
      <w:r w:rsidR="001A34A0" w:rsidRPr="0098783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</w:t>
      </w:r>
      <w:r w:rsidR="001A34A0" w:rsidRPr="00987833">
        <w:rPr>
          <w:noProof/>
          <w:sz w:val="24"/>
          <w:szCs w:val="24"/>
        </w:rPr>
        <w:t xml:space="preserve"> </w:t>
      </w: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1080"/>
        </w:tabs>
        <w:jc w:val="center"/>
        <w:rPr>
          <w:noProof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5"/>
        <w:gridCol w:w="4862"/>
      </w:tblGrid>
      <w:tr w:rsidR="001A34A0" w:rsidRPr="00987833" w:rsidTr="001A34A0">
        <w:tc>
          <w:tcPr>
            <w:tcW w:w="4621" w:type="dxa"/>
          </w:tcPr>
          <w:p w:rsidR="001A34A0" w:rsidRPr="00987833" w:rsidRDefault="001A34A0" w:rsidP="001A34A0">
            <w:pPr>
              <w:tabs>
                <w:tab w:val="left" w:pos="1080"/>
              </w:tabs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5009" w:type="dxa"/>
          </w:tcPr>
          <w:p w:rsidR="001A34A0" w:rsidRPr="00987833" w:rsidRDefault="00987833" w:rsidP="001A34A0">
            <w:pPr>
              <w:tabs>
                <w:tab w:val="left" w:pos="1080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PREDSEDNIK</w:t>
            </w:r>
          </w:p>
          <w:p w:rsidR="001A34A0" w:rsidRPr="00987833" w:rsidRDefault="001A34A0" w:rsidP="001A34A0">
            <w:pPr>
              <w:tabs>
                <w:tab w:val="left" w:pos="1080"/>
              </w:tabs>
              <w:jc w:val="center"/>
              <w:rPr>
                <w:noProof/>
                <w:sz w:val="24"/>
                <w:szCs w:val="24"/>
              </w:rPr>
            </w:pPr>
          </w:p>
          <w:p w:rsidR="001A34A0" w:rsidRPr="00987833" w:rsidRDefault="001A34A0" w:rsidP="001A34A0">
            <w:pPr>
              <w:tabs>
                <w:tab w:val="left" w:pos="1080"/>
              </w:tabs>
              <w:jc w:val="center"/>
              <w:rPr>
                <w:noProof/>
                <w:sz w:val="24"/>
                <w:szCs w:val="24"/>
              </w:rPr>
            </w:pPr>
          </w:p>
          <w:p w:rsidR="001A34A0" w:rsidRPr="00987833" w:rsidRDefault="00987833" w:rsidP="001A34A0">
            <w:pPr>
              <w:tabs>
                <w:tab w:val="left" w:pos="1080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Aleksandar</w:t>
            </w:r>
            <w:r w:rsidR="001A34A0" w:rsidRPr="0098783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Vučić</w:t>
            </w:r>
            <w:r w:rsidR="001A34A0" w:rsidRPr="00987833">
              <w:rPr>
                <w:noProof/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</w:rPr>
              <w:t>s</w:t>
            </w:r>
            <w:r w:rsidR="001A34A0" w:rsidRPr="00987833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r</w:t>
            </w:r>
            <w:r w:rsidR="001A34A0" w:rsidRPr="00987833">
              <w:rPr>
                <w:noProof/>
                <w:sz w:val="24"/>
                <w:szCs w:val="24"/>
              </w:rPr>
              <w:t>.</w:t>
            </w:r>
          </w:p>
        </w:tc>
      </w:tr>
    </w:tbl>
    <w:p w:rsidR="001A34A0" w:rsidRPr="00987833" w:rsidRDefault="001A34A0" w:rsidP="001A34A0">
      <w:pPr>
        <w:tabs>
          <w:tab w:val="left" w:pos="0"/>
        </w:tabs>
        <w:jc w:val="center"/>
        <w:rPr>
          <w:b/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0"/>
        </w:tabs>
        <w:jc w:val="center"/>
        <w:rPr>
          <w:b/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0"/>
        </w:tabs>
        <w:jc w:val="center"/>
        <w:rPr>
          <w:b/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0"/>
        </w:tabs>
        <w:jc w:val="center"/>
        <w:rPr>
          <w:b/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0"/>
        </w:tabs>
        <w:jc w:val="center"/>
        <w:rPr>
          <w:b/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0"/>
        </w:tabs>
        <w:rPr>
          <w:b/>
          <w:noProof/>
          <w:sz w:val="24"/>
          <w:szCs w:val="24"/>
        </w:rPr>
      </w:pPr>
    </w:p>
    <w:p w:rsidR="001A34A0" w:rsidRPr="00987833" w:rsidRDefault="001A34A0" w:rsidP="001A34A0">
      <w:pPr>
        <w:tabs>
          <w:tab w:val="left" w:pos="0"/>
        </w:tabs>
        <w:rPr>
          <w:b/>
          <w:noProof/>
          <w:sz w:val="24"/>
          <w:szCs w:val="24"/>
        </w:rPr>
      </w:pPr>
    </w:p>
    <w:p w:rsidR="00D15404" w:rsidRPr="00987833" w:rsidRDefault="00D15404">
      <w:pPr>
        <w:rPr>
          <w:noProof/>
        </w:rPr>
      </w:pPr>
    </w:p>
    <w:sectPr w:rsidR="00D15404" w:rsidRPr="00987833" w:rsidSect="001A34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E8" w:rsidRDefault="00DC23E8">
      <w:r>
        <w:separator/>
      </w:r>
    </w:p>
  </w:endnote>
  <w:endnote w:type="continuationSeparator" w:id="0">
    <w:p w:rsidR="00DC23E8" w:rsidRDefault="00DC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0A" w:rsidRDefault="00494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0A" w:rsidRDefault="00494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0A" w:rsidRDefault="00494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E8" w:rsidRDefault="00DC23E8">
      <w:r>
        <w:separator/>
      </w:r>
    </w:p>
  </w:footnote>
  <w:footnote w:type="continuationSeparator" w:id="0">
    <w:p w:rsidR="00DC23E8" w:rsidRDefault="00DC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0A" w:rsidRDefault="0049480A" w:rsidP="001A34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80A" w:rsidRDefault="00494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0A" w:rsidRPr="00987833" w:rsidRDefault="0049480A" w:rsidP="001A34A0">
    <w:pPr>
      <w:pStyle w:val="Header"/>
      <w:framePr w:wrap="around" w:vAnchor="text" w:hAnchor="margin" w:xAlign="center" w:y="1"/>
      <w:rPr>
        <w:rStyle w:val="PageNumber"/>
        <w:noProof/>
      </w:rPr>
    </w:pPr>
    <w:r w:rsidRPr="00987833">
      <w:rPr>
        <w:rStyle w:val="PageNumber"/>
        <w:noProof/>
      </w:rPr>
      <w:fldChar w:fldCharType="begin"/>
    </w:r>
    <w:r w:rsidR="00987833">
      <w:rPr>
        <w:rStyle w:val="PageNumber"/>
        <w:noProof/>
      </w:rPr>
      <w:instrText>PAGE</w:instrText>
    </w:r>
    <w:r w:rsidRPr="00987833">
      <w:rPr>
        <w:rStyle w:val="PageNumber"/>
        <w:noProof/>
      </w:rPr>
      <w:instrText xml:space="preserve">  </w:instrText>
    </w:r>
    <w:r w:rsidRPr="00987833">
      <w:rPr>
        <w:rStyle w:val="PageNumber"/>
        <w:noProof/>
      </w:rPr>
      <w:fldChar w:fldCharType="separate"/>
    </w:r>
    <w:r w:rsidR="006368EF">
      <w:rPr>
        <w:rStyle w:val="PageNumber"/>
        <w:noProof/>
      </w:rPr>
      <w:t>2</w:t>
    </w:r>
    <w:r w:rsidRPr="00987833">
      <w:rPr>
        <w:rStyle w:val="PageNumber"/>
        <w:noProof/>
      </w:rPr>
      <w:fldChar w:fldCharType="end"/>
    </w:r>
  </w:p>
  <w:p w:rsidR="0049480A" w:rsidRPr="00987833" w:rsidRDefault="0049480A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0A" w:rsidRDefault="00494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A0"/>
    <w:rsid w:val="000063F4"/>
    <w:rsid w:val="00010DAF"/>
    <w:rsid w:val="00011E51"/>
    <w:rsid w:val="000579B0"/>
    <w:rsid w:val="00072663"/>
    <w:rsid w:val="00072953"/>
    <w:rsid w:val="00091A60"/>
    <w:rsid w:val="000A6EA3"/>
    <w:rsid w:val="000B2374"/>
    <w:rsid w:val="000B3CB6"/>
    <w:rsid w:val="000C0D7C"/>
    <w:rsid w:val="000E074A"/>
    <w:rsid w:val="000E1399"/>
    <w:rsid w:val="000E60FD"/>
    <w:rsid w:val="000F0DD7"/>
    <w:rsid w:val="000F6210"/>
    <w:rsid w:val="00100FE1"/>
    <w:rsid w:val="00112211"/>
    <w:rsid w:val="001133F4"/>
    <w:rsid w:val="00114686"/>
    <w:rsid w:val="001240DD"/>
    <w:rsid w:val="00126502"/>
    <w:rsid w:val="0012673A"/>
    <w:rsid w:val="00132B64"/>
    <w:rsid w:val="00133BD7"/>
    <w:rsid w:val="001519F2"/>
    <w:rsid w:val="0016129F"/>
    <w:rsid w:val="00177F82"/>
    <w:rsid w:val="00195FD5"/>
    <w:rsid w:val="001A34A0"/>
    <w:rsid w:val="001C5C83"/>
    <w:rsid w:val="00215766"/>
    <w:rsid w:val="00215AE4"/>
    <w:rsid w:val="0022545E"/>
    <w:rsid w:val="0023539A"/>
    <w:rsid w:val="00252C15"/>
    <w:rsid w:val="00255E42"/>
    <w:rsid w:val="00262818"/>
    <w:rsid w:val="00275215"/>
    <w:rsid w:val="00281FBF"/>
    <w:rsid w:val="00293332"/>
    <w:rsid w:val="002A13F1"/>
    <w:rsid w:val="002A3D15"/>
    <w:rsid w:val="002B1FB8"/>
    <w:rsid w:val="002C4004"/>
    <w:rsid w:val="002C7A7D"/>
    <w:rsid w:val="002F1313"/>
    <w:rsid w:val="003221C2"/>
    <w:rsid w:val="003258EF"/>
    <w:rsid w:val="00354FED"/>
    <w:rsid w:val="003643DC"/>
    <w:rsid w:val="00367081"/>
    <w:rsid w:val="00370E68"/>
    <w:rsid w:val="00372F4B"/>
    <w:rsid w:val="00392555"/>
    <w:rsid w:val="00392C56"/>
    <w:rsid w:val="003A1102"/>
    <w:rsid w:val="003A36F6"/>
    <w:rsid w:val="003C062F"/>
    <w:rsid w:val="003C1DF8"/>
    <w:rsid w:val="003C7457"/>
    <w:rsid w:val="003E6A35"/>
    <w:rsid w:val="00435503"/>
    <w:rsid w:val="00437736"/>
    <w:rsid w:val="00446F15"/>
    <w:rsid w:val="0045650F"/>
    <w:rsid w:val="00467F16"/>
    <w:rsid w:val="00480DB2"/>
    <w:rsid w:val="004910E3"/>
    <w:rsid w:val="0049480A"/>
    <w:rsid w:val="004C0A32"/>
    <w:rsid w:val="004D5842"/>
    <w:rsid w:val="004E026C"/>
    <w:rsid w:val="004E7223"/>
    <w:rsid w:val="00512680"/>
    <w:rsid w:val="00526194"/>
    <w:rsid w:val="00542164"/>
    <w:rsid w:val="00544E31"/>
    <w:rsid w:val="005611F7"/>
    <w:rsid w:val="00572B53"/>
    <w:rsid w:val="00577FDC"/>
    <w:rsid w:val="005A1B35"/>
    <w:rsid w:val="005A76F5"/>
    <w:rsid w:val="005B0352"/>
    <w:rsid w:val="005B1BB8"/>
    <w:rsid w:val="005B2F3A"/>
    <w:rsid w:val="005B7385"/>
    <w:rsid w:val="005C0687"/>
    <w:rsid w:val="005E7434"/>
    <w:rsid w:val="005F577E"/>
    <w:rsid w:val="005F59B1"/>
    <w:rsid w:val="00611AC5"/>
    <w:rsid w:val="006138BA"/>
    <w:rsid w:val="00624DED"/>
    <w:rsid w:val="006368EF"/>
    <w:rsid w:val="006507A7"/>
    <w:rsid w:val="00650D0F"/>
    <w:rsid w:val="00657225"/>
    <w:rsid w:val="00661D54"/>
    <w:rsid w:val="0066600F"/>
    <w:rsid w:val="00666F28"/>
    <w:rsid w:val="0069103F"/>
    <w:rsid w:val="0069299E"/>
    <w:rsid w:val="006A2A65"/>
    <w:rsid w:val="006F6E87"/>
    <w:rsid w:val="00737B4B"/>
    <w:rsid w:val="007526F2"/>
    <w:rsid w:val="0076772D"/>
    <w:rsid w:val="0077793B"/>
    <w:rsid w:val="007B68CD"/>
    <w:rsid w:val="007C3993"/>
    <w:rsid w:val="007C51A6"/>
    <w:rsid w:val="007E3F1F"/>
    <w:rsid w:val="007F067D"/>
    <w:rsid w:val="0083658B"/>
    <w:rsid w:val="00845E2D"/>
    <w:rsid w:val="00860F3C"/>
    <w:rsid w:val="00873217"/>
    <w:rsid w:val="00874C3F"/>
    <w:rsid w:val="0087600A"/>
    <w:rsid w:val="008816AE"/>
    <w:rsid w:val="00882B83"/>
    <w:rsid w:val="008A374F"/>
    <w:rsid w:val="008A7DBA"/>
    <w:rsid w:val="008B712C"/>
    <w:rsid w:val="008E1381"/>
    <w:rsid w:val="008E1666"/>
    <w:rsid w:val="008E7CBB"/>
    <w:rsid w:val="008F237E"/>
    <w:rsid w:val="00905843"/>
    <w:rsid w:val="0092338E"/>
    <w:rsid w:val="00924030"/>
    <w:rsid w:val="009265CC"/>
    <w:rsid w:val="009266BE"/>
    <w:rsid w:val="00932C72"/>
    <w:rsid w:val="0094277F"/>
    <w:rsid w:val="00972105"/>
    <w:rsid w:val="00987833"/>
    <w:rsid w:val="009A0FCD"/>
    <w:rsid w:val="009A6E65"/>
    <w:rsid w:val="009B7F79"/>
    <w:rsid w:val="009E58B1"/>
    <w:rsid w:val="009F6B01"/>
    <w:rsid w:val="00A17E4C"/>
    <w:rsid w:val="00A30B10"/>
    <w:rsid w:val="00A31C1E"/>
    <w:rsid w:val="00A31DB3"/>
    <w:rsid w:val="00A4018E"/>
    <w:rsid w:val="00A4178D"/>
    <w:rsid w:val="00A452E5"/>
    <w:rsid w:val="00A45642"/>
    <w:rsid w:val="00A474EA"/>
    <w:rsid w:val="00A60352"/>
    <w:rsid w:val="00A705D3"/>
    <w:rsid w:val="00A70D9E"/>
    <w:rsid w:val="00A72A62"/>
    <w:rsid w:val="00A75178"/>
    <w:rsid w:val="00A7760B"/>
    <w:rsid w:val="00A80C5E"/>
    <w:rsid w:val="00A853C5"/>
    <w:rsid w:val="00AD1DC9"/>
    <w:rsid w:val="00AE51E0"/>
    <w:rsid w:val="00AE5E43"/>
    <w:rsid w:val="00B05D7C"/>
    <w:rsid w:val="00B073DE"/>
    <w:rsid w:val="00B30091"/>
    <w:rsid w:val="00B30665"/>
    <w:rsid w:val="00B354A1"/>
    <w:rsid w:val="00B427E9"/>
    <w:rsid w:val="00B5470A"/>
    <w:rsid w:val="00B54AF1"/>
    <w:rsid w:val="00B60C4D"/>
    <w:rsid w:val="00B675A2"/>
    <w:rsid w:val="00B77014"/>
    <w:rsid w:val="00B77EF1"/>
    <w:rsid w:val="00B9693A"/>
    <w:rsid w:val="00BB132C"/>
    <w:rsid w:val="00BD0AA8"/>
    <w:rsid w:val="00BD32BA"/>
    <w:rsid w:val="00BE231F"/>
    <w:rsid w:val="00BE6EB2"/>
    <w:rsid w:val="00BE78B8"/>
    <w:rsid w:val="00BF057F"/>
    <w:rsid w:val="00C019C4"/>
    <w:rsid w:val="00C141A7"/>
    <w:rsid w:val="00C14C82"/>
    <w:rsid w:val="00C17AB4"/>
    <w:rsid w:val="00C27AF3"/>
    <w:rsid w:val="00C45B93"/>
    <w:rsid w:val="00C52AC2"/>
    <w:rsid w:val="00C56CE3"/>
    <w:rsid w:val="00C65271"/>
    <w:rsid w:val="00C724E8"/>
    <w:rsid w:val="00C835AC"/>
    <w:rsid w:val="00C95B89"/>
    <w:rsid w:val="00C95CD6"/>
    <w:rsid w:val="00C96D84"/>
    <w:rsid w:val="00CC07FA"/>
    <w:rsid w:val="00CC1703"/>
    <w:rsid w:val="00CC32C7"/>
    <w:rsid w:val="00CC6617"/>
    <w:rsid w:val="00CD1099"/>
    <w:rsid w:val="00CD53E5"/>
    <w:rsid w:val="00CE198D"/>
    <w:rsid w:val="00CE19B8"/>
    <w:rsid w:val="00CF58C3"/>
    <w:rsid w:val="00D0524A"/>
    <w:rsid w:val="00D103AA"/>
    <w:rsid w:val="00D10B9F"/>
    <w:rsid w:val="00D15404"/>
    <w:rsid w:val="00D24FB3"/>
    <w:rsid w:val="00D3394D"/>
    <w:rsid w:val="00D43EDF"/>
    <w:rsid w:val="00D50DF9"/>
    <w:rsid w:val="00D57DE4"/>
    <w:rsid w:val="00D7192D"/>
    <w:rsid w:val="00D72795"/>
    <w:rsid w:val="00DA06DB"/>
    <w:rsid w:val="00DA28BF"/>
    <w:rsid w:val="00DB2996"/>
    <w:rsid w:val="00DC23E8"/>
    <w:rsid w:val="00DE6316"/>
    <w:rsid w:val="00DF486E"/>
    <w:rsid w:val="00E10C09"/>
    <w:rsid w:val="00E13511"/>
    <w:rsid w:val="00E26ADF"/>
    <w:rsid w:val="00E31742"/>
    <w:rsid w:val="00E47352"/>
    <w:rsid w:val="00E548D3"/>
    <w:rsid w:val="00E627A6"/>
    <w:rsid w:val="00E70424"/>
    <w:rsid w:val="00EB47B3"/>
    <w:rsid w:val="00EC5D8F"/>
    <w:rsid w:val="00EC692D"/>
    <w:rsid w:val="00EE2E53"/>
    <w:rsid w:val="00EE587E"/>
    <w:rsid w:val="00EF7F5A"/>
    <w:rsid w:val="00F00457"/>
    <w:rsid w:val="00F25C1F"/>
    <w:rsid w:val="00F262F5"/>
    <w:rsid w:val="00F40C3B"/>
    <w:rsid w:val="00F50F99"/>
    <w:rsid w:val="00F52140"/>
    <w:rsid w:val="00F56164"/>
    <w:rsid w:val="00F651A6"/>
    <w:rsid w:val="00F6791C"/>
    <w:rsid w:val="00F74FEF"/>
    <w:rsid w:val="00F77417"/>
    <w:rsid w:val="00F827CC"/>
    <w:rsid w:val="00F82E75"/>
    <w:rsid w:val="00F95D85"/>
    <w:rsid w:val="00FA2954"/>
    <w:rsid w:val="00FC0100"/>
    <w:rsid w:val="00FE47D3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27A40-6B4F-493F-B848-7FE61F0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A0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34A0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A34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A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37868%26action%3Dpropis%26path%3D03786801.html%26domen%3D0%26mark%3Dfalse%26query%3D%26tipPretrage%3D1%26tipPropisa%3D1%26domen%3D0%26mojiPropisi%3Dfalse%26datumOd%3D%26datumDo%3D%26groups%3D-%40--%40--%40--%40--%40-" TargetMode="External"/><Relationship Id="rId13" Type="http://schemas.openxmlformats.org/officeDocument/2006/relationships/hyperlink" Target="http://we2.cekos.com/ce/faces/index.jsp%3F%26file%3Df89155%26action%3Dpropis%26path%3D08915501.html%26domen%3D0%26mark%3Dfalse%26query%3D%26tipPretrage%3D1%26tipPropisa%3D1%26domen%3D0%26mojiPropisi%3Dfalse%26datumOd%3D%26datumDo%3D%26groups%3D-%40--%40--%40--%40--%40-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2.cekos.com/ce/faces/index.jsp%3F%26file%3Df36223%26action%3Dpropis%26path%3D03622301.html%26domen%3D0%26mark%3Dfalse%26query%3D%26tipPretrage%3D1%26tipPropisa%3D1%26domen%3D0%26mojiPropisi%3Dfalse%26datumOd%3D%26datumDo%3D%26groups%3D-%40--%40--%40--%40--%40-" TargetMode="External"/><Relationship Id="rId12" Type="http://schemas.openxmlformats.org/officeDocument/2006/relationships/hyperlink" Target="http://we2.cekos.com/ce/faces/index.jsp%3F%26file%3Df89034%26action%3Dpropis%26path%3D08903401.html%26domen%3D0%26mark%3Dfalse%26query%3D%26tipPretrage%3D1%26tipPropisa%3D1%26domen%3D0%26mojiPropisi%3Dfalse%26datumOd%3D%26datumDo%3D%26groups%3D-%40--%40--%40--%40--%40-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faces/index.jsp%3F%26file%3Df80360%26action%3Dpropis%26path%3D08036001.html%26domen%3D0%26mark%3Dfalse%26query%3D%26tipPretrage%3D1%26tipPropisa%3D1%26domen%3D0%26mojiPropisi%3Dfalse%26datumOd%3D%26datumDo%3D%26groups%3D-%40--%40--%40--%40--%40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e2.cekos.com/ce/faces/index.jsp%3F%26file%3Df59293%26action%3Dpropis%26path%3D05929301.html%26domen%3D0%26mark%3Dfalse%26query%3D%26tipPretrage%3D1%26tipPropisa%3D1%26domen%3D0%26mojiPropisi%3Dfalse%26datumOd%3D%26datumDo%3D%26groups%3D-%40--%40--%40--%40--%40-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file%3Df54496%26action%3Dpropis%26path%3D05449601.html%26domen%3D0%26mark%3Dfalse%26query%3D%26tipPretrage%3D1%26tipPropisa%3D1%26domen%3D0%26mojiPropisi%3Dfalse%26datumOd%3D%26datumDo%3D%26groups%3D-%40--%40--%40--%40--%40-" TargetMode="External"/><Relationship Id="rId14" Type="http://schemas.openxmlformats.org/officeDocument/2006/relationships/hyperlink" Target="http://we2.cekos.com/ce/faces/index.jsp%3F%26file%3Df100052%26action%3Dpropis%26path%3D10005201.html%26domen%3D0%26mark%3Dfalse%26query%3D%26tipPretrage%3D1%26tipPropisa%3D1%26domen%3D0%26mojiPropisi%3Dfalse%26datumOd%3D%26datumDo%3D%26groups%3D-%40--%40--%40--%40--%4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27а став 5</vt:lpstr>
    </vt:vector>
  </TitlesOfParts>
  <Company>UZZPRO/ERC</Company>
  <LinksUpToDate>false</LinksUpToDate>
  <CharactersWithSpaces>4741</CharactersWithSpaces>
  <SharedDoc>false</SharedDoc>
  <HLinks>
    <vt:vector size="48" baseType="variant">
      <vt:variant>
        <vt:i4>6291488</vt:i4>
      </vt:variant>
      <vt:variant>
        <vt:i4>21</vt:i4>
      </vt:variant>
      <vt:variant>
        <vt:i4>0</vt:i4>
      </vt:variant>
      <vt:variant>
        <vt:i4>5</vt:i4>
      </vt:variant>
      <vt:variant>
        <vt:lpwstr>http://we2.cekos.com/ce/faces/index.jsp%3F%26file%3Df100052%26action%3Dpropis%26path%3D10005201.html%26domen%3D0%26mark%3Dfalse%26query%3D%26tipPretrage%3D1%26tipPropisa%3D1%26domen%3D0%26mojiPropisi%3Dfalse%26datumOd%3D%26datumDo%3D%26groups%3D-%40--%40--%40--%40--%40-</vt:lpwstr>
      </vt:variant>
      <vt:variant>
        <vt:lpwstr/>
      </vt:variant>
      <vt:variant>
        <vt:i4>4063331</vt:i4>
      </vt:variant>
      <vt:variant>
        <vt:i4>18</vt:i4>
      </vt:variant>
      <vt:variant>
        <vt:i4>0</vt:i4>
      </vt:variant>
      <vt:variant>
        <vt:i4>5</vt:i4>
      </vt:variant>
      <vt:variant>
        <vt:lpwstr>http://we2.cekos.com/ce/faces/index.jsp%3F%26file%3Df89155%26action%3Dpropis%26path%3D08915501.html%26domen%3D0%26mark%3Dfalse%26query%3D%26tipPretrage%3D1%26tipPropisa%3D1%26domen%3D0%26mojiPropisi%3Dfalse%26datumOd%3D%26datumDo%3D%26groups%3D-%40--%40--%40--%40--%40-</vt:lpwstr>
      </vt:variant>
      <vt:variant>
        <vt:lpwstr/>
      </vt:variant>
      <vt:variant>
        <vt:i4>4063331</vt:i4>
      </vt:variant>
      <vt:variant>
        <vt:i4>15</vt:i4>
      </vt:variant>
      <vt:variant>
        <vt:i4>0</vt:i4>
      </vt:variant>
      <vt:variant>
        <vt:i4>5</vt:i4>
      </vt:variant>
      <vt:variant>
        <vt:lpwstr>http://we2.cekos.com/ce/faces/index.jsp%3F%26file%3Df89034%26action%3Dpropis%26path%3D08903401.html%26domen%3D0%26mark%3Dfalse%26query%3D%26tipPretrage%3D1%26tipPropisa%3D1%26domen%3D0%26mojiPropisi%3Dfalse%26datumOd%3D%26datumDo%3D%26groups%3D-%40--%40--%40--%40--%40-</vt:lpwstr>
      </vt:variant>
      <vt:variant>
        <vt:lpwstr/>
      </vt:variant>
      <vt:variant>
        <vt:i4>4063331</vt:i4>
      </vt:variant>
      <vt:variant>
        <vt:i4>12</vt:i4>
      </vt:variant>
      <vt:variant>
        <vt:i4>0</vt:i4>
      </vt:variant>
      <vt:variant>
        <vt:i4>5</vt:i4>
      </vt:variant>
      <vt:variant>
        <vt:lpwstr>http://we2.cekos.com/ce/faces/index.jsp%3F%26file%3Df80360%26action%3Dpropis%26path%3D08036001.html%26domen%3D0%26mark%3Dfalse%26query%3D%26tipPretrage%3D1%26tipPropisa%3D1%26domen%3D0%26mojiPropisi%3Dfalse%26datumOd%3D%26datumDo%3D%26groups%3D-%40--%40--%40--%40--%40-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http://we2.cekos.com/ce/faces/index.jsp%3F%26file%3Df59293%26action%3Dpropis%26path%3D05929301.html%26domen%3D0%26mark%3Dfalse%26query%3D%26tipPretrage%3D1%26tipPropisa%3D1%26domen%3D0%26mojiPropisi%3Dfalse%26datumOd%3D%26datumDo%3D%26groups%3D-%40--%40--%40--%40--%40-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http://we2.cekos.com/ce/faces/index.jsp%3F%26file%3Df54496%26action%3Dpropis%26path%3D05449601.html%26domen%3D0%26mark%3Dfalse%26query%3D%26tipPretrage%3D1%26tipPropisa%3D1%26domen%3D0%26mojiPropisi%3Dfalse%26datumOd%3D%26datumDo%3D%26groups%3D-%40--%40--%40--%40--%40-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http://we2.cekos.com/ce/faces/index.jsp%3F%26file%3Df37868%26action%3Dpropis%26path%3D03786801.html%26domen%3D0%26mark%3Dfalse%26query%3D%26tipPretrage%3D1%26tipPropisa%3D1%26domen%3D0%26mojiPropisi%3Dfalse%26datumOd%3D%26datumDo%3D%26groups%3D-%40--%40--%40--%40--%40-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http://we2.cekos.com/ce/faces/index.jsp%3F%26file%3Df36223%26action%3Dpropis%26path%3D03622301.html%26domen%3D0%26mark%3Dfalse%26query%3D%26tipPretrage%3D1%26tipPropisa%3D1%26domen%3D0%26mojiPropisi%3Dfalse%26datumOd%3D%26datumDo%3D%26groups%3D-%40--%40--%40--%40--%40-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27а став 5</dc:title>
  <dc:subject/>
  <dc:creator>daktilo04</dc:creator>
  <cp:keywords/>
  <dc:description/>
  <cp:lastModifiedBy>Nenad Zdraljevic</cp:lastModifiedBy>
  <cp:revision>2</cp:revision>
  <dcterms:created xsi:type="dcterms:W3CDTF">2015-12-31T14:39:00Z</dcterms:created>
  <dcterms:modified xsi:type="dcterms:W3CDTF">2015-12-31T14:39:00Z</dcterms:modified>
</cp:coreProperties>
</file>