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5D" w:rsidRPr="00DA55F1" w:rsidRDefault="008B008C">
      <w:pPr>
        <w:spacing w:after="0" w:line="240" w:lineRule="auto"/>
        <w:jc w:val="center"/>
        <w:rPr>
          <w:rFonts w:ascii="Times New Roman" w:eastAsia="Times New Roman" w:hAnsi="Times New Roman" w:cs="Times New Roman"/>
          <w:b/>
          <w:sz w:val="24"/>
          <w:lang w:val="sr-Cyrl-CS"/>
        </w:rPr>
      </w:pPr>
      <w:r w:rsidRPr="00DA55F1">
        <w:rPr>
          <w:rFonts w:ascii="Times New Roman" w:eastAsia="Times New Roman" w:hAnsi="Times New Roman" w:cs="Times New Roman"/>
          <w:b/>
          <w:sz w:val="24"/>
          <w:lang w:val="sr-Cyrl-CS"/>
        </w:rPr>
        <w:t>О Б Р А З Л О Ж Е Њ Е</w:t>
      </w:r>
    </w:p>
    <w:p w:rsidR="0092475D" w:rsidRPr="00DA55F1" w:rsidRDefault="0092475D">
      <w:pPr>
        <w:spacing w:after="0" w:line="240" w:lineRule="auto"/>
        <w:jc w:val="center"/>
        <w:rPr>
          <w:rFonts w:ascii="Times New Roman" w:eastAsia="Times New Roman" w:hAnsi="Times New Roman" w:cs="Times New Roman"/>
          <w:b/>
          <w:sz w:val="24"/>
          <w:lang w:val="sr-Cyrl-CS"/>
        </w:rPr>
      </w:pPr>
    </w:p>
    <w:p w:rsidR="0092475D" w:rsidRPr="00DA55F1" w:rsidRDefault="0092475D">
      <w:pPr>
        <w:spacing w:after="0" w:line="240" w:lineRule="auto"/>
        <w:jc w:val="center"/>
        <w:rPr>
          <w:rFonts w:ascii="Times New Roman" w:eastAsia="Times New Roman" w:hAnsi="Times New Roman" w:cs="Times New Roman"/>
          <w:b/>
          <w:sz w:val="24"/>
          <w:lang w:val="sr-Cyrl-CS"/>
        </w:rPr>
      </w:pPr>
    </w:p>
    <w:p w:rsidR="0092475D" w:rsidRPr="008F198A" w:rsidRDefault="008B008C">
      <w:pPr>
        <w:spacing w:after="0" w:line="240" w:lineRule="auto"/>
        <w:jc w:val="both"/>
        <w:rPr>
          <w:rFonts w:ascii="Times New Roman" w:eastAsia="Times New Roman" w:hAnsi="Times New Roman" w:cs="Times New Roman"/>
          <w:b/>
          <w:sz w:val="24"/>
          <w:lang w:val="sr-Cyrl-CS"/>
        </w:rPr>
      </w:pPr>
      <w:r w:rsidRPr="008F198A">
        <w:rPr>
          <w:rFonts w:ascii="Times New Roman" w:eastAsia="Times New Roman" w:hAnsi="Times New Roman" w:cs="Times New Roman"/>
          <w:b/>
          <w:sz w:val="24"/>
          <w:lang w:val="sr-Cyrl-CS"/>
        </w:rPr>
        <w:t>I.   УСТАВНИ ОСНОВ</w:t>
      </w:r>
    </w:p>
    <w:p w:rsidR="0092475D" w:rsidRPr="00DA55F1" w:rsidRDefault="0092475D">
      <w:pPr>
        <w:spacing w:after="0" w:line="240" w:lineRule="auto"/>
        <w:jc w:val="both"/>
        <w:rPr>
          <w:rFonts w:ascii="Times New Roman" w:eastAsia="Times New Roman" w:hAnsi="Times New Roman" w:cs="Times New Roman"/>
          <w:sz w:val="24"/>
          <w:lang w:val="sr-Cyrl-CS"/>
        </w:rPr>
      </w:pPr>
    </w:p>
    <w:p w:rsidR="0092475D" w:rsidRPr="00DA55F1" w:rsidRDefault="008B008C">
      <w:pPr>
        <w:spacing w:after="0" w:line="240" w:lineRule="auto"/>
        <w:jc w:val="both"/>
        <w:rPr>
          <w:rFonts w:ascii="Times New Roman" w:eastAsia="Times New Roman" w:hAnsi="Times New Roman" w:cs="Times New Roman"/>
          <w:sz w:val="24"/>
          <w:lang w:val="sr-Cyrl-CS"/>
        </w:rPr>
      </w:pPr>
      <w:r w:rsidRPr="00DA55F1">
        <w:rPr>
          <w:rFonts w:ascii="Times New Roman" w:eastAsia="Times New Roman" w:hAnsi="Times New Roman" w:cs="Times New Roman"/>
          <w:sz w:val="24"/>
          <w:lang w:val="sr-Cyrl-CS"/>
        </w:rPr>
        <w:t>Уставни основ за доношење овог закона садржан је у одредби члана 97. тачка 6. Устава Републике Србије, према којој, пор</w:t>
      </w:r>
      <w:bookmarkStart w:id="0" w:name="_GoBack"/>
      <w:bookmarkEnd w:id="0"/>
      <w:r w:rsidRPr="00DA55F1">
        <w:rPr>
          <w:rFonts w:ascii="Times New Roman" w:eastAsia="Times New Roman" w:hAnsi="Times New Roman" w:cs="Times New Roman"/>
          <w:sz w:val="24"/>
          <w:lang w:val="sr-Cyrl-CS"/>
        </w:rPr>
        <w:t>ед осталог, Република Србија уређује и обезбеђује јединствено тржиште и правни положај привредних субјеката.</w:t>
      </w:r>
    </w:p>
    <w:p w:rsidR="0092475D" w:rsidRPr="00DA55F1" w:rsidRDefault="0092475D">
      <w:pPr>
        <w:spacing w:after="0" w:line="240" w:lineRule="auto"/>
        <w:jc w:val="both"/>
        <w:rPr>
          <w:rFonts w:ascii="Times New Roman" w:eastAsia="Times New Roman" w:hAnsi="Times New Roman" w:cs="Times New Roman"/>
          <w:b/>
          <w:sz w:val="24"/>
          <w:lang w:val="sr-Cyrl-CS"/>
        </w:rPr>
      </w:pPr>
    </w:p>
    <w:p w:rsidR="0092475D" w:rsidRPr="008F198A" w:rsidRDefault="008B008C">
      <w:pPr>
        <w:spacing w:after="0" w:line="240" w:lineRule="auto"/>
        <w:jc w:val="both"/>
        <w:rPr>
          <w:rFonts w:ascii="Times New Roman" w:eastAsia="Times New Roman" w:hAnsi="Times New Roman" w:cs="Times New Roman"/>
          <w:b/>
          <w:sz w:val="24"/>
          <w:lang w:val="sr-Cyrl-CS"/>
        </w:rPr>
      </w:pPr>
      <w:r w:rsidRPr="008F198A">
        <w:rPr>
          <w:rFonts w:ascii="Times New Roman" w:eastAsia="Times New Roman" w:hAnsi="Times New Roman" w:cs="Times New Roman"/>
          <w:b/>
          <w:sz w:val="24"/>
          <w:lang w:val="sr-Cyrl-CS"/>
        </w:rPr>
        <w:t xml:space="preserve">II.  РАЗЛОЗИ ЗА ДОНОШЕЊЕ ЗАКОНА </w:t>
      </w:r>
    </w:p>
    <w:p w:rsidR="0092475D" w:rsidRPr="00DA55F1" w:rsidRDefault="0092475D">
      <w:pPr>
        <w:spacing w:after="0" w:line="240" w:lineRule="auto"/>
        <w:jc w:val="both"/>
        <w:rPr>
          <w:rFonts w:ascii="Times New Roman" w:eastAsia="Times New Roman" w:hAnsi="Times New Roman" w:cs="Times New Roman"/>
          <w:sz w:val="24"/>
          <w:lang w:val="sr-Cyrl-CS"/>
        </w:rPr>
      </w:pPr>
    </w:p>
    <w:p w:rsidR="0092475D" w:rsidRPr="00DA55F1" w:rsidRDefault="008B008C">
      <w:pPr>
        <w:spacing w:after="0" w:line="240" w:lineRule="auto"/>
        <w:jc w:val="both"/>
        <w:rPr>
          <w:rFonts w:ascii="Times New Roman" w:eastAsia="Times New Roman" w:hAnsi="Times New Roman" w:cs="Times New Roman"/>
          <w:sz w:val="24"/>
          <w:lang w:val="sr-Cyrl-CS"/>
        </w:rPr>
      </w:pPr>
      <w:r w:rsidRPr="00DA55F1">
        <w:rPr>
          <w:rFonts w:ascii="Times New Roman" w:eastAsia="Times New Roman" w:hAnsi="Times New Roman" w:cs="Times New Roman"/>
          <w:sz w:val="24"/>
          <w:lang w:val="sr-Cyrl-CS"/>
        </w:rPr>
        <w:t>Постоји изразито наглашен јавни интерес да се, у процесу изградње и јачања механизама отворене и тржишне привреде, систем привредних комора у Републици Србији осавремени и модернизује. Овај процес адаптирања коморског система према потребама привреде најбоље је обавити уважавајући два базична начела -  угледајући се на постојеће, и то најефикасније, коморске системе држава чланица Европске уније и усклађујући тако усвојена искуства са специфичностима економских и друштвених околности Републике Србије и њене дугогодишње традиције коморског организовања привредника.</w:t>
      </w:r>
    </w:p>
    <w:p w:rsidR="0092475D" w:rsidRPr="00DA55F1" w:rsidRDefault="0092475D">
      <w:pPr>
        <w:spacing w:after="0" w:line="240" w:lineRule="auto"/>
        <w:jc w:val="both"/>
        <w:rPr>
          <w:rFonts w:ascii="Times New Roman" w:eastAsia="Times New Roman" w:hAnsi="Times New Roman" w:cs="Times New Roman"/>
          <w:sz w:val="24"/>
          <w:lang w:val="sr-Cyrl-CS"/>
        </w:rPr>
      </w:pPr>
    </w:p>
    <w:p w:rsidR="0092475D" w:rsidRPr="00DA55F1" w:rsidRDefault="008B008C">
      <w:pPr>
        <w:spacing w:after="0" w:line="240" w:lineRule="auto"/>
        <w:jc w:val="both"/>
        <w:rPr>
          <w:rFonts w:ascii="Times New Roman" w:eastAsia="Times New Roman" w:hAnsi="Times New Roman" w:cs="Times New Roman"/>
          <w:sz w:val="24"/>
          <w:lang w:val="sr-Cyrl-CS"/>
        </w:rPr>
      </w:pPr>
      <w:r w:rsidRPr="00DA55F1">
        <w:rPr>
          <w:rFonts w:ascii="Times New Roman" w:eastAsia="Times New Roman" w:hAnsi="Times New Roman" w:cs="Times New Roman"/>
          <w:sz w:val="24"/>
          <w:lang w:val="sr-Cyrl-CS"/>
        </w:rPr>
        <w:t xml:space="preserve">У земљама ЕУ постоје два основна система оснивања комора: систем законског и систем добровољног оснивања. Основна разлика између ова два система се састоји у начину стицања својства правног лица, односно на ком правном акту коморе заснивају правни субјективитет, као и на чињеници да ли је чланство у коморама обавезно или добровољно. </w:t>
      </w:r>
    </w:p>
    <w:p w:rsidR="0092475D" w:rsidRPr="00DA55F1" w:rsidRDefault="0092475D">
      <w:pPr>
        <w:spacing w:after="0" w:line="240" w:lineRule="auto"/>
        <w:jc w:val="both"/>
        <w:rPr>
          <w:rFonts w:ascii="Times New Roman" w:eastAsia="Times New Roman" w:hAnsi="Times New Roman" w:cs="Times New Roman"/>
          <w:sz w:val="24"/>
          <w:lang w:val="sr-Cyrl-CS"/>
        </w:rPr>
      </w:pPr>
    </w:p>
    <w:p w:rsidR="0092475D" w:rsidRPr="00DA55F1" w:rsidRDefault="008B008C">
      <w:pPr>
        <w:spacing w:after="0" w:line="240" w:lineRule="auto"/>
        <w:jc w:val="both"/>
        <w:rPr>
          <w:rFonts w:ascii="Times New Roman" w:eastAsia="Times New Roman" w:hAnsi="Times New Roman" w:cs="Times New Roman"/>
          <w:color w:val="000000"/>
          <w:sz w:val="24"/>
          <w:lang w:val="sr-Cyrl-CS"/>
        </w:rPr>
      </w:pPr>
      <w:r w:rsidRPr="00DA55F1">
        <w:rPr>
          <w:rFonts w:ascii="Times New Roman" w:eastAsia="Times New Roman" w:hAnsi="Times New Roman" w:cs="Times New Roman"/>
          <w:color w:val="000000"/>
          <w:sz w:val="24"/>
          <w:lang w:val="sr-Cyrl-CS"/>
        </w:rPr>
        <w:t xml:space="preserve">Коморе евроконтиненталног типа оснивају се законом, што значи да  ове коморе стичу правни субјективитет на основу закона о привредним коморама. Законом се одређују задаци комора, обавезно чланство, органи и организација комора, начин финансирања и надзор над радом комора. Законски систем оснивања комора је карактеристичан за економски најразвијеније континенталне земље ЕУ, али и за земље које имају дугогодишњу традицију коморског организовања.  </w:t>
      </w:r>
    </w:p>
    <w:p w:rsidR="0092475D" w:rsidRPr="00DA55F1" w:rsidRDefault="0092475D">
      <w:pPr>
        <w:spacing w:after="0" w:line="240" w:lineRule="auto"/>
        <w:jc w:val="both"/>
        <w:rPr>
          <w:rFonts w:ascii="Times New Roman" w:eastAsia="Times New Roman" w:hAnsi="Times New Roman" w:cs="Times New Roman"/>
          <w:color w:val="000000"/>
          <w:sz w:val="24"/>
          <w:lang w:val="sr-Cyrl-CS"/>
        </w:rPr>
      </w:pPr>
    </w:p>
    <w:p w:rsidR="0092475D" w:rsidRPr="00DA55F1" w:rsidRDefault="008B008C">
      <w:pPr>
        <w:spacing w:after="0" w:line="240" w:lineRule="auto"/>
        <w:jc w:val="both"/>
        <w:rPr>
          <w:rFonts w:ascii="Times New Roman" w:eastAsia="Times New Roman" w:hAnsi="Times New Roman" w:cs="Times New Roman"/>
          <w:sz w:val="24"/>
          <w:lang w:val="sr-Cyrl-CS"/>
        </w:rPr>
      </w:pPr>
      <w:r w:rsidRPr="00DA55F1">
        <w:rPr>
          <w:rFonts w:ascii="Times New Roman" w:eastAsia="Times New Roman" w:hAnsi="Times New Roman" w:cs="Times New Roman"/>
          <w:sz w:val="24"/>
          <w:lang w:val="sr-Cyrl-CS"/>
        </w:rPr>
        <w:t>Систем добровољног оснивања комора се заснива на вољи привредника да сами оснују комору. Он је познат као приватноправни или англосаксонски модел оснивања комора.</w:t>
      </w:r>
    </w:p>
    <w:p w:rsidR="0092475D" w:rsidRPr="00DA55F1" w:rsidRDefault="0092475D">
      <w:pPr>
        <w:spacing w:after="0" w:line="240" w:lineRule="auto"/>
        <w:jc w:val="both"/>
        <w:rPr>
          <w:rFonts w:ascii="Times New Roman" w:eastAsia="Times New Roman" w:hAnsi="Times New Roman" w:cs="Times New Roman"/>
          <w:sz w:val="24"/>
          <w:lang w:val="sr-Cyrl-CS"/>
        </w:rPr>
      </w:pPr>
    </w:p>
    <w:p w:rsidR="0092475D" w:rsidRPr="00DA55F1" w:rsidRDefault="008B008C">
      <w:pPr>
        <w:spacing w:after="0" w:line="240" w:lineRule="auto"/>
        <w:jc w:val="both"/>
        <w:rPr>
          <w:rFonts w:ascii="Times New Roman" w:eastAsia="Times New Roman" w:hAnsi="Times New Roman" w:cs="Times New Roman"/>
          <w:sz w:val="24"/>
          <w:lang w:val="sr-Cyrl-CS"/>
        </w:rPr>
      </w:pPr>
      <w:r w:rsidRPr="00DA55F1">
        <w:rPr>
          <w:rFonts w:ascii="Times New Roman" w:eastAsia="Times New Roman" w:hAnsi="Times New Roman" w:cs="Times New Roman"/>
          <w:sz w:val="24"/>
          <w:lang w:val="sr-Cyrl-CS"/>
        </w:rPr>
        <w:t xml:space="preserve">Што се аутентичних искустава Србија у уређењу коморског система тиче, постоји изразито дуга традиција институционалног регулисања ових питања. Историјат уређивања коморских модела траје преко 150 година и упућује на потребу да се  користе и сопствена искуства. </w:t>
      </w:r>
    </w:p>
    <w:p w:rsidR="0092475D" w:rsidRPr="00DA55F1" w:rsidRDefault="0092475D">
      <w:pPr>
        <w:spacing w:after="0" w:line="240" w:lineRule="auto"/>
        <w:jc w:val="both"/>
        <w:rPr>
          <w:rFonts w:ascii="Times New Roman" w:eastAsia="Times New Roman" w:hAnsi="Times New Roman" w:cs="Times New Roman"/>
          <w:sz w:val="24"/>
          <w:lang w:val="sr-Cyrl-CS"/>
        </w:rPr>
      </w:pPr>
    </w:p>
    <w:p w:rsidR="0092475D" w:rsidRPr="00DA55F1" w:rsidRDefault="008B008C">
      <w:pPr>
        <w:spacing w:after="0" w:line="240" w:lineRule="auto"/>
        <w:jc w:val="both"/>
        <w:rPr>
          <w:rFonts w:ascii="Times New Roman" w:eastAsia="Times New Roman" w:hAnsi="Times New Roman" w:cs="Times New Roman"/>
          <w:sz w:val="24"/>
          <w:lang w:val="sr-Cyrl-CS"/>
        </w:rPr>
      </w:pPr>
      <w:r w:rsidRPr="00DA55F1">
        <w:rPr>
          <w:rFonts w:ascii="Times New Roman" w:eastAsia="Times New Roman" w:hAnsi="Times New Roman" w:cs="Times New Roman"/>
          <w:sz w:val="24"/>
          <w:lang w:val="sr-Cyrl-CS"/>
        </w:rPr>
        <w:t xml:space="preserve">Овај закона којим се уређује коморски систем у Републици Србији кореспондира са законима земаља ЕУ и то законима Немачке, Аустрије, Француске, Италије, Холандије, Шпаније, Грчке, Луксембурга и другим упоредивим државама, на чије правне системе и институте се Србија угледала у историјском процесу изградње сопственог правног система. </w:t>
      </w:r>
    </w:p>
    <w:p w:rsidR="0092475D" w:rsidRPr="00DA55F1" w:rsidRDefault="0092475D">
      <w:pPr>
        <w:spacing w:after="0" w:line="240" w:lineRule="auto"/>
        <w:jc w:val="both"/>
        <w:rPr>
          <w:rFonts w:ascii="Times New Roman" w:eastAsia="Times New Roman" w:hAnsi="Times New Roman" w:cs="Times New Roman"/>
          <w:sz w:val="24"/>
          <w:lang w:val="sr-Cyrl-CS"/>
        </w:rPr>
      </w:pPr>
    </w:p>
    <w:p w:rsidR="0092475D" w:rsidRPr="00DA55F1" w:rsidRDefault="008B008C">
      <w:pPr>
        <w:spacing w:after="0" w:line="240" w:lineRule="auto"/>
        <w:jc w:val="both"/>
        <w:rPr>
          <w:rFonts w:ascii="Times New Roman" w:eastAsia="Times New Roman" w:hAnsi="Times New Roman" w:cs="Times New Roman"/>
          <w:sz w:val="24"/>
          <w:lang w:val="sr-Cyrl-CS"/>
        </w:rPr>
      </w:pPr>
      <w:r w:rsidRPr="00DA55F1">
        <w:rPr>
          <w:rFonts w:ascii="Times New Roman" w:eastAsia="Times New Roman" w:hAnsi="Times New Roman" w:cs="Times New Roman"/>
          <w:sz w:val="24"/>
          <w:lang w:val="sr-Cyrl-CS"/>
        </w:rPr>
        <w:lastRenderedPageBreak/>
        <w:t xml:space="preserve">До сада важећи законски оквир за функционисање комора је подразумевао постојање 20 комора као посебних правних лица, у потпуности независних у организовању и одлучивању. На тај начин су створени услови за расцепканост и разједињеност чинилаца коморског система, односно до њихове својеврсне феудализације и заступања парцијалних интереса. Тиме је обесмишљен смисао постојања комора – обједињена снага, струка, знање и интереси привредних субјеката, који су претходно усклађени у сложеном поступку уважавања секторских и регионалних специфичности, а потом, аргументима и снагом јединства целокупне привреде, заступани пред надлежним државним и регулаторним телима. У правној теорији и пракси један од основних услова за образовање правног лица - способност да делује као јединствена целина - примењен у коморском систему организовања непотребно великог броја субјективитета, заправо је довео до парадоксалног резултата који је угрозио разлоге оснивања и постојања комора, али и до оправданих критика у јавности и самих чланица, суочених са гломазним и неефикасним системом.  </w:t>
      </w:r>
    </w:p>
    <w:p w:rsidR="0092475D" w:rsidRPr="00DA55F1" w:rsidRDefault="0092475D">
      <w:pPr>
        <w:spacing w:after="0" w:line="240" w:lineRule="auto"/>
        <w:jc w:val="both"/>
        <w:rPr>
          <w:rFonts w:ascii="Times New Roman" w:eastAsia="Times New Roman" w:hAnsi="Times New Roman" w:cs="Times New Roman"/>
          <w:sz w:val="24"/>
          <w:lang w:val="sr-Cyrl-CS"/>
        </w:rPr>
      </w:pPr>
    </w:p>
    <w:p w:rsidR="0092475D" w:rsidRPr="00DA55F1" w:rsidRDefault="008B008C">
      <w:pPr>
        <w:spacing w:after="0" w:line="240" w:lineRule="auto"/>
        <w:jc w:val="both"/>
        <w:rPr>
          <w:rFonts w:ascii="Times New Roman" w:eastAsia="Times New Roman" w:hAnsi="Times New Roman" w:cs="Times New Roman"/>
          <w:color w:val="000000"/>
          <w:sz w:val="24"/>
          <w:lang w:val="sr-Cyrl-CS"/>
        </w:rPr>
      </w:pPr>
      <w:r w:rsidRPr="00DA55F1">
        <w:rPr>
          <w:rFonts w:ascii="Times New Roman" w:eastAsia="Times New Roman" w:hAnsi="Times New Roman" w:cs="Times New Roman"/>
          <w:sz w:val="24"/>
          <w:lang w:val="sr-Cyrl-CS"/>
        </w:rPr>
        <w:t>Важећим законским решењем, које се примењује 1. јануара 2013. године, уведен је систем добровољног чланства у, до тада, постојећим коморама са обавезним чланством (националној, покрајинским, регионалним и градској), уз могућност оснивања добровољних привредних комора према делатностима. Ово решење не представља израз економске потребе и довело је до апсурда коморски начин и принципе организовања. Наиме, губљењем обавезности чланства постојећих комора, у конкретним околностима нивоа развоја српске привреде и традиције, укључивши и комору основану за ниво територије Републике, разбијено је јединство привредних субјеката, а могућност усклађивања различитих интереса привредника, посебно изражених према делатностима, драстично је ослабљена. У коначном резултату, привредне коморе су значајно изгубиле на снази заступања јединствених интереса привредника, а Влада и државни органи остали без најзначајнијег партнера у изградњи привредног система.</w:t>
      </w:r>
    </w:p>
    <w:p w:rsidR="0092475D" w:rsidRPr="00DA55F1" w:rsidRDefault="0092475D">
      <w:pPr>
        <w:spacing w:after="0" w:line="240" w:lineRule="auto"/>
        <w:jc w:val="both"/>
        <w:rPr>
          <w:rFonts w:ascii="Times New Roman" w:eastAsia="Times New Roman" w:hAnsi="Times New Roman" w:cs="Times New Roman"/>
          <w:color w:val="000000"/>
          <w:sz w:val="24"/>
          <w:lang w:val="sr-Cyrl-CS"/>
        </w:rPr>
      </w:pPr>
    </w:p>
    <w:p w:rsidR="0092475D" w:rsidRPr="00DA55F1" w:rsidRDefault="008B008C">
      <w:pPr>
        <w:spacing w:after="0" w:line="240" w:lineRule="auto"/>
        <w:jc w:val="both"/>
        <w:rPr>
          <w:rFonts w:ascii="Times New Roman" w:eastAsia="Times New Roman" w:hAnsi="Times New Roman" w:cs="Times New Roman"/>
          <w:color w:val="000000"/>
          <w:sz w:val="24"/>
          <w:lang w:val="sr-Cyrl-CS"/>
        </w:rPr>
      </w:pPr>
      <w:r w:rsidRPr="00DA55F1">
        <w:rPr>
          <w:rFonts w:ascii="Times New Roman" w:eastAsia="Times New Roman" w:hAnsi="Times New Roman" w:cs="Times New Roman"/>
          <w:sz w:val="24"/>
          <w:lang w:val="sr-Cyrl-CS"/>
        </w:rPr>
        <w:t xml:space="preserve">Замена система обавезног чланства добровољним чланством, уз искључивање коморског организовања са обавезним чланством, како то искуство земаља које су то учиниле показује, на дужи рок води губитку снаге коморског система, посебно у погледу могућности за усклађивање великог броја парцијалних интереса различитих сектора привреде и заступања усклађених интереса пред државним органима, надлежним за доношење привредне регулативе и економских мера којима се успоставља привредни амбијент. </w:t>
      </w:r>
      <w:r w:rsidRPr="00DA55F1">
        <w:rPr>
          <w:rFonts w:ascii="Times New Roman" w:eastAsia="Times New Roman" w:hAnsi="Times New Roman" w:cs="Times New Roman"/>
          <w:color w:val="000000"/>
          <w:sz w:val="24"/>
          <w:lang w:val="sr-Cyrl-CS"/>
        </w:rPr>
        <w:t>Заступање заједничких интереса свих привредних субјеката пред државним органима, уз сложени процес усклађивања различитих интереса према делатностима, величини привредног субјекта и другим специфичностима, могуће је само ако су сви привредни субјекти чланови коморе.</w:t>
      </w:r>
    </w:p>
    <w:p w:rsidR="0092475D" w:rsidRPr="00DA55F1" w:rsidRDefault="0092475D">
      <w:pPr>
        <w:spacing w:after="0" w:line="240" w:lineRule="auto"/>
        <w:jc w:val="both"/>
        <w:rPr>
          <w:rFonts w:ascii="Times New Roman" w:eastAsia="Times New Roman" w:hAnsi="Times New Roman" w:cs="Times New Roman"/>
          <w:color w:val="000000"/>
          <w:sz w:val="24"/>
          <w:lang w:val="sr-Cyrl-CS"/>
        </w:rPr>
      </w:pPr>
    </w:p>
    <w:p w:rsidR="0092475D" w:rsidRPr="00DA55F1" w:rsidRDefault="008B008C">
      <w:pPr>
        <w:spacing w:after="0" w:line="240" w:lineRule="auto"/>
        <w:jc w:val="both"/>
        <w:rPr>
          <w:rFonts w:ascii="Times New Roman" w:eastAsia="Times New Roman" w:hAnsi="Times New Roman" w:cs="Times New Roman"/>
          <w:sz w:val="24"/>
          <w:lang w:val="sr-Cyrl-CS"/>
        </w:rPr>
      </w:pPr>
      <w:r w:rsidRPr="00DA55F1">
        <w:rPr>
          <w:rFonts w:ascii="Times New Roman" w:eastAsia="Times New Roman" w:hAnsi="Times New Roman" w:cs="Times New Roman"/>
          <w:sz w:val="24"/>
          <w:lang w:val="sr-Cyrl-CS"/>
        </w:rPr>
        <w:t xml:space="preserve">Полазећи од потребе да се реше наведени проблеми, предложени законски оквир појачава и унапређује улогу комора у више праваца у којима комора треба да буде: иницијатор и предлагач привредних закона; сервис привреде и послодаваца; вршилац поверених и додатно проширених јавних овлашћења; привредни саморегулатор (узансе, кодекси, водичи, модели закона, стандарди) и креатор „меког права”; носилац алтернативних начина решавања привредних спорова; организовани едукатор; заступник привреде пред државом; заступник привреде у иностранству; носилац разноврсних услуга за потребе </w:t>
      </w:r>
      <w:r w:rsidRPr="00DA55F1">
        <w:rPr>
          <w:rFonts w:ascii="Times New Roman" w:eastAsia="Times New Roman" w:hAnsi="Times New Roman" w:cs="Times New Roman"/>
          <w:sz w:val="24"/>
          <w:lang w:val="sr-Cyrl-CS"/>
        </w:rPr>
        <w:lastRenderedPageBreak/>
        <w:t>привредних друштава, посебно малих и средњих, као и предузетника; информациони центар за привредне субјекте; тржишно оријентисан у свом раду у циљу обезбеђивања финансијских средстава чиме се обезбеђује смањивање обима финансирања из чланарина.</w:t>
      </w:r>
    </w:p>
    <w:p w:rsidR="0092475D" w:rsidRPr="00DA55F1" w:rsidRDefault="0092475D">
      <w:pPr>
        <w:spacing w:after="0" w:line="240" w:lineRule="auto"/>
        <w:jc w:val="both"/>
        <w:rPr>
          <w:rFonts w:ascii="Times New Roman" w:eastAsia="Times New Roman" w:hAnsi="Times New Roman" w:cs="Times New Roman"/>
          <w:sz w:val="24"/>
          <w:lang w:val="sr-Cyrl-CS"/>
        </w:rPr>
      </w:pPr>
    </w:p>
    <w:p w:rsidR="0092475D" w:rsidRPr="00DA55F1" w:rsidRDefault="008B008C">
      <w:pPr>
        <w:spacing w:after="0" w:line="240" w:lineRule="auto"/>
        <w:jc w:val="both"/>
        <w:rPr>
          <w:rFonts w:ascii="Times New Roman" w:eastAsia="Times New Roman" w:hAnsi="Times New Roman" w:cs="Times New Roman"/>
          <w:sz w:val="24"/>
          <w:lang w:val="sr-Cyrl-CS"/>
        </w:rPr>
      </w:pPr>
      <w:r w:rsidRPr="00DA55F1">
        <w:rPr>
          <w:rFonts w:ascii="Times New Roman" w:eastAsia="Times New Roman" w:hAnsi="Times New Roman" w:cs="Times New Roman"/>
          <w:sz w:val="24"/>
          <w:lang w:val="sr-Cyrl-CS"/>
        </w:rPr>
        <w:t xml:space="preserve">Репрезентативност позиције Коморе (у смислу утицаја, чланства, моћи, резултата, снаге, квалитета и стручности) према иностранству, према држави и према чланству, у постојећим околностима, неупоредиво је израженија у окружењу законског чланства и оснивања него у окружењу добровољног чланства и уговорног оснивања. </w:t>
      </w:r>
    </w:p>
    <w:p w:rsidR="0092475D" w:rsidRPr="00DA55F1" w:rsidRDefault="0092475D">
      <w:pPr>
        <w:spacing w:after="0" w:line="240" w:lineRule="auto"/>
        <w:jc w:val="both"/>
        <w:rPr>
          <w:rFonts w:ascii="Times New Roman" w:eastAsia="Times New Roman" w:hAnsi="Times New Roman" w:cs="Times New Roman"/>
          <w:sz w:val="24"/>
          <w:lang w:val="sr-Cyrl-CS"/>
        </w:rPr>
      </w:pPr>
    </w:p>
    <w:p w:rsidR="0092475D" w:rsidRPr="00DA55F1" w:rsidRDefault="008B008C">
      <w:pPr>
        <w:spacing w:after="0" w:line="240" w:lineRule="auto"/>
        <w:jc w:val="both"/>
        <w:rPr>
          <w:rFonts w:ascii="Times New Roman" w:eastAsia="Times New Roman" w:hAnsi="Times New Roman" w:cs="Times New Roman"/>
          <w:sz w:val="24"/>
          <w:lang w:val="sr-Cyrl-CS"/>
        </w:rPr>
      </w:pPr>
      <w:r w:rsidRPr="00DA55F1">
        <w:rPr>
          <w:rFonts w:ascii="Times New Roman" w:eastAsia="Times New Roman" w:hAnsi="Times New Roman" w:cs="Times New Roman"/>
          <w:sz w:val="24"/>
          <w:lang w:val="sr-Cyrl-CS"/>
        </w:rPr>
        <w:t>Законски текст из 2009. године, када је укинуто обавезно чланство у коморама, примењен на постојећи коморски модел организације из 2001. године, довео је до апсурда у коме не само да нема система и јединства, већ је успостављена фактичка неприродна конкуренција комора, које су основане за различите нивое територија</w:t>
      </w:r>
      <w:r w:rsidR="00B35D9C">
        <w:rPr>
          <w:rFonts w:ascii="Times New Roman" w:eastAsia="Times New Roman" w:hAnsi="Times New Roman" w:cs="Times New Roman"/>
          <w:sz w:val="24"/>
          <w:lang w:val="sr-Cyrl-CS"/>
        </w:rPr>
        <w:t>л</w:t>
      </w:r>
      <w:r w:rsidRPr="00DA55F1">
        <w:rPr>
          <w:rFonts w:ascii="Times New Roman" w:eastAsia="Times New Roman" w:hAnsi="Times New Roman" w:cs="Times New Roman"/>
          <w:sz w:val="24"/>
          <w:lang w:val="sr-Cyrl-CS"/>
        </w:rPr>
        <w:t xml:space="preserve">не организације (национална комора, коморе аутономне покрајине, града, односно регионалне коморе за подручја општина), а које би требало да буду део јединственог коморског система. </w:t>
      </w:r>
    </w:p>
    <w:p w:rsidR="0092475D" w:rsidRPr="00DA55F1" w:rsidRDefault="0092475D">
      <w:pPr>
        <w:spacing w:after="0" w:line="240" w:lineRule="auto"/>
        <w:jc w:val="both"/>
        <w:rPr>
          <w:rFonts w:ascii="Times New Roman" w:eastAsia="Times New Roman" w:hAnsi="Times New Roman" w:cs="Times New Roman"/>
          <w:sz w:val="24"/>
          <w:lang w:val="sr-Cyrl-CS"/>
        </w:rPr>
      </w:pPr>
    </w:p>
    <w:p w:rsidR="0092475D" w:rsidRPr="00DA55F1" w:rsidRDefault="008B008C">
      <w:pPr>
        <w:spacing w:after="0" w:line="240" w:lineRule="auto"/>
        <w:jc w:val="both"/>
        <w:rPr>
          <w:rFonts w:ascii="Times New Roman" w:eastAsia="Times New Roman" w:hAnsi="Times New Roman" w:cs="Times New Roman"/>
          <w:sz w:val="24"/>
          <w:lang w:val="sr-Cyrl-CS"/>
        </w:rPr>
      </w:pPr>
      <w:r w:rsidRPr="00DA55F1">
        <w:rPr>
          <w:rFonts w:ascii="Times New Roman" w:eastAsia="Times New Roman" w:hAnsi="Times New Roman" w:cs="Times New Roman"/>
          <w:sz w:val="24"/>
          <w:lang w:val="sr-Cyrl-CS"/>
        </w:rPr>
        <w:t xml:space="preserve">Предлогом закона у потпуности се напушта наведени концепт, а систем конституише као јединствен и ефикасан у раду. Привредна комора Србије и окружне привредне коморе образују и чине јединствену коморску институцију основану законом. Национална привредна комора постаје скуп интереса децентрализованих у окружним привредним коморама, али међусобно усаглашених и јединствено заступаних пред државом и међународним институцијама и партнерима. Систем управљања подразумева да привредни субјекти, као чланице коморе, бирају своје представнике у органима и телима како на нивоу округа, тако и на нивоу Привредне коморе Србије, као јединствене и усклађене организације.  Дакле,  законским одредбама успоставља се систем који у потпуности промовише организациони принцип карактеристичан за коморски начин организовања: комором управљају њени чланови. Јединство привредника који обављају делатност на целокупној територији Републике остварује са на два нивоа: у оквиру окружних привредних комора, посебно у раду привредног парламента окружне привредне коморе, односно у оквиру органа Привредне коморе Србије, коју управо чине окружне привредне коморе.            </w:t>
      </w:r>
    </w:p>
    <w:p w:rsidR="0092475D" w:rsidRPr="00DA55F1" w:rsidRDefault="0092475D">
      <w:pPr>
        <w:spacing w:after="0" w:line="240" w:lineRule="auto"/>
        <w:jc w:val="both"/>
        <w:rPr>
          <w:rFonts w:ascii="Times New Roman" w:eastAsia="Times New Roman" w:hAnsi="Times New Roman" w:cs="Times New Roman"/>
          <w:sz w:val="24"/>
          <w:lang w:val="sr-Cyrl-CS"/>
        </w:rPr>
      </w:pPr>
    </w:p>
    <w:p w:rsidR="0092475D" w:rsidRPr="00DA55F1" w:rsidRDefault="008B008C">
      <w:pPr>
        <w:spacing w:after="0" w:line="240" w:lineRule="auto"/>
        <w:jc w:val="both"/>
        <w:rPr>
          <w:rFonts w:ascii="Times New Roman" w:eastAsia="Times New Roman" w:hAnsi="Times New Roman" w:cs="Times New Roman"/>
          <w:sz w:val="24"/>
          <w:lang w:val="sr-Cyrl-CS"/>
        </w:rPr>
      </w:pPr>
      <w:r w:rsidRPr="00DA55F1">
        <w:rPr>
          <w:rFonts w:ascii="Times New Roman" w:eastAsia="Times New Roman" w:hAnsi="Times New Roman" w:cs="Times New Roman"/>
          <w:sz w:val="24"/>
          <w:lang w:val="sr-Cyrl-CS"/>
        </w:rPr>
        <w:t>Конституисање новог начина организације комора са обавезним чланством има за последицу рационализацију трошкова рада садашњих, постојећих комора, с обзиром да ће укидање обавезе финансирања великог броја правних лица имати за резултат значајно мању чланарину коју плаћају привредни субјекти.</w:t>
      </w:r>
    </w:p>
    <w:p w:rsidR="0092475D" w:rsidRPr="00DA55F1" w:rsidRDefault="0092475D">
      <w:pPr>
        <w:spacing w:after="0" w:line="240" w:lineRule="auto"/>
        <w:ind w:firstLine="720"/>
        <w:jc w:val="both"/>
        <w:rPr>
          <w:rFonts w:ascii="Times New Roman" w:eastAsia="Times New Roman" w:hAnsi="Times New Roman" w:cs="Times New Roman"/>
          <w:sz w:val="24"/>
          <w:lang w:val="sr-Cyrl-CS"/>
        </w:rPr>
      </w:pPr>
    </w:p>
    <w:p w:rsidR="0092475D" w:rsidRPr="00DA55F1" w:rsidRDefault="008B008C">
      <w:pPr>
        <w:spacing w:after="0" w:line="240" w:lineRule="auto"/>
        <w:jc w:val="both"/>
        <w:rPr>
          <w:rFonts w:ascii="Times New Roman" w:eastAsia="Times New Roman" w:hAnsi="Times New Roman" w:cs="Times New Roman"/>
          <w:sz w:val="24"/>
          <w:lang w:val="sr-Cyrl-CS"/>
        </w:rPr>
      </w:pPr>
      <w:r w:rsidRPr="00DA55F1">
        <w:rPr>
          <w:rFonts w:ascii="Times New Roman" w:eastAsia="Times New Roman" w:hAnsi="Times New Roman" w:cs="Times New Roman"/>
          <w:sz w:val="24"/>
          <w:lang w:val="sr-Cyrl-CS"/>
        </w:rPr>
        <w:t xml:space="preserve">Предлог </w:t>
      </w:r>
      <w:r w:rsidR="00DA55F1" w:rsidRPr="00DA55F1">
        <w:rPr>
          <w:rFonts w:ascii="Times New Roman" w:eastAsia="Times New Roman" w:hAnsi="Times New Roman" w:cs="Times New Roman"/>
          <w:sz w:val="24"/>
          <w:lang w:val="sr-Cyrl-CS"/>
        </w:rPr>
        <w:t xml:space="preserve">закона </w:t>
      </w:r>
      <w:r w:rsidRPr="00DA55F1">
        <w:rPr>
          <w:rFonts w:ascii="Times New Roman" w:eastAsia="Times New Roman" w:hAnsi="Times New Roman" w:cs="Times New Roman"/>
          <w:sz w:val="24"/>
          <w:lang w:val="sr-Cyrl-CS"/>
        </w:rPr>
        <w:t>о привредним коморама, поред комора са обавезним чланством, задржава могућност оснивања уговорних комора у жељи да пружи могућност одређеном броју привредних субјеката да се удруже у коморску форму организовања, у складу са сопственим интересима и проценом.</w:t>
      </w:r>
    </w:p>
    <w:p w:rsidR="0092475D" w:rsidRPr="00DA55F1" w:rsidRDefault="0092475D">
      <w:pPr>
        <w:spacing w:after="0" w:line="240" w:lineRule="auto"/>
        <w:jc w:val="both"/>
        <w:rPr>
          <w:rFonts w:ascii="Times New Roman" w:eastAsia="Times New Roman" w:hAnsi="Times New Roman" w:cs="Times New Roman"/>
          <w:sz w:val="24"/>
          <w:lang w:val="sr-Cyrl-CS"/>
        </w:rPr>
      </w:pPr>
    </w:p>
    <w:p w:rsidR="0092475D" w:rsidRPr="00DA55F1" w:rsidRDefault="008B008C">
      <w:pPr>
        <w:spacing w:after="0" w:line="240" w:lineRule="auto"/>
        <w:jc w:val="both"/>
        <w:rPr>
          <w:rFonts w:ascii="Times New Roman" w:eastAsia="Times New Roman" w:hAnsi="Times New Roman" w:cs="Times New Roman"/>
          <w:b/>
          <w:sz w:val="24"/>
          <w:lang w:val="sr-Cyrl-CS"/>
        </w:rPr>
      </w:pPr>
      <w:r w:rsidRPr="00DA55F1">
        <w:rPr>
          <w:rFonts w:ascii="Times New Roman" w:eastAsia="Times New Roman" w:hAnsi="Times New Roman" w:cs="Times New Roman"/>
          <w:sz w:val="24"/>
          <w:lang w:val="sr-Cyrl-CS"/>
        </w:rPr>
        <w:t xml:space="preserve">Према томе, коморски систем са обавезним чланством у Републици Србији се намеће као супериоран, из следећих разлога: (1) нехомогеност интереса привредних субјеката и немогућност снажне репрезентативности у систему добровољности, (2) потреба снажења јавних овлашћења које врши Привредна комора Србије, (3) јачи партнер Влади у заштити </w:t>
      </w:r>
      <w:r w:rsidRPr="00DA55F1">
        <w:rPr>
          <w:rFonts w:ascii="Times New Roman" w:eastAsia="Times New Roman" w:hAnsi="Times New Roman" w:cs="Times New Roman"/>
          <w:sz w:val="24"/>
          <w:lang w:val="sr-Cyrl-CS"/>
        </w:rPr>
        <w:lastRenderedPageBreak/>
        <w:t xml:space="preserve">интереса привреде, (4) јачање међународне репутације домаће привреде, (5) максимална репрезентативност, (6) равноправност интереса привредних субјеката, (7) европска традиција и европска доминација овог система, (8) лоше искуство држава које су овај систем замениле уговорним оснивањем и добровољним чланством, (9) снага домаће традиције, (10) слабост транзиционе привреде за самоорганизовањем у систему добровољности, (11) систем уговорног оснивања и добровољног чланства омогућио би наметање интереса јаких и малобројних над слабима и многобројнима, (12) својински и имовински аспекти. </w:t>
      </w:r>
    </w:p>
    <w:p w:rsidR="0092475D" w:rsidRPr="00DA55F1" w:rsidRDefault="0092475D">
      <w:pPr>
        <w:spacing w:after="0" w:line="240" w:lineRule="auto"/>
        <w:jc w:val="both"/>
        <w:rPr>
          <w:rFonts w:ascii="Times New Roman" w:eastAsia="Times New Roman" w:hAnsi="Times New Roman" w:cs="Times New Roman"/>
          <w:b/>
          <w:sz w:val="24"/>
          <w:lang w:val="sr-Cyrl-CS"/>
        </w:rPr>
      </w:pPr>
    </w:p>
    <w:p w:rsidR="0092475D" w:rsidRPr="00DA55F1" w:rsidRDefault="008B008C">
      <w:pPr>
        <w:spacing w:after="0" w:line="240" w:lineRule="auto"/>
        <w:jc w:val="both"/>
        <w:rPr>
          <w:rFonts w:ascii="Times New Roman" w:eastAsia="Times New Roman" w:hAnsi="Times New Roman" w:cs="Times New Roman"/>
          <w:sz w:val="24"/>
          <w:lang w:val="sr-Cyrl-CS"/>
        </w:rPr>
      </w:pPr>
      <w:r w:rsidRPr="00DA55F1">
        <w:rPr>
          <w:rFonts w:ascii="Times New Roman" w:eastAsia="Times New Roman" w:hAnsi="Times New Roman" w:cs="Times New Roman"/>
          <w:sz w:val="24"/>
          <w:lang w:val="sr-Cyrl-CS"/>
        </w:rPr>
        <w:t>Из наведених разлога, неопходно је усвојити нови закон и у потпуности уредити питања од значаја за успостављање ефикасног коморског система у Републици Србији.</w:t>
      </w:r>
    </w:p>
    <w:p w:rsidR="0092475D" w:rsidRPr="00DA55F1" w:rsidRDefault="008B008C">
      <w:pPr>
        <w:spacing w:after="0" w:line="240" w:lineRule="auto"/>
        <w:jc w:val="both"/>
        <w:rPr>
          <w:rFonts w:ascii="Times New Roman" w:eastAsia="Times New Roman" w:hAnsi="Times New Roman" w:cs="Times New Roman"/>
          <w:sz w:val="24"/>
          <w:lang w:val="sr-Cyrl-CS"/>
        </w:rPr>
      </w:pPr>
      <w:r w:rsidRPr="00DA55F1">
        <w:rPr>
          <w:rFonts w:ascii="Times New Roman" w:eastAsia="Times New Roman" w:hAnsi="Times New Roman" w:cs="Times New Roman"/>
          <w:sz w:val="24"/>
          <w:lang w:val="sr-Cyrl-CS"/>
        </w:rPr>
        <w:t xml:space="preserve"> </w:t>
      </w:r>
    </w:p>
    <w:p w:rsidR="0092475D" w:rsidRPr="00DA55F1" w:rsidRDefault="0092475D">
      <w:pPr>
        <w:spacing w:after="0" w:line="240" w:lineRule="auto"/>
        <w:jc w:val="both"/>
        <w:rPr>
          <w:rFonts w:ascii="Times New Roman" w:eastAsia="Times New Roman" w:hAnsi="Times New Roman" w:cs="Times New Roman"/>
          <w:b/>
          <w:sz w:val="24"/>
          <w:lang w:val="sr-Cyrl-CS"/>
        </w:rPr>
      </w:pPr>
    </w:p>
    <w:p w:rsidR="0092475D" w:rsidRPr="008F198A" w:rsidRDefault="008B008C">
      <w:pPr>
        <w:spacing w:after="0" w:line="240" w:lineRule="auto"/>
        <w:jc w:val="both"/>
        <w:rPr>
          <w:rFonts w:ascii="Times New Roman" w:eastAsia="Times New Roman" w:hAnsi="Times New Roman" w:cs="Times New Roman"/>
          <w:b/>
          <w:sz w:val="24"/>
          <w:lang w:val="sr-Cyrl-CS"/>
        </w:rPr>
      </w:pPr>
      <w:r w:rsidRPr="008F198A">
        <w:rPr>
          <w:rFonts w:ascii="Times New Roman" w:eastAsia="Times New Roman" w:hAnsi="Times New Roman" w:cs="Times New Roman"/>
          <w:b/>
          <w:sz w:val="24"/>
          <w:lang w:val="sr-Cyrl-CS"/>
        </w:rPr>
        <w:t>III. ОБЈАШЊЕЊЕ ОСНОВНИХ ПРАВНИХ ИНСТИТУТА И ПОЈЕДИНАЧНИХ РЕШЕЊА</w:t>
      </w:r>
    </w:p>
    <w:p w:rsidR="0092475D" w:rsidRPr="00DA55F1" w:rsidRDefault="0092475D">
      <w:pPr>
        <w:spacing w:after="0" w:line="240" w:lineRule="auto"/>
        <w:jc w:val="both"/>
        <w:rPr>
          <w:rFonts w:ascii="Times New Roman" w:eastAsia="Times New Roman" w:hAnsi="Times New Roman" w:cs="Times New Roman"/>
          <w:sz w:val="24"/>
          <w:lang w:val="sr-Cyrl-CS"/>
        </w:rPr>
      </w:pPr>
    </w:p>
    <w:p w:rsidR="0030591C" w:rsidRPr="00DA55F1" w:rsidRDefault="0030591C" w:rsidP="00DA55F1">
      <w:pPr>
        <w:spacing w:after="0" w:line="240" w:lineRule="auto"/>
        <w:jc w:val="both"/>
        <w:rPr>
          <w:rFonts w:ascii="Times New Roman" w:eastAsia="Times New Roman" w:hAnsi="Times New Roman" w:cs="Times New Roman"/>
          <w:sz w:val="24"/>
          <w:lang w:val="sr-Cyrl-CS"/>
        </w:rPr>
      </w:pPr>
      <w:r w:rsidRPr="00DA55F1">
        <w:rPr>
          <w:rFonts w:ascii="Times New Roman" w:eastAsia="Times New Roman" w:hAnsi="Times New Roman" w:cs="Times New Roman"/>
          <w:b/>
          <w:sz w:val="24"/>
          <w:lang w:val="sr-Cyrl-CS"/>
        </w:rPr>
        <w:t>У члану 1.</w:t>
      </w:r>
      <w:r w:rsidRPr="00DA55F1">
        <w:rPr>
          <w:rFonts w:ascii="Times New Roman" w:eastAsia="Times New Roman" w:hAnsi="Times New Roman" w:cs="Times New Roman"/>
          <w:sz w:val="24"/>
          <w:lang w:val="sr-Cyrl-CS"/>
        </w:rPr>
        <w:t xml:space="preserve"> </w:t>
      </w:r>
      <w:r w:rsidR="00DA55F1">
        <w:rPr>
          <w:rFonts w:ascii="Times New Roman" w:eastAsia="Times New Roman" w:hAnsi="Times New Roman" w:cs="Times New Roman"/>
          <w:sz w:val="24"/>
          <w:lang w:val="sr-Cyrl-CS"/>
        </w:rPr>
        <w:t>Предлога</w:t>
      </w:r>
      <w:r w:rsidRPr="00DA55F1">
        <w:rPr>
          <w:rFonts w:ascii="Times New Roman" w:eastAsia="Times New Roman" w:hAnsi="Times New Roman" w:cs="Times New Roman"/>
          <w:sz w:val="24"/>
          <w:lang w:val="sr-Cyrl-CS"/>
        </w:rPr>
        <w:t xml:space="preserve"> закона </w:t>
      </w:r>
      <w:r w:rsidRPr="00DA55F1">
        <w:rPr>
          <w:rFonts w:ascii="Times New Roman" w:hAnsi="Times New Roman"/>
          <w:sz w:val="24"/>
          <w:szCs w:val="24"/>
          <w:lang w:val="sr-Cyrl-CS"/>
        </w:rPr>
        <w:t>уређују се: појам, врсте, регистрација, идентитет, чланство, послови, имовина и одговорност за обавезе привредних комора, однос привредних комора са другим  органима и организацијама, органи, посебна тела за решавање спорова, општи акти и финансирање привредних комора, финансијски извештаји, пословне књиге и ревизија привредних комора, гранска удружења, општа удружења предузетника, као и јавност рада.</w:t>
      </w:r>
      <w:r w:rsidRPr="00DA55F1">
        <w:rPr>
          <w:rFonts w:ascii="Times New Roman" w:eastAsia="Times New Roman" w:hAnsi="Times New Roman" w:cs="Times New Roman"/>
          <w:sz w:val="24"/>
          <w:lang w:val="sr-Cyrl-CS"/>
        </w:rPr>
        <w:t xml:space="preserve"> </w:t>
      </w:r>
    </w:p>
    <w:p w:rsidR="0030591C" w:rsidRPr="00DA55F1" w:rsidRDefault="0030591C" w:rsidP="00DA55F1">
      <w:pPr>
        <w:tabs>
          <w:tab w:val="left" w:pos="0"/>
        </w:tabs>
        <w:spacing w:after="0" w:line="240" w:lineRule="auto"/>
        <w:jc w:val="both"/>
        <w:rPr>
          <w:rFonts w:ascii="Times New Roman" w:eastAsia="Times New Roman" w:hAnsi="Times New Roman" w:cs="Times New Roman"/>
          <w:sz w:val="24"/>
          <w:lang w:val="sr-Cyrl-CS"/>
        </w:rPr>
      </w:pPr>
      <w:r w:rsidRPr="00DA55F1">
        <w:rPr>
          <w:rFonts w:ascii="Times New Roman" w:eastAsia="Times New Roman" w:hAnsi="Times New Roman" w:cs="Times New Roman"/>
          <w:b/>
          <w:sz w:val="24"/>
          <w:lang w:val="sr-Cyrl-CS"/>
        </w:rPr>
        <w:t>Чланом 2.</w:t>
      </w:r>
      <w:r w:rsidRPr="00DA55F1">
        <w:rPr>
          <w:rFonts w:ascii="Times New Roman" w:eastAsia="Times New Roman" w:hAnsi="Times New Roman" w:cs="Times New Roman"/>
          <w:sz w:val="24"/>
          <w:lang w:val="sr-Cyrl-CS"/>
        </w:rPr>
        <w:t xml:space="preserve"> </w:t>
      </w:r>
      <w:r w:rsidR="008B008C" w:rsidRPr="00DA55F1">
        <w:rPr>
          <w:rFonts w:ascii="Times New Roman" w:eastAsia="Times New Roman" w:hAnsi="Times New Roman" w:cs="Times New Roman"/>
          <w:sz w:val="24"/>
          <w:lang w:val="sr-Cyrl-CS"/>
        </w:rPr>
        <w:t>Привредне коморе су дефинисане као интересне, пословно-стручне и непрофитне организације свих привредних субјеката које повезује заједнички пословни интерес.</w:t>
      </w:r>
    </w:p>
    <w:p w:rsidR="0030591C" w:rsidRPr="00DA55F1" w:rsidRDefault="00DA55F1" w:rsidP="00DA55F1">
      <w:pPr>
        <w:tabs>
          <w:tab w:val="left" w:pos="0"/>
        </w:tabs>
        <w:spacing w:after="0" w:line="240" w:lineRule="auto"/>
        <w:jc w:val="both"/>
        <w:rPr>
          <w:rFonts w:ascii="Times New Roman" w:eastAsia="Times New Roman" w:hAnsi="Times New Roman" w:cs="Times New Roman"/>
          <w:sz w:val="24"/>
          <w:lang w:val="sr-Cyrl-CS"/>
        </w:rPr>
      </w:pPr>
      <w:r w:rsidRPr="00DA55F1">
        <w:rPr>
          <w:rFonts w:ascii="Times New Roman" w:eastAsia="Times New Roman" w:hAnsi="Times New Roman" w:cs="Times New Roman"/>
          <w:b/>
          <w:sz w:val="24"/>
          <w:lang w:val="sr-Cyrl-CS"/>
        </w:rPr>
        <w:t>У чл.</w:t>
      </w:r>
      <w:r w:rsidR="008B008C" w:rsidRPr="00DA55F1">
        <w:rPr>
          <w:rFonts w:ascii="Times New Roman" w:eastAsia="Times New Roman" w:hAnsi="Times New Roman" w:cs="Times New Roman"/>
          <w:b/>
          <w:sz w:val="24"/>
          <w:lang w:val="sr-Cyrl-CS"/>
        </w:rPr>
        <w:t xml:space="preserve"> 3. </w:t>
      </w:r>
      <w:r w:rsidR="0030591C" w:rsidRPr="00DA55F1">
        <w:rPr>
          <w:rFonts w:ascii="Times New Roman" w:eastAsia="Times New Roman" w:hAnsi="Times New Roman" w:cs="Times New Roman"/>
          <w:b/>
          <w:sz w:val="24"/>
          <w:lang w:val="sr-Cyrl-CS"/>
        </w:rPr>
        <w:t>и 4.</w:t>
      </w:r>
      <w:r w:rsidR="0030591C" w:rsidRPr="00DA55F1">
        <w:rPr>
          <w:rFonts w:ascii="Times New Roman" w:eastAsia="Times New Roman" w:hAnsi="Times New Roman" w:cs="Times New Roman"/>
          <w:sz w:val="24"/>
          <w:lang w:val="sr-Cyrl-CS"/>
        </w:rPr>
        <w:t xml:space="preserve"> </w:t>
      </w:r>
      <w:r w:rsidR="008B008C" w:rsidRPr="00DA55F1">
        <w:rPr>
          <w:rFonts w:ascii="Times New Roman" w:eastAsia="Times New Roman" w:hAnsi="Times New Roman" w:cs="Times New Roman"/>
          <w:sz w:val="24"/>
          <w:lang w:val="sr-Cyrl-CS"/>
        </w:rPr>
        <w:t>су дефинисане врсте привредних комора у Републици Србији: Привредна комора Србије, привредне коморе аутономних покрајина, а могу постојати и уговорне привредне коморе. Привредна комора Србије образује за територије округа, одређене посебним законом, привредне коморе округа, при чему привредне коморе округа могу бити образоване за територију једног или више округа.</w:t>
      </w:r>
    </w:p>
    <w:p w:rsidR="0030591C" w:rsidRPr="00DA55F1" w:rsidRDefault="008B008C" w:rsidP="00DA55F1">
      <w:pPr>
        <w:tabs>
          <w:tab w:val="left" w:pos="0"/>
        </w:tabs>
        <w:spacing w:after="0" w:line="240" w:lineRule="auto"/>
        <w:jc w:val="both"/>
        <w:rPr>
          <w:rFonts w:ascii="Times New Roman" w:eastAsia="Times New Roman" w:hAnsi="Times New Roman" w:cs="Times New Roman"/>
          <w:sz w:val="24"/>
          <w:lang w:val="sr-Cyrl-CS"/>
        </w:rPr>
      </w:pPr>
      <w:r w:rsidRPr="00DA55F1">
        <w:rPr>
          <w:rFonts w:ascii="Times New Roman" w:eastAsia="Times New Roman" w:hAnsi="Times New Roman" w:cs="Times New Roman"/>
          <w:b/>
          <w:sz w:val="24"/>
          <w:lang w:val="sr-Cyrl-CS"/>
        </w:rPr>
        <w:t>Чланом 5.</w:t>
      </w:r>
      <w:r w:rsidRPr="00DA55F1">
        <w:rPr>
          <w:rFonts w:ascii="Times New Roman" w:eastAsia="Times New Roman" w:hAnsi="Times New Roman" w:cs="Times New Roman"/>
          <w:sz w:val="24"/>
          <w:lang w:val="sr-Cyrl-CS"/>
        </w:rPr>
        <w:t xml:space="preserve"> је регулисано да у аутономним покрајинама, у складу са Уставом Републике Србије и овим законом, постоје привредне коморе аутономних покрајина, као посебне организације јединственог коморског система Републике Србије. </w:t>
      </w:r>
    </w:p>
    <w:p w:rsidR="0092475D" w:rsidRPr="00DA55F1" w:rsidRDefault="008B008C" w:rsidP="00DA55F1">
      <w:pPr>
        <w:tabs>
          <w:tab w:val="left" w:pos="0"/>
        </w:tabs>
        <w:spacing w:after="0" w:line="240" w:lineRule="auto"/>
        <w:jc w:val="both"/>
        <w:rPr>
          <w:rFonts w:ascii="Times New Roman" w:eastAsia="Times New Roman" w:hAnsi="Times New Roman" w:cs="Times New Roman"/>
          <w:sz w:val="24"/>
          <w:lang w:val="sr-Cyrl-CS"/>
        </w:rPr>
      </w:pPr>
      <w:r w:rsidRPr="00DA55F1">
        <w:rPr>
          <w:rFonts w:ascii="Times New Roman" w:eastAsia="Times New Roman" w:hAnsi="Times New Roman" w:cs="Times New Roman"/>
          <w:b/>
          <w:sz w:val="24"/>
          <w:lang w:val="sr-Cyrl-CS"/>
        </w:rPr>
        <w:t xml:space="preserve">Чланом 6. </w:t>
      </w:r>
      <w:r w:rsidRPr="00DA55F1">
        <w:rPr>
          <w:rFonts w:ascii="Times New Roman" w:eastAsia="Times New Roman" w:hAnsi="Times New Roman" w:cs="Times New Roman"/>
          <w:sz w:val="24"/>
          <w:lang w:val="sr-Cyrl-CS"/>
        </w:rPr>
        <w:t>су регулисане уговорне привредне коморе које, за остваривање заједничког пословног интереса на одређеној територији или у одређеној привредној грани, може основати најмање 100 привредних субјеката.</w:t>
      </w:r>
    </w:p>
    <w:p w:rsidR="0092475D" w:rsidRPr="00DA55F1" w:rsidRDefault="008B008C" w:rsidP="00DA55F1">
      <w:pPr>
        <w:spacing w:after="0" w:line="240" w:lineRule="auto"/>
        <w:jc w:val="both"/>
        <w:rPr>
          <w:rFonts w:ascii="Times New Roman" w:eastAsia="Times New Roman" w:hAnsi="Times New Roman" w:cs="Times New Roman"/>
          <w:sz w:val="24"/>
          <w:lang w:val="sr-Cyrl-CS"/>
        </w:rPr>
      </w:pPr>
      <w:r w:rsidRPr="00DA55F1">
        <w:rPr>
          <w:rFonts w:ascii="Times New Roman" w:eastAsia="Times New Roman" w:hAnsi="Times New Roman" w:cs="Times New Roman"/>
          <w:b/>
          <w:sz w:val="24"/>
          <w:lang w:val="sr-Cyrl-CS"/>
        </w:rPr>
        <w:t>У члану 7.</w:t>
      </w:r>
      <w:r w:rsidRPr="00DA55F1">
        <w:rPr>
          <w:rFonts w:ascii="Times New Roman" w:eastAsia="Times New Roman" w:hAnsi="Times New Roman" w:cs="Times New Roman"/>
          <w:sz w:val="24"/>
          <w:lang w:val="sr-Cyrl-CS"/>
        </w:rPr>
        <w:t xml:space="preserve"> је предвиђено да се привредне коморе уписују у Регистар привредних комора, у складу са посебним законом, што представља континуитет са садашњим ређењем и образованим Регистром који води Агенција за привредне регистре. </w:t>
      </w:r>
    </w:p>
    <w:p w:rsidR="0030591C" w:rsidRPr="00DA55F1" w:rsidRDefault="0030591C" w:rsidP="00DA55F1">
      <w:pPr>
        <w:spacing w:after="0" w:line="240" w:lineRule="auto"/>
        <w:jc w:val="both"/>
        <w:rPr>
          <w:rFonts w:ascii="Times New Roman" w:eastAsia="Times New Roman" w:hAnsi="Times New Roman" w:cs="Times New Roman"/>
          <w:sz w:val="24"/>
          <w:lang w:val="sr-Cyrl-CS"/>
        </w:rPr>
      </w:pPr>
      <w:r w:rsidRPr="00DA55F1">
        <w:rPr>
          <w:rFonts w:ascii="Times New Roman" w:eastAsia="Times New Roman" w:hAnsi="Times New Roman" w:cs="Times New Roman"/>
          <w:b/>
          <w:sz w:val="24"/>
          <w:lang w:val="sr-Cyrl-CS"/>
        </w:rPr>
        <w:t>Чланом 8.</w:t>
      </w:r>
      <w:r w:rsidRPr="00DA55F1">
        <w:rPr>
          <w:rFonts w:ascii="Times New Roman" w:eastAsia="Times New Roman" w:hAnsi="Times New Roman" w:cs="Times New Roman"/>
          <w:sz w:val="24"/>
          <w:lang w:val="sr-Cyrl-CS"/>
        </w:rPr>
        <w:t xml:space="preserve"> уређује се својство </w:t>
      </w:r>
      <w:r w:rsidRPr="00DA55F1">
        <w:rPr>
          <w:rFonts w:ascii="Times New Roman" w:hAnsi="Times New Roman"/>
          <w:sz w:val="24"/>
          <w:szCs w:val="24"/>
          <w:lang w:val="sr-Cyrl-CS"/>
        </w:rPr>
        <w:t xml:space="preserve">Привредне коморе и наводи да Привредна комора има својство правног лица, у складу са оснивачким актом, односно статутом, имају назив под којим обављају послове и иступају у правном саобраћају, уз додатак седишта и да назив привредних  комора мора бити на српском језику и писму које је у службеној употреби у Републици Србији. Истим чланом дефинише се и да Привредне коморе са својством правног лица у пословању могу користити  један или више скраћених назива, ако су ти називи наведени у оснивачком акту, односно статуту привредне коморе, под истим </w:t>
      </w:r>
      <w:r w:rsidRPr="00DA55F1">
        <w:rPr>
          <w:rFonts w:ascii="Times New Roman" w:hAnsi="Times New Roman"/>
          <w:sz w:val="24"/>
          <w:szCs w:val="24"/>
          <w:lang w:val="sr-Cyrl-CS"/>
        </w:rPr>
        <w:lastRenderedPageBreak/>
        <w:t>условима и на начин под којим се користи пун назив, као и правила за истицање назива осталих привредних комора.</w:t>
      </w:r>
      <w:r w:rsidRPr="00DA55F1">
        <w:rPr>
          <w:rFonts w:ascii="Times New Roman" w:eastAsia="Times New Roman" w:hAnsi="Times New Roman" w:cs="Times New Roman"/>
          <w:sz w:val="24"/>
          <w:lang w:val="sr-Cyrl-CS"/>
        </w:rPr>
        <w:t xml:space="preserve"> </w:t>
      </w:r>
    </w:p>
    <w:p w:rsidR="0092475D" w:rsidRPr="00DA55F1" w:rsidRDefault="008B008C" w:rsidP="00DA55F1">
      <w:pPr>
        <w:spacing w:after="0" w:line="240" w:lineRule="auto"/>
        <w:jc w:val="both"/>
        <w:rPr>
          <w:rFonts w:ascii="Times New Roman" w:eastAsia="Times New Roman" w:hAnsi="Times New Roman" w:cs="Times New Roman"/>
          <w:sz w:val="24"/>
          <w:lang w:val="sr-Cyrl-CS"/>
        </w:rPr>
      </w:pPr>
      <w:r w:rsidRPr="00DA55F1">
        <w:rPr>
          <w:rFonts w:ascii="Times New Roman" w:eastAsia="Times New Roman" w:hAnsi="Times New Roman" w:cs="Times New Roman"/>
          <w:b/>
          <w:sz w:val="24"/>
          <w:lang w:val="sr-Cyrl-CS"/>
        </w:rPr>
        <w:t>Чланом 9.</w:t>
      </w:r>
      <w:r w:rsidRPr="00DA55F1">
        <w:rPr>
          <w:rFonts w:ascii="Times New Roman" w:eastAsia="Times New Roman" w:hAnsi="Times New Roman" w:cs="Times New Roman"/>
          <w:sz w:val="24"/>
          <w:lang w:val="sr-Cyrl-CS"/>
        </w:rPr>
        <w:t xml:space="preserve"> </w:t>
      </w:r>
      <w:r w:rsidR="00DA55F1" w:rsidRPr="00DA55F1">
        <w:rPr>
          <w:rFonts w:ascii="Times New Roman" w:eastAsia="Times New Roman" w:hAnsi="Times New Roman" w:cs="Times New Roman"/>
          <w:sz w:val="24"/>
          <w:lang w:val="sr-Cyrl-CS"/>
        </w:rPr>
        <w:t xml:space="preserve">Предлога </w:t>
      </w:r>
      <w:r w:rsidRPr="00DA55F1">
        <w:rPr>
          <w:rFonts w:ascii="Times New Roman" w:eastAsia="Times New Roman" w:hAnsi="Times New Roman" w:cs="Times New Roman"/>
          <w:sz w:val="24"/>
          <w:lang w:val="sr-Cyrl-CS"/>
        </w:rPr>
        <w:t xml:space="preserve">закона су прецизирани индивидуални и колективни чланови привредних комора, као и чланство, односно припадност привредним коморама аутономних покрајина.  </w:t>
      </w:r>
    </w:p>
    <w:p w:rsidR="0030591C" w:rsidRPr="00DA55F1" w:rsidRDefault="0030591C" w:rsidP="00DA55F1">
      <w:pPr>
        <w:spacing w:after="0" w:line="240" w:lineRule="auto"/>
        <w:jc w:val="both"/>
        <w:rPr>
          <w:rFonts w:ascii="Times New Roman" w:hAnsi="Times New Roman"/>
          <w:sz w:val="24"/>
          <w:szCs w:val="24"/>
          <w:lang w:val="sr-Cyrl-CS"/>
        </w:rPr>
      </w:pPr>
      <w:r w:rsidRPr="00DA55F1">
        <w:rPr>
          <w:rFonts w:ascii="Times New Roman" w:eastAsia="Times New Roman" w:hAnsi="Times New Roman" w:cs="Times New Roman"/>
          <w:b/>
          <w:sz w:val="24"/>
          <w:lang w:val="sr-Cyrl-CS"/>
        </w:rPr>
        <w:t>Чланом 10.</w:t>
      </w:r>
      <w:r w:rsidRPr="00DA55F1">
        <w:rPr>
          <w:rFonts w:ascii="Times New Roman" w:eastAsia="Times New Roman" w:hAnsi="Times New Roman" w:cs="Times New Roman"/>
          <w:sz w:val="24"/>
          <w:lang w:val="sr-Cyrl-CS"/>
        </w:rPr>
        <w:t xml:space="preserve"> уређује се да </w:t>
      </w:r>
      <w:r w:rsidRPr="00DA55F1">
        <w:rPr>
          <w:rFonts w:ascii="Times New Roman" w:hAnsi="Times New Roman"/>
          <w:sz w:val="24"/>
          <w:szCs w:val="24"/>
          <w:lang w:val="sr-Cyrl-CS"/>
        </w:rPr>
        <w:t xml:space="preserve">Привредна комора Србије и привредне коморе аутономних покрајина воде евиденцију својих чланова, као и да Привредна комора Србије својим актом ближе уређују јединствену садржину и начин вођења евиденције из става 1.  овог члана.             </w:t>
      </w:r>
    </w:p>
    <w:p w:rsidR="0092475D" w:rsidRPr="00DA55F1" w:rsidRDefault="008B008C" w:rsidP="00DA55F1">
      <w:pPr>
        <w:spacing w:after="0" w:line="240" w:lineRule="auto"/>
        <w:jc w:val="both"/>
        <w:rPr>
          <w:rFonts w:ascii="Times New Roman" w:eastAsia="Times New Roman" w:hAnsi="Times New Roman" w:cs="Times New Roman"/>
          <w:sz w:val="24"/>
          <w:lang w:val="sr-Cyrl-CS"/>
        </w:rPr>
      </w:pPr>
      <w:r w:rsidRPr="00DA55F1">
        <w:rPr>
          <w:rFonts w:ascii="Times New Roman" w:eastAsia="Times New Roman" w:hAnsi="Times New Roman" w:cs="Times New Roman"/>
          <w:b/>
          <w:sz w:val="24"/>
          <w:lang w:val="sr-Cyrl-CS"/>
        </w:rPr>
        <w:t>У чл</w:t>
      </w:r>
      <w:r w:rsidR="00DA55F1" w:rsidRPr="00DA55F1">
        <w:rPr>
          <w:rFonts w:ascii="Times New Roman" w:eastAsia="Times New Roman" w:hAnsi="Times New Roman" w:cs="Times New Roman"/>
          <w:b/>
          <w:sz w:val="24"/>
          <w:lang w:val="sr-Cyrl-CS"/>
        </w:rPr>
        <w:t>.</w:t>
      </w:r>
      <w:r w:rsidRPr="00DA55F1">
        <w:rPr>
          <w:rFonts w:ascii="Times New Roman" w:eastAsia="Times New Roman" w:hAnsi="Times New Roman" w:cs="Times New Roman"/>
          <w:b/>
          <w:sz w:val="24"/>
          <w:lang w:val="sr-Cyrl-CS"/>
        </w:rPr>
        <w:t xml:space="preserve"> 11. до 15.</w:t>
      </w:r>
      <w:r w:rsidRPr="00DA55F1">
        <w:rPr>
          <w:rFonts w:ascii="Times New Roman" w:eastAsia="Times New Roman" w:hAnsi="Times New Roman" w:cs="Times New Roman"/>
          <w:sz w:val="24"/>
          <w:lang w:val="sr-Cyrl-CS"/>
        </w:rPr>
        <w:t xml:space="preserve"> дефинисани су основни послови привредних комора, према врстама привредних комора, чиме је јасно разграничена надлежност, односно избегнуто преклапање послова у раду, а привредним субјектима су приближене услуге и функције коморе. Дефинисаним пословима је унапређена позиција Привредне коморе Србије, у оквиру ње окружних привредних комора, и комора аутономних покрајина, што је од највећег интереса за чланове комора, које ће на тај начин остваривати своје интересе и потребе кроз структур</w:t>
      </w:r>
      <w:r w:rsidR="0030591C" w:rsidRPr="00DA55F1">
        <w:rPr>
          <w:rFonts w:ascii="Times New Roman" w:eastAsia="Times New Roman" w:hAnsi="Times New Roman" w:cs="Times New Roman"/>
          <w:sz w:val="24"/>
          <w:lang w:val="sr-Cyrl-CS"/>
        </w:rPr>
        <w:t>у коморске организације, као и уређен начин оснивања и рада предс</w:t>
      </w:r>
      <w:r w:rsidR="00DA55F1">
        <w:rPr>
          <w:rFonts w:ascii="Times New Roman" w:eastAsia="Times New Roman" w:hAnsi="Times New Roman" w:cs="Times New Roman"/>
          <w:sz w:val="24"/>
          <w:lang w:val="sr-Cyrl-CS"/>
        </w:rPr>
        <w:t>т</w:t>
      </w:r>
      <w:r w:rsidR="0030591C" w:rsidRPr="00DA55F1">
        <w:rPr>
          <w:rFonts w:ascii="Times New Roman" w:eastAsia="Times New Roman" w:hAnsi="Times New Roman" w:cs="Times New Roman"/>
          <w:sz w:val="24"/>
          <w:lang w:val="sr-Cyrl-CS"/>
        </w:rPr>
        <w:t>а</w:t>
      </w:r>
      <w:r w:rsidR="00DA55F1">
        <w:rPr>
          <w:rFonts w:ascii="Times New Roman" w:eastAsia="Times New Roman" w:hAnsi="Times New Roman" w:cs="Times New Roman"/>
          <w:sz w:val="24"/>
          <w:lang w:val="sr-Cyrl-CS"/>
        </w:rPr>
        <w:t>в</w:t>
      </w:r>
      <w:r w:rsidR="0030591C" w:rsidRPr="00DA55F1">
        <w:rPr>
          <w:rFonts w:ascii="Times New Roman" w:eastAsia="Times New Roman" w:hAnsi="Times New Roman" w:cs="Times New Roman"/>
          <w:sz w:val="24"/>
          <w:lang w:val="sr-Cyrl-CS"/>
        </w:rPr>
        <w:t>ништава Привредне коморе Србије у иностранству.</w:t>
      </w:r>
    </w:p>
    <w:p w:rsidR="0092475D" w:rsidRPr="00DA55F1" w:rsidRDefault="008B008C" w:rsidP="00DA55F1">
      <w:pPr>
        <w:spacing w:after="0" w:line="240" w:lineRule="auto"/>
        <w:jc w:val="both"/>
        <w:rPr>
          <w:rFonts w:ascii="Times New Roman" w:eastAsia="Times New Roman" w:hAnsi="Times New Roman" w:cs="Times New Roman"/>
          <w:sz w:val="24"/>
          <w:lang w:val="sr-Cyrl-CS"/>
        </w:rPr>
      </w:pPr>
      <w:r w:rsidRPr="00DA55F1">
        <w:rPr>
          <w:rFonts w:ascii="Times New Roman" w:eastAsia="Times New Roman" w:hAnsi="Times New Roman" w:cs="Times New Roman"/>
          <w:b/>
          <w:sz w:val="24"/>
          <w:lang w:val="sr-Cyrl-CS"/>
        </w:rPr>
        <w:t>У члану 16.</w:t>
      </w:r>
      <w:r w:rsidRPr="00DA55F1">
        <w:rPr>
          <w:rFonts w:ascii="Times New Roman" w:eastAsia="Times New Roman" w:hAnsi="Times New Roman" w:cs="Times New Roman"/>
          <w:sz w:val="24"/>
          <w:lang w:val="sr-Cyrl-CS"/>
        </w:rPr>
        <w:t xml:space="preserve"> дефинисано је да привредне коморе имају своју имовину и да могу да је стичу обављањем послова на тржишту, за разлику од досадашњих решења којим имовина коморе није била дефинисан појам.</w:t>
      </w:r>
    </w:p>
    <w:p w:rsidR="0030591C" w:rsidRPr="00DA55F1" w:rsidRDefault="0030591C" w:rsidP="00DA55F1">
      <w:pPr>
        <w:spacing w:after="0" w:line="240" w:lineRule="auto"/>
        <w:jc w:val="both"/>
        <w:rPr>
          <w:rFonts w:ascii="Times New Roman" w:hAnsi="Times New Roman"/>
          <w:sz w:val="24"/>
          <w:szCs w:val="24"/>
          <w:lang w:val="sr-Cyrl-CS"/>
        </w:rPr>
      </w:pPr>
      <w:r w:rsidRPr="00DA55F1">
        <w:rPr>
          <w:rFonts w:ascii="Times New Roman" w:hAnsi="Times New Roman"/>
          <w:b/>
          <w:sz w:val="24"/>
          <w:szCs w:val="24"/>
          <w:lang w:val="sr-Cyrl-CS"/>
        </w:rPr>
        <w:t>Чланом 17.</w:t>
      </w:r>
      <w:r w:rsidR="00DA55F1">
        <w:rPr>
          <w:rFonts w:ascii="Times New Roman" w:hAnsi="Times New Roman"/>
          <w:sz w:val="24"/>
          <w:szCs w:val="24"/>
          <w:lang w:val="sr-Cyrl-CS"/>
        </w:rPr>
        <w:t xml:space="preserve"> </w:t>
      </w:r>
      <w:r w:rsidRPr="00DA55F1">
        <w:rPr>
          <w:rFonts w:ascii="Times New Roman" w:hAnsi="Times New Roman"/>
          <w:sz w:val="24"/>
          <w:szCs w:val="24"/>
          <w:lang w:val="sr-Cyrl-CS"/>
        </w:rPr>
        <w:t>дефинише се да Привредне коморе са својством правног лица за своје обавезе одговарају целокупном својом имовином, али не одговарају за обавезе својих чланова, као што ни чланови привредне коморе не одговарају за обавезе Привредне коморе Србије.</w:t>
      </w:r>
    </w:p>
    <w:p w:rsidR="0092475D" w:rsidRPr="00DA55F1" w:rsidRDefault="008B008C" w:rsidP="00DA55F1">
      <w:pPr>
        <w:spacing w:after="0" w:line="240" w:lineRule="auto"/>
        <w:jc w:val="both"/>
        <w:rPr>
          <w:rFonts w:ascii="Times New Roman" w:eastAsia="Times New Roman" w:hAnsi="Times New Roman" w:cs="Times New Roman"/>
          <w:sz w:val="24"/>
          <w:lang w:val="sr-Cyrl-CS"/>
        </w:rPr>
      </w:pPr>
      <w:r w:rsidRPr="00DA55F1">
        <w:rPr>
          <w:rFonts w:ascii="Times New Roman" w:eastAsia="Times New Roman" w:hAnsi="Times New Roman" w:cs="Times New Roman"/>
          <w:b/>
          <w:sz w:val="24"/>
          <w:lang w:val="sr-Cyrl-CS"/>
        </w:rPr>
        <w:t>У члану 18.</w:t>
      </w:r>
      <w:r w:rsidRPr="00DA55F1">
        <w:rPr>
          <w:rFonts w:ascii="Times New Roman" w:eastAsia="Times New Roman" w:hAnsi="Times New Roman" w:cs="Times New Roman"/>
          <w:sz w:val="24"/>
          <w:lang w:val="sr-Cyrl-CS"/>
        </w:rPr>
        <w:t xml:space="preserve"> је уређен однос привредних комора са другим органима и организацијама, а посебно је значајна одредба којом је предвиђено да Привредна комора Србије, заступајући интересе својих чланова, учествује у поступку припреме предлога закона и других прописа од значаја за привреду давањем образложеног мишљења на нацрте закона и предлоге других прописа надлежном министарству и Влади Републике Србије, те да доставља надлежном органу анализу ефеката нацрта прописа који имају утицај на привреду.</w:t>
      </w:r>
    </w:p>
    <w:p w:rsidR="0092475D" w:rsidRPr="00DA55F1" w:rsidRDefault="009F0696" w:rsidP="00DA55F1">
      <w:pPr>
        <w:spacing w:after="0" w:line="240" w:lineRule="auto"/>
        <w:jc w:val="both"/>
        <w:rPr>
          <w:rFonts w:ascii="Times New Roman" w:eastAsia="Times New Roman" w:hAnsi="Times New Roman" w:cs="Times New Roman"/>
          <w:sz w:val="24"/>
          <w:lang w:val="sr-Cyrl-CS"/>
        </w:rPr>
      </w:pPr>
      <w:r w:rsidRPr="00DA55F1">
        <w:rPr>
          <w:rFonts w:ascii="Times New Roman" w:eastAsia="Times New Roman" w:hAnsi="Times New Roman" w:cs="Times New Roman"/>
          <w:b/>
          <w:sz w:val="24"/>
          <w:lang w:val="sr-Cyrl-CS"/>
        </w:rPr>
        <w:t>Чл</w:t>
      </w:r>
      <w:r w:rsidR="00DA55F1" w:rsidRPr="00DA55F1">
        <w:rPr>
          <w:rFonts w:ascii="Times New Roman" w:eastAsia="Times New Roman" w:hAnsi="Times New Roman" w:cs="Times New Roman"/>
          <w:b/>
          <w:sz w:val="24"/>
          <w:lang w:val="sr-Cyrl-CS"/>
        </w:rPr>
        <w:t>.</w:t>
      </w:r>
      <w:r w:rsidRPr="00DA55F1">
        <w:rPr>
          <w:rFonts w:ascii="Times New Roman" w:eastAsia="Times New Roman" w:hAnsi="Times New Roman" w:cs="Times New Roman"/>
          <w:b/>
          <w:sz w:val="24"/>
          <w:lang w:val="sr-Cyrl-CS"/>
        </w:rPr>
        <w:t xml:space="preserve"> 19. до 28.</w:t>
      </w:r>
      <w:r w:rsidRPr="00DA55F1">
        <w:rPr>
          <w:rFonts w:ascii="Times New Roman" w:eastAsia="Times New Roman" w:hAnsi="Times New Roman" w:cs="Times New Roman"/>
          <w:sz w:val="24"/>
          <w:lang w:val="sr-Cyrl-CS"/>
        </w:rPr>
        <w:t xml:space="preserve"> дефинисани су о</w:t>
      </w:r>
      <w:r w:rsidR="008B008C" w:rsidRPr="00DA55F1">
        <w:rPr>
          <w:rFonts w:ascii="Times New Roman" w:eastAsia="Times New Roman" w:hAnsi="Times New Roman" w:cs="Times New Roman"/>
          <w:sz w:val="24"/>
          <w:lang w:val="sr-Cyrl-CS"/>
        </w:rPr>
        <w:t>ргани и функционери комора, појачан</w:t>
      </w:r>
      <w:r w:rsidRPr="00DA55F1">
        <w:rPr>
          <w:rFonts w:ascii="Times New Roman" w:eastAsia="Times New Roman" w:hAnsi="Times New Roman" w:cs="Times New Roman"/>
          <w:sz w:val="24"/>
          <w:lang w:val="sr-Cyrl-CS"/>
        </w:rPr>
        <w:t>а контрола</w:t>
      </w:r>
      <w:r w:rsidR="008B008C" w:rsidRPr="00DA55F1">
        <w:rPr>
          <w:rFonts w:ascii="Times New Roman" w:eastAsia="Times New Roman" w:hAnsi="Times New Roman" w:cs="Times New Roman"/>
          <w:sz w:val="24"/>
          <w:lang w:val="sr-Cyrl-CS"/>
        </w:rPr>
        <w:t xml:space="preserve"> и надзор</w:t>
      </w:r>
      <w:r w:rsidRPr="00DA55F1">
        <w:rPr>
          <w:rFonts w:ascii="Times New Roman" w:eastAsia="Times New Roman" w:hAnsi="Times New Roman" w:cs="Times New Roman"/>
          <w:sz w:val="24"/>
          <w:lang w:val="sr-Cyrl-CS"/>
        </w:rPr>
        <w:t>на</w:t>
      </w:r>
      <w:r w:rsidR="008B008C" w:rsidRPr="00DA55F1">
        <w:rPr>
          <w:rFonts w:ascii="Times New Roman" w:eastAsia="Times New Roman" w:hAnsi="Times New Roman" w:cs="Times New Roman"/>
          <w:sz w:val="24"/>
          <w:lang w:val="sr-Cyrl-CS"/>
        </w:rPr>
        <w:t xml:space="preserve"> улог</w:t>
      </w:r>
      <w:r w:rsidRPr="00DA55F1">
        <w:rPr>
          <w:rFonts w:ascii="Times New Roman" w:eastAsia="Times New Roman" w:hAnsi="Times New Roman" w:cs="Times New Roman"/>
          <w:sz w:val="24"/>
          <w:lang w:val="sr-Cyrl-CS"/>
        </w:rPr>
        <w:t>а</w:t>
      </w:r>
      <w:r w:rsidR="008B008C" w:rsidRPr="00DA55F1">
        <w:rPr>
          <w:rFonts w:ascii="Times New Roman" w:eastAsia="Times New Roman" w:hAnsi="Times New Roman" w:cs="Times New Roman"/>
          <w:sz w:val="24"/>
          <w:lang w:val="sr-Cyrl-CS"/>
        </w:rPr>
        <w:t xml:space="preserve"> у циљу интереса чланова коморе. У циљу рационалнијег пословања, експлицитно је промовисан принцип да функција у комори представља јавну функцију у смислу радноправних прописа, те да именовани функционери могу да заснују радни однос у комори само на одређено време, за период обављања мандата, чиме је избегнута могућност запошљавања кадрова након истека мандата, а што у великој мери оптерећује пословање комора. </w:t>
      </w:r>
    </w:p>
    <w:p w:rsidR="0092475D" w:rsidRPr="00DA55F1" w:rsidRDefault="009F0696" w:rsidP="00DA55F1">
      <w:pPr>
        <w:spacing w:after="0" w:line="240" w:lineRule="auto"/>
        <w:jc w:val="both"/>
        <w:rPr>
          <w:rFonts w:ascii="Times New Roman" w:eastAsia="Times New Roman" w:hAnsi="Times New Roman" w:cs="Times New Roman"/>
          <w:sz w:val="24"/>
          <w:lang w:val="sr-Cyrl-CS"/>
        </w:rPr>
      </w:pPr>
      <w:r w:rsidRPr="00DA55F1">
        <w:rPr>
          <w:rFonts w:ascii="Times New Roman" w:eastAsia="Times New Roman" w:hAnsi="Times New Roman" w:cs="Times New Roman"/>
          <w:b/>
          <w:sz w:val="24"/>
          <w:lang w:val="sr-Cyrl-CS"/>
        </w:rPr>
        <w:t>Чл</w:t>
      </w:r>
      <w:r w:rsidR="00DA55F1" w:rsidRPr="00DA55F1">
        <w:rPr>
          <w:rFonts w:ascii="Times New Roman" w:eastAsia="Times New Roman" w:hAnsi="Times New Roman" w:cs="Times New Roman"/>
          <w:b/>
          <w:sz w:val="24"/>
          <w:lang w:val="sr-Cyrl-CS"/>
        </w:rPr>
        <w:t xml:space="preserve">. </w:t>
      </w:r>
      <w:r w:rsidRPr="00DA55F1">
        <w:rPr>
          <w:rFonts w:ascii="Times New Roman" w:eastAsia="Times New Roman" w:hAnsi="Times New Roman" w:cs="Times New Roman"/>
          <w:b/>
          <w:sz w:val="24"/>
          <w:lang w:val="sr-Cyrl-CS"/>
        </w:rPr>
        <w:t>29. и 30.</w:t>
      </w:r>
      <w:r w:rsidRPr="00DA55F1">
        <w:rPr>
          <w:rFonts w:ascii="Times New Roman" w:eastAsia="Times New Roman" w:hAnsi="Times New Roman" w:cs="Times New Roman"/>
          <w:sz w:val="24"/>
          <w:lang w:val="sr-Cyrl-CS"/>
        </w:rPr>
        <w:t xml:space="preserve"> уређен је</w:t>
      </w:r>
      <w:r w:rsidR="008B008C" w:rsidRPr="00DA55F1">
        <w:rPr>
          <w:rFonts w:ascii="Times New Roman" w:eastAsia="Times New Roman" w:hAnsi="Times New Roman" w:cs="Times New Roman"/>
          <w:sz w:val="24"/>
          <w:lang w:val="sr-Cyrl-CS"/>
        </w:rPr>
        <w:t xml:space="preserve"> рад арбитраже Привредне коморе Србије, обједињавањем унутрашње (Стални избрани Суд) и међународне (Спољнотрговинске) арбитраже у циљу рационализације рада и избегавања спорних питања о надлежности арбитраже, првенствено у зависности од тога да ли постоји довољно изражен елеменат иностраности.</w:t>
      </w:r>
    </w:p>
    <w:p w:rsidR="009F0696" w:rsidRPr="00DA55F1" w:rsidRDefault="009F0696" w:rsidP="00DA55F1">
      <w:pPr>
        <w:spacing w:after="0" w:line="240" w:lineRule="auto"/>
        <w:jc w:val="both"/>
        <w:rPr>
          <w:rFonts w:ascii="Times New Roman" w:eastAsia="Times New Roman" w:hAnsi="Times New Roman" w:cs="Times New Roman"/>
          <w:sz w:val="24"/>
          <w:lang w:val="sr-Cyrl-CS"/>
        </w:rPr>
      </w:pPr>
      <w:r w:rsidRPr="00DA55F1">
        <w:rPr>
          <w:rFonts w:ascii="Times New Roman" w:eastAsia="Times New Roman" w:hAnsi="Times New Roman" w:cs="Times New Roman"/>
          <w:b/>
          <w:sz w:val="24"/>
          <w:lang w:val="sr-Cyrl-CS"/>
        </w:rPr>
        <w:t>Члан 31.</w:t>
      </w:r>
      <w:r w:rsidRPr="00DA55F1">
        <w:rPr>
          <w:rFonts w:ascii="Times New Roman" w:eastAsia="Times New Roman" w:hAnsi="Times New Roman" w:cs="Times New Roman"/>
          <w:sz w:val="24"/>
          <w:lang w:val="sr-Cyrl-CS"/>
        </w:rPr>
        <w:t xml:space="preserve"> </w:t>
      </w:r>
      <w:r w:rsidR="00DA55F1">
        <w:rPr>
          <w:rFonts w:ascii="Times New Roman" w:eastAsia="Times New Roman" w:hAnsi="Times New Roman" w:cs="Times New Roman"/>
          <w:sz w:val="24"/>
          <w:lang w:val="sr-Cyrl-CS"/>
        </w:rPr>
        <w:t>Предлога</w:t>
      </w:r>
      <w:r w:rsidRPr="00DA55F1">
        <w:rPr>
          <w:rFonts w:ascii="Times New Roman" w:eastAsia="Times New Roman" w:hAnsi="Times New Roman" w:cs="Times New Roman"/>
          <w:sz w:val="24"/>
          <w:lang w:val="sr-Cyrl-CS"/>
        </w:rPr>
        <w:t xml:space="preserve"> закона уређује општа акта Привредне коморе Србије и привредне коморе аутономних покрајина.</w:t>
      </w:r>
    </w:p>
    <w:p w:rsidR="009F0696" w:rsidRPr="00DA55F1" w:rsidRDefault="009F0696" w:rsidP="00DA55F1">
      <w:pPr>
        <w:spacing w:after="0" w:line="240" w:lineRule="auto"/>
        <w:jc w:val="both"/>
        <w:rPr>
          <w:rFonts w:ascii="Times New Roman" w:eastAsia="Times New Roman" w:hAnsi="Times New Roman" w:cs="Times New Roman"/>
          <w:sz w:val="24"/>
          <w:lang w:val="sr-Cyrl-CS"/>
        </w:rPr>
      </w:pPr>
      <w:r w:rsidRPr="00DA55F1">
        <w:rPr>
          <w:rFonts w:ascii="Times New Roman" w:eastAsia="Times New Roman" w:hAnsi="Times New Roman" w:cs="Times New Roman"/>
          <w:b/>
          <w:sz w:val="24"/>
          <w:lang w:val="sr-Cyrl-CS"/>
        </w:rPr>
        <w:t xml:space="preserve">Чланом 32. </w:t>
      </w:r>
      <w:r w:rsidRPr="00DA55F1">
        <w:rPr>
          <w:rFonts w:ascii="Times New Roman" w:eastAsia="Times New Roman" w:hAnsi="Times New Roman" w:cs="Times New Roman"/>
          <w:sz w:val="24"/>
          <w:lang w:val="sr-Cyrl-CS"/>
        </w:rPr>
        <w:t xml:space="preserve">уређује се </w:t>
      </w:r>
      <w:r w:rsidR="008B008C" w:rsidRPr="00DA55F1">
        <w:rPr>
          <w:rFonts w:ascii="Times New Roman" w:eastAsia="Times New Roman" w:hAnsi="Times New Roman" w:cs="Times New Roman"/>
          <w:sz w:val="24"/>
          <w:lang w:val="sr-Cyrl-CS"/>
        </w:rPr>
        <w:t xml:space="preserve">финансирања коморе, рационализацијом броја комора значајно се смањују трошкови за финансирање рада. Чланови коморе који учествују у раду </w:t>
      </w:r>
      <w:r w:rsidR="008B008C" w:rsidRPr="00DA55F1">
        <w:rPr>
          <w:rFonts w:ascii="Times New Roman" w:eastAsia="Times New Roman" w:hAnsi="Times New Roman" w:cs="Times New Roman"/>
          <w:sz w:val="24"/>
          <w:lang w:val="sr-Cyrl-CS"/>
        </w:rPr>
        <w:lastRenderedPageBreak/>
        <w:t>Скупштине ПКС, а то су искључиво представници привредних субјека</w:t>
      </w:r>
      <w:r w:rsidRPr="00DA55F1">
        <w:rPr>
          <w:rFonts w:ascii="Times New Roman" w:eastAsia="Times New Roman" w:hAnsi="Times New Roman" w:cs="Times New Roman"/>
          <w:sz w:val="24"/>
          <w:lang w:val="sr-Cyrl-CS"/>
        </w:rPr>
        <w:t>та, одлучују о висини чланарине.</w:t>
      </w:r>
    </w:p>
    <w:p w:rsidR="009F0696" w:rsidRPr="00DA55F1" w:rsidRDefault="009F0696" w:rsidP="00DA55F1">
      <w:pPr>
        <w:spacing w:after="0" w:line="240" w:lineRule="auto"/>
        <w:jc w:val="both"/>
        <w:rPr>
          <w:rFonts w:ascii="Times New Roman" w:eastAsia="Times New Roman" w:hAnsi="Times New Roman" w:cs="Times New Roman"/>
          <w:sz w:val="24"/>
          <w:lang w:val="sr-Cyrl-CS"/>
        </w:rPr>
      </w:pPr>
      <w:r w:rsidRPr="00DA55F1">
        <w:rPr>
          <w:rFonts w:ascii="Times New Roman" w:eastAsia="Times New Roman" w:hAnsi="Times New Roman" w:cs="Times New Roman"/>
          <w:b/>
          <w:sz w:val="24"/>
          <w:lang w:val="sr-Cyrl-CS"/>
        </w:rPr>
        <w:t>Члан 33.</w:t>
      </w:r>
      <w:r w:rsidRPr="00DA55F1">
        <w:rPr>
          <w:rFonts w:ascii="Times New Roman" w:eastAsia="Times New Roman" w:hAnsi="Times New Roman" w:cs="Times New Roman"/>
          <w:sz w:val="24"/>
          <w:lang w:val="sr-Cyrl-CS"/>
        </w:rPr>
        <w:t xml:space="preserve"> </w:t>
      </w:r>
      <w:r w:rsidR="00DA55F1">
        <w:rPr>
          <w:rFonts w:ascii="Times New Roman" w:eastAsia="Times New Roman" w:hAnsi="Times New Roman" w:cs="Times New Roman"/>
          <w:sz w:val="24"/>
          <w:lang w:val="sr-Cyrl-CS"/>
        </w:rPr>
        <w:t>Предлога</w:t>
      </w:r>
      <w:r w:rsidRPr="00DA55F1">
        <w:rPr>
          <w:rFonts w:ascii="Times New Roman" w:eastAsia="Times New Roman" w:hAnsi="Times New Roman" w:cs="Times New Roman"/>
          <w:sz w:val="24"/>
          <w:lang w:val="sr-Cyrl-CS"/>
        </w:rPr>
        <w:t xml:space="preserve"> закона дефинише се обавеза вођења и подношења финансијских извештаја, пословних књига и ревизија.</w:t>
      </w:r>
    </w:p>
    <w:p w:rsidR="009F0696" w:rsidRPr="00DA55F1" w:rsidRDefault="009F0696" w:rsidP="00DA55F1">
      <w:pPr>
        <w:spacing w:after="0" w:line="240" w:lineRule="auto"/>
        <w:jc w:val="both"/>
        <w:rPr>
          <w:rFonts w:ascii="Times New Roman" w:eastAsia="Times New Roman" w:hAnsi="Times New Roman" w:cs="Times New Roman"/>
          <w:sz w:val="24"/>
          <w:lang w:val="sr-Cyrl-CS"/>
        </w:rPr>
      </w:pPr>
      <w:r w:rsidRPr="00DA55F1">
        <w:rPr>
          <w:rFonts w:ascii="Times New Roman" w:eastAsia="Times New Roman" w:hAnsi="Times New Roman" w:cs="Times New Roman"/>
          <w:b/>
          <w:sz w:val="24"/>
          <w:lang w:val="sr-Cyrl-CS"/>
        </w:rPr>
        <w:t>Чланом 34.</w:t>
      </w:r>
      <w:r w:rsidRPr="00DA55F1">
        <w:rPr>
          <w:rFonts w:ascii="Times New Roman" w:eastAsia="Times New Roman" w:hAnsi="Times New Roman" w:cs="Times New Roman"/>
          <w:sz w:val="24"/>
          <w:lang w:val="sr-Cyrl-CS"/>
        </w:rPr>
        <w:t xml:space="preserve"> уређују се гранска удружења.</w:t>
      </w:r>
    </w:p>
    <w:p w:rsidR="0092475D" w:rsidRPr="00DA55F1" w:rsidRDefault="008B008C" w:rsidP="00DA55F1">
      <w:pPr>
        <w:spacing w:after="0" w:line="240" w:lineRule="auto"/>
        <w:jc w:val="both"/>
        <w:rPr>
          <w:rFonts w:ascii="Times New Roman" w:eastAsia="Times New Roman" w:hAnsi="Times New Roman" w:cs="Times New Roman"/>
          <w:sz w:val="24"/>
          <w:lang w:val="sr-Cyrl-CS"/>
        </w:rPr>
      </w:pPr>
      <w:r w:rsidRPr="00DA55F1">
        <w:rPr>
          <w:rFonts w:ascii="Times New Roman" w:eastAsia="Times New Roman" w:hAnsi="Times New Roman" w:cs="Times New Roman"/>
          <w:b/>
          <w:sz w:val="24"/>
          <w:lang w:val="sr-Cyrl-CS"/>
        </w:rPr>
        <w:t>У чл</w:t>
      </w:r>
      <w:r w:rsidR="00DA55F1" w:rsidRPr="00DA55F1">
        <w:rPr>
          <w:rFonts w:ascii="Times New Roman" w:eastAsia="Times New Roman" w:hAnsi="Times New Roman" w:cs="Times New Roman"/>
          <w:b/>
          <w:sz w:val="24"/>
          <w:lang w:val="sr-Cyrl-CS"/>
        </w:rPr>
        <w:t>.</w:t>
      </w:r>
      <w:r w:rsidRPr="00DA55F1">
        <w:rPr>
          <w:rFonts w:ascii="Times New Roman" w:eastAsia="Times New Roman" w:hAnsi="Times New Roman" w:cs="Times New Roman"/>
          <w:b/>
          <w:sz w:val="24"/>
          <w:lang w:val="sr-Cyrl-CS"/>
        </w:rPr>
        <w:t xml:space="preserve"> 35. до 39.</w:t>
      </w:r>
      <w:r w:rsidRPr="00DA55F1">
        <w:rPr>
          <w:rFonts w:ascii="Times New Roman" w:eastAsia="Times New Roman" w:hAnsi="Times New Roman" w:cs="Times New Roman"/>
          <w:sz w:val="24"/>
          <w:lang w:val="sr-Cyrl-CS"/>
        </w:rPr>
        <w:t xml:space="preserve"> су уређени принципи организовања предузетника, уз одређена прилагођавања новој коморској организацији, уз увођење могућности да се, у складу са вољом предузетника, организује и њихов парламент у оквирима</w:t>
      </w:r>
      <w:r w:rsidR="00B33D83" w:rsidRPr="00DA55F1">
        <w:rPr>
          <w:rFonts w:ascii="Times New Roman" w:eastAsia="Times New Roman" w:hAnsi="Times New Roman" w:cs="Times New Roman"/>
          <w:sz w:val="24"/>
          <w:lang w:val="sr-Cyrl-CS"/>
        </w:rPr>
        <w:t xml:space="preserve"> Привредне коморе Србије</w:t>
      </w:r>
      <w:r w:rsidRPr="00DA55F1">
        <w:rPr>
          <w:rFonts w:ascii="Times New Roman" w:eastAsia="Times New Roman" w:hAnsi="Times New Roman" w:cs="Times New Roman"/>
          <w:sz w:val="24"/>
          <w:lang w:val="sr-Cyrl-CS"/>
        </w:rPr>
        <w:t>.</w:t>
      </w:r>
    </w:p>
    <w:p w:rsidR="00B33D83" w:rsidRPr="00DA55F1" w:rsidRDefault="00B33D83" w:rsidP="00DA55F1">
      <w:pPr>
        <w:spacing w:after="0" w:line="240" w:lineRule="auto"/>
        <w:jc w:val="both"/>
        <w:rPr>
          <w:rFonts w:ascii="Times New Roman" w:eastAsia="Times New Roman" w:hAnsi="Times New Roman" w:cs="Times New Roman"/>
          <w:sz w:val="24"/>
          <w:lang w:val="sr-Cyrl-CS"/>
        </w:rPr>
      </w:pPr>
      <w:r w:rsidRPr="00DA55F1">
        <w:rPr>
          <w:rFonts w:ascii="Times New Roman" w:eastAsia="Times New Roman" w:hAnsi="Times New Roman" w:cs="Times New Roman"/>
          <w:b/>
          <w:sz w:val="24"/>
          <w:lang w:val="sr-Cyrl-CS"/>
        </w:rPr>
        <w:t xml:space="preserve">У члану 40. </w:t>
      </w:r>
      <w:r w:rsidRPr="00DA55F1">
        <w:rPr>
          <w:rFonts w:ascii="Times New Roman" w:eastAsia="Times New Roman" w:hAnsi="Times New Roman" w:cs="Times New Roman"/>
          <w:sz w:val="24"/>
          <w:lang w:val="sr-Cyrl-CS"/>
        </w:rPr>
        <w:t>дефинише се јавност рада Привредне коморе Србије.</w:t>
      </w:r>
    </w:p>
    <w:p w:rsidR="00B33D83" w:rsidRPr="00DA55F1" w:rsidRDefault="00B33D83" w:rsidP="00DA55F1">
      <w:pPr>
        <w:spacing w:after="0" w:line="240" w:lineRule="auto"/>
        <w:jc w:val="both"/>
        <w:rPr>
          <w:rFonts w:ascii="Times New Roman" w:eastAsia="Times New Roman" w:hAnsi="Times New Roman" w:cs="Times New Roman"/>
          <w:sz w:val="24"/>
          <w:lang w:val="sr-Cyrl-CS"/>
        </w:rPr>
      </w:pPr>
      <w:r w:rsidRPr="00DA55F1">
        <w:rPr>
          <w:rFonts w:ascii="Times New Roman" w:eastAsia="Times New Roman" w:hAnsi="Times New Roman" w:cs="Times New Roman"/>
          <w:b/>
          <w:sz w:val="24"/>
          <w:lang w:val="sr-Cyrl-CS"/>
        </w:rPr>
        <w:t>Чланом 41.</w:t>
      </w:r>
      <w:r w:rsidR="00DA55F1">
        <w:rPr>
          <w:rFonts w:ascii="Times New Roman" w:eastAsia="Times New Roman" w:hAnsi="Times New Roman" w:cs="Times New Roman"/>
          <w:sz w:val="24"/>
          <w:lang w:val="sr-Cyrl-CS"/>
        </w:rPr>
        <w:t xml:space="preserve"> Предлога</w:t>
      </w:r>
      <w:r w:rsidRPr="00DA55F1">
        <w:rPr>
          <w:rFonts w:ascii="Times New Roman" w:eastAsia="Times New Roman" w:hAnsi="Times New Roman" w:cs="Times New Roman"/>
          <w:sz w:val="24"/>
          <w:lang w:val="sr-Cyrl-CS"/>
        </w:rPr>
        <w:t xml:space="preserve"> закона предвиђа се да надзор</w:t>
      </w:r>
      <w:r w:rsidRPr="00DA55F1">
        <w:rPr>
          <w:rFonts w:ascii="Times New Roman" w:hAnsi="Times New Roman"/>
          <w:sz w:val="24"/>
          <w:szCs w:val="24"/>
          <w:lang w:val="sr-Cyrl-CS"/>
        </w:rPr>
        <w:t xml:space="preserve"> над применом закона врши министарство надлежно за послове привреде.</w:t>
      </w:r>
      <w:r w:rsidRPr="00DA55F1">
        <w:rPr>
          <w:rFonts w:ascii="Times New Roman" w:eastAsia="Times New Roman" w:hAnsi="Times New Roman" w:cs="Times New Roman"/>
          <w:sz w:val="24"/>
          <w:lang w:val="sr-Cyrl-CS"/>
        </w:rPr>
        <w:t xml:space="preserve"> </w:t>
      </w:r>
    </w:p>
    <w:p w:rsidR="0092475D" w:rsidRPr="00DA55F1" w:rsidRDefault="00B33D83" w:rsidP="00DA55F1">
      <w:pPr>
        <w:spacing w:after="0" w:line="240" w:lineRule="auto"/>
        <w:jc w:val="both"/>
        <w:rPr>
          <w:rFonts w:ascii="Times New Roman" w:eastAsia="Times New Roman" w:hAnsi="Times New Roman" w:cs="Times New Roman"/>
          <w:sz w:val="24"/>
          <w:lang w:val="sr-Cyrl-CS"/>
        </w:rPr>
      </w:pPr>
      <w:r w:rsidRPr="00DA55F1">
        <w:rPr>
          <w:rFonts w:ascii="Times New Roman" w:eastAsia="Times New Roman" w:hAnsi="Times New Roman" w:cs="Times New Roman"/>
          <w:b/>
          <w:sz w:val="24"/>
          <w:lang w:val="sr-Cyrl-CS"/>
        </w:rPr>
        <w:t>Чл</w:t>
      </w:r>
      <w:r w:rsidR="00DA55F1" w:rsidRPr="00DA55F1">
        <w:rPr>
          <w:rFonts w:ascii="Times New Roman" w:eastAsia="Times New Roman" w:hAnsi="Times New Roman" w:cs="Times New Roman"/>
          <w:b/>
          <w:sz w:val="24"/>
          <w:lang w:val="sr-Cyrl-CS"/>
        </w:rPr>
        <w:t>.</w:t>
      </w:r>
      <w:r w:rsidRPr="00DA55F1">
        <w:rPr>
          <w:rFonts w:ascii="Times New Roman" w:eastAsia="Times New Roman" w:hAnsi="Times New Roman" w:cs="Times New Roman"/>
          <w:b/>
          <w:sz w:val="24"/>
          <w:lang w:val="sr-Cyrl-CS"/>
        </w:rPr>
        <w:t xml:space="preserve"> 42. до 49.</w:t>
      </w:r>
      <w:r w:rsidRPr="00DA55F1">
        <w:rPr>
          <w:rFonts w:ascii="Times New Roman" w:eastAsia="Times New Roman" w:hAnsi="Times New Roman" w:cs="Times New Roman"/>
          <w:sz w:val="24"/>
          <w:lang w:val="sr-Cyrl-CS"/>
        </w:rPr>
        <w:t xml:space="preserve"> - </w:t>
      </w:r>
      <w:r w:rsidR="008B008C" w:rsidRPr="00DA55F1">
        <w:rPr>
          <w:rFonts w:ascii="Times New Roman" w:eastAsia="Times New Roman" w:hAnsi="Times New Roman" w:cs="Times New Roman"/>
          <w:sz w:val="24"/>
          <w:lang w:val="sr-Cyrl-CS"/>
        </w:rPr>
        <w:t>Прелазн</w:t>
      </w:r>
      <w:r w:rsidRPr="00DA55F1">
        <w:rPr>
          <w:rFonts w:ascii="Times New Roman" w:eastAsia="Times New Roman" w:hAnsi="Times New Roman" w:cs="Times New Roman"/>
          <w:sz w:val="24"/>
          <w:lang w:val="sr-Cyrl-CS"/>
        </w:rPr>
        <w:t>е</w:t>
      </w:r>
      <w:r w:rsidR="008B008C" w:rsidRPr="00DA55F1">
        <w:rPr>
          <w:rFonts w:ascii="Times New Roman" w:eastAsia="Times New Roman" w:hAnsi="Times New Roman" w:cs="Times New Roman"/>
          <w:sz w:val="24"/>
          <w:lang w:val="sr-Cyrl-CS"/>
        </w:rPr>
        <w:t xml:space="preserve"> и завршн</w:t>
      </w:r>
      <w:r w:rsidRPr="00DA55F1">
        <w:rPr>
          <w:rFonts w:ascii="Times New Roman" w:eastAsia="Times New Roman" w:hAnsi="Times New Roman" w:cs="Times New Roman"/>
          <w:sz w:val="24"/>
          <w:lang w:val="sr-Cyrl-CS"/>
        </w:rPr>
        <w:t>е одредбе,</w:t>
      </w:r>
      <w:r w:rsidR="008B008C" w:rsidRPr="00DA55F1">
        <w:rPr>
          <w:rFonts w:ascii="Times New Roman" w:eastAsia="Times New Roman" w:hAnsi="Times New Roman" w:cs="Times New Roman"/>
          <w:sz w:val="24"/>
          <w:lang w:val="sr-Cyrl-CS"/>
        </w:rPr>
        <w:t xml:space="preserve"> дефинисано је да ће Привредна комора Србије и привредне коморе аутономних покрајина усклад</w:t>
      </w:r>
      <w:r w:rsidRPr="00DA55F1">
        <w:rPr>
          <w:rFonts w:ascii="Times New Roman" w:eastAsia="Times New Roman" w:hAnsi="Times New Roman" w:cs="Times New Roman"/>
          <w:sz w:val="24"/>
          <w:lang w:val="sr-Cyrl-CS"/>
        </w:rPr>
        <w:t>ити своје статуте са одредбама з</w:t>
      </w:r>
      <w:r w:rsidR="008B008C" w:rsidRPr="00DA55F1">
        <w:rPr>
          <w:rFonts w:ascii="Times New Roman" w:eastAsia="Times New Roman" w:hAnsi="Times New Roman" w:cs="Times New Roman"/>
          <w:sz w:val="24"/>
          <w:lang w:val="sr-Cyrl-CS"/>
        </w:rPr>
        <w:t>акона у року од три м</w:t>
      </w:r>
      <w:r w:rsidRPr="00DA55F1">
        <w:rPr>
          <w:rFonts w:ascii="Times New Roman" w:eastAsia="Times New Roman" w:hAnsi="Times New Roman" w:cs="Times New Roman"/>
          <w:sz w:val="24"/>
          <w:lang w:val="sr-Cyrl-CS"/>
        </w:rPr>
        <w:t>есеца од дана ступања на снагу з</w:t>
      </w:r>
      <w:r w:rsidR="008B008C" w:rsidRPr="00DA55F1">
        <w:rPr>
          <w:rFonts w:ascii="Times New Roman" w:eastAsia="Times New Roman" w:hAnsi="Times New Roman" w:cs="Times New Roman"/>
          <w:sz w:val="24"/>
          <w:lang w:val="sr-Cyrl-CS"/>
        </w:rPr>
        <w:t>акона, а организацију, друга општа акта и ор</w:t>
      </w:r>
      <w:r w:rsidRPr="00DA55F1">
        <w:rPr>
          <w:rFonts w:ascii="Times New Roman" w:eastAsia="Times New Roman" w:hAnsi="Times New Roman" w:cs="Times New Roman"/>
          <w:sz w:val="24"/>
          <w:lang w:val="sr-Cyrl-CS"/>
        </w:rPr>
        <w:t>гане ће ускладити са одредбама з</w:t>
      </w:r>
      <w:r w:rsidR="008B008C" w:rsidRPr="00DA55F1">
        <w:rPr>
          <w:rFonts w:ascii="Times New Roman" w:eastAsia="Times New Roman" w:hAnsi="Times New Roman" w:cs="Times New Roman"/>
          <w:sz w:val="24"/>
          <w:lang w:val="sr-Cyrl-CS"/>
        </w:rPr>
        <w:t xml:space="preserve">акона у року од дванаест месеци од дана ступања на снагу </w:t>
      </w:r>
      <w:r w:rsidR="009607D1" w:rsidRPr="00DA55F1">
        <w:rPr>
          <w:rFonts w:ascii="Times New Roman" w:eastAsia="Times New Roman" w:hAnsi="Times New Roman" w:cs="Times New Roman"/>
          <w:sz w:val="24"/>
          <w:lang w:val="sr-Cyrl-CS"/>
        </w:rPr>
        <w:t>закона</w:t>
      </w:r>
      <w:r w:rsidR="008B008C" w:rsidRPr="00DA55F1">
        <w:rPr>
          <w:rFonts w:ascii="Times New Roman" w:eastAsia="Times New Roman" w:hAnsi="Times New Roman" w:cs="Times New Roman"/>
          <w:sz w:val="24"/>
          <w:lang w:val="sr-Cyrl-CS"/>
        </w:rPr>
        <w:t xml:space="preserve">. </w:t>
      </w:r>
    </w:p>
    <w:p w:rsidR="00B33D83" w:rsidRPr="00DA55F1" w:rsidRDefault="00B33D83" w:rsidP="00DA55F1">
      <w:pPr>
        <w:spacing w:after="0" w:line="240" w:lineRule="auto"/>
        <w:jc w:val="both"/>
        <w:rPr>
          <w:lang w:val="sr-Cyrl-CS"/>
        </w:rPr>
      </w:pPr>
      <w:r w:rsidRPr="00DA55F1">
        <w:rPr>
          <w:rFonts w:ascii="Times New Roman" w:eastAsia="Times New Roman" w:hAnsi="Times New Roman" w:cs="Times New Roman"/>
          <w:b/>
          <w:sz w:val="24"/>
          <w:lang w:val="sr-Cyrl-CS"/>
        </w:rPr>
        <w:t>Чланом 50.</w:t>
      </w:r>
      <w:r w:rsidRPr="00DA55F1">
        <w:rPr>
          <w:rFonts w:ascii="Times New Roman" w:eastAsia="Times New Roman" w:hAnsi="Times New Roman" w:cs="Times New Roman"/>
          <w:sz w:val="24"/>
          <w:lang w:val="sr-Cyrl-CS"/>
        </w:rPr>
        <w:t xml:space="preserve"> </w:t>
      </w:r>
      <w:r w:rsidR="00DA55F1">
        <w:rPr>
          <w:rFonts w:ascii="Times New Roman" w:eastAsia="Times New Roman" w:hAnsi="Times New Roman" w:cs="Times New Roman"/>
          <w:sz w:val="24"/>
          <w:lang w:val="sr-Cyrl-CS"/>
        </w:rPr>
        <w:t>Предлога</w:t>
      </w:r>
      <w:r w:rsidRPr="00DA55F1">
        <w:rPr>
          <w:rFonts w:ascii="Times New Roman" w:eastAsia="Times New Roman" w:hAnsi="Times New Roman" w:cs="Times New Roman"/>
          <w:sz w:val="24"/>
          <w:lang w:val="sr-Cyrl-CS"/>
        </w:rPr>
        <w:t xml:space="preserve"> закона</w:t>
      </w:r>
      <w:r w:rsidRPr="00DA55F1">
        <w:rPr>
          <w:rFonts w:ascii="Times New Roman" w:hAnsi="Times New Roman"/>
          <w:sz w:val="24"/>
          <w:szCs w:val="24"/>
          <w:lang w:val="sr-Cyrl-CS"/>
        </w:rPr>
        <w:t xml:space="preserve"> уређује се да даном ступања на снагу овог закона престаје да важи Закон о привредним коморама („Службени гласник РС”, бр. 65/01, 36/09 и 99/11 - др. закон),  осим одредаба чл</w:t>
      </w:r>
      <w:r w:rsidR="00DA55F1">
        <w:rPr>
          <w:rFonts w:ascii="Times New Roman" w:hAnsi="Times New Roman"/>
          <w:sz w:val="24"/>
          <w:szCs w:val="24"/>
          <w:lang w:val="sr-Cyrl-CS"/>
        </w:rPr>
        <w:t>.</w:t>
      </w:r>
      <w:r w:rsidRPr="00DA55F1">
        <w:rPr>
          <w:rFonts w:ascii="Times New Roman" w:hAnsi="Times New Roman"/>
          <w:sz w:val="24"/>
          <w:szCs w:val="24"/>
          <w:lang w:val="sr-Cyrl-CS"/>
        </w:rPr>
        <w:t xml:space="preserve"> 8, 9. и 21, које важе до 1.</w:t>
      </w:r>
      <w:r w:rsidR="00DA55F1">
        <w:rPr>
          <w:rFonts w:ascii="Times New Roman" w:hAnsi="Times New Roman"/>
          <w:sz w:val="24"/>
          <w:szCs w:val="24"/>
          <w:lang w:val="sr-Cyrl-CS"/>
        </w:rPr>
        <w:t xml:space="preserve"> јануара </w:t>
      </w:r>
      <w:r w:rsidRPr="00DA55F1">
        <w:rPr>
          <w:rFonts w:ascii="Times New Roman" w:hAnsi="Times New Roman"/>
          <w:sz w:val="24"/>
          <w:szCs w:val="24"/>
          <w:lang w:val="sr-Cyrl-CS"/>
        </w:rPr>
        <w:t>2017. године.</w:t>
      </w:r>
    </w:p>
    <w:p w:rsidR="00B33D83" w:rsidRPr="00DA55F1" w:rsidRDefault="00B33D83" w:rsidP="00DA55F1">
      <w:pPr>
        <w:spacing w:after="0" w:line="240" w:lineRule="auto"/>
        <w:jc w:val="both"/>
        <w:rPr>
          <w:rFonts w:ascii="Times New Roman" w:hAnsi="Times New Roman"/>
          <w:sz w:val="24"/>
          <w:szCs w:val="24"/>
          <w:lang w:val="sr-Cyrl-CS"/>
        </w:rPr>
      </w:pPr>
      <w:r w:rsidRPr="00DA55F1">
        <w:rPr>
          <w:rFonts w:ascii="Times New Roman" w:eastAsia="Times New Roman" w:hAnsi="Times New Roman" w:cs="Times New Roman"/>
          <w:b/>
          <w:sz w:val="24"/>
          <w:lang w:val="sr-Cyrl-CS"/>
        </w:rPr>
        <w:t>Чланом 51.</w:t>
      </w:r>
      <w:r w:rsidRPr="00DA55F1">
        <w:rPr>
          <w:rFonts w:ascii="Times New Roman" w:eastAsia="Times New Roman" w:hAnsi="Times New Roman" w:cs="Times New Roman"/>
          <w:sz w:val="24"/>
          <w:lang w:val="sr-Cyrl-CS"/>
        </w:rPr>
        <w:t xml:space="preserve"> </w:t>
      </w:r>
      <w:r w:rsidR="00DA55F1">
        <w:rPr>
          <w:rFonts w:ascii="Times New Roman" w:eastAsia="Times New Roman" w:hAnsi="Times New Roman" w:cs="Times New Roman"/>
          <w:sz w:val="24"/>
          <w:lang w:val="sr-Cyrl-CS"/>
        </w:rPr>
        <w:t>Предлога</w:t>
      </w:r>
      <w:r w:rsidRPr="00DA55F1">
        <w:rPr>
          <w:rFonts w:ascii="Times New Roman" w:eastAsia="Times New Roman" w:hAnsi="Times New Roman" w:cs="Times New Roman"/>
          <w:sz w:val="24"/>
          <w:lang w:val="sr-Cyrl-CS"/>
        </w:rPr>
        <w:t xml:space="preserve"> закона предвиђа се да </w:t>
      </w:r>
      <w:r w:rsidRPr="00DA55F1">
        <w:rPr>
          <w:rFonts w:ascii="Times New Roman" w:hAnsi="Times New Roman"/>
          <w:sz w:val="24"/>
          <w:szCs w:val="24"/>
          <w:lang w:val="sr-Cyrl-CS"/>
        </w:rPr>
        <w:t>закон ступа на снагу осмог дана од дана објављивања у „Службеном гласнику Републике Србије”, осим одредаба чл</w:t>
      </w:r>
      <w:r w:rsidR="00DA55F1">
        <w:rPr>
          <w:rFonts w:ascii="Times New Roman" w:hAnsi="Times New Roman"/>
          <w:sz w:val="24"/>
          <w:szCs w:val="24"/>
          <w:lang w:val="sr-Cyrl-CS"/>
        </w:rPr>
        <w:t>.</w:t>
      </w:r>
      <w:r w:rsidRPr="00DA55F1">
        <w:rPr>
          <w:rFonts w:ascii="Times New Roman" w:hAnsi="Times New Roman"/>
          <w:sz w:val="24"/>
          <w:szCs w:val="24"/>
          <w:lang w:val="sr-Cyrl-CS"/>
        </w:rPr>
        <w:t xml:space="preserve"> 9. и 32. овог закона, које се примењују од 1.</w:t>
      </w:r>
      <w:r w:rsidR="00DA55F1">
        <w:rPr>
          <w:rFonts w:ascii="Times New Roman" w:hAnsi="Times New Roman"/>
          <w:sz w:val="24"/>
          <w:szCs w:val="24"/>
          <w:lang w:val="sr-Cyrl-CS"/>
        </w:rPr>
        <w:t xml:space="preserve"> јануара </w:t>
      </w:r>
      <w:r w:rsidRPr="00DA55F1">
        <w:rPr>
          <w:rFonts w:ascii="Times New Roman" w:hAnsi="Times New Roman"/>
          <w:sz w:val="24"/>
          <w:szCs w:val="24"/>
          <w:lang w:val="sr-Cyrl-CS"/>
        </w:rPr>
        <w:t>2017. године.</w:t>
      </w:r>
    </w:p>
    <w:p w:rsidR="00B33D83" w:rsidRPr="00DA55F1" w:rsidRDefault="00B33D83">
      <w:pPr>
        <w:spacing w:after="0" w:line="240" w:lineRule="auto"/>
        <w:jc w:val="both"/>
        <w:rPr>
          <w:rFonts w:ascii="Times New Roman" w:eastAsia="Times New Roman" w:hAnsi="Times New Roman" w:cs="Times New Roman"/>
          <w:sz w:val="24"/>
          <w:lang w:val="sr-Cyrl-CS"/>
        </w:rPr>
      </w:pPr>
    </w:p>
    <w:p w:rsidR="008F198A" w:rsidRPr="008F198A" w:rsidRDefault="00F5184B" w:rsidP="008F198A">
      <w:pPr>
        <w:jc w:val="both"/>
        <w:rPr>
          <w:rFonts w:ascii="Times New Roman" w:hAnsi="Times New Roman"/>
          <w:b/>
          <w:sz w:val="24"/>
          <w:szCs w:val="24"/>
          <w:lang w:val="sr-Cyrl-CS"/>
        </w:rPr>
      </w:pPr>
      <w:r w:rsidRPr="008F198A">
        <w:rPr>
          <w:rFonts w:ascii="Times New Roman" w:hAnsi="Times New Roman"/>
          <w:b/>
          <w:bCs/>
          <w:sz w:val="24"/>
          <w:szCs w:val="24"/>
          <w:lang w:val="sr-Cyrl-CS"/>
        </w:rPr>
        <w:t>IV</w:t>
      </w:r>
      <w:r w:rsidR="00B33D83" w:rsidRPr="008F198A">
        <w:rPr>
          <w:rFonts w:ascii="Times New Roman" w:hAnsi="Times New Roman"/>
          <w:b/>
          <w:sz w:val="24"/>
          <w:szCs w:val="24"/>
          <w:lang w:val="sr-Cyrl-CS"/>
        </w:rPr>
        <w:t xml:space="preserve">. </w:t>
      </w:r>
      <w:r w:rsidRPr="008F198A">
        <w:rPr>
          <w:rFonts w:ascii="Times New Roman" w:hAnsi="Times New Roman"/>
          <w:b/>
          <w:sz w:val="24"/>
          <w:szCs w:val="24"/>
          <w:lang w:val="sr-Cyrl-CS"/>
        </w:rPr>
        <w:t xml:space="preserve"> </w:t>
      </w:r>
      <w:r w:rsidR="008F198A" w:rsidRPr="008F198A">
        <w:rPr>
          <w:rFonts w:ascii="Times New Roman" w:hAnsi="Times New Roman"/>
          <w:b/>
          <w:sz w:val="24"/>
          <w:szCs w:val="24"/>
          <w:lang w:val="sr-Cyrl-CS"/>
        </w:rPr>
        <w:t>ПРОЦЕНА ФИНАНСИЈСКИХ СРЕДСТАВА КОЈА СУ НЕОПХОДНА ЗА СПРОВОЂЕЊЕ ЗАКОНА</w:t>
      </w:r>
    </w:p>
    <w:p w:rsidR="008F198A" w:rsidRDefault="008F198A" w:rsidP="008F198A">
      <w:pPr>
        <w:jc w:val="both"/>
        <w:rPr>
          <w:rFonts w:ascii="Times New Roman" w:hAnsi="Times New Roman"/>
          <w:sz w:val="24"/>
          <w:szCs w:val="24"/>
          <w:lang w:val="sr-Cyrl-CS"/>
        </w:rPr>
      </w:pPr>
      <w:r w:rsidRPr="008F198A">
        <w:rPr>
          <w:rFonts w:ascii="Times New Roman" w:hAnsi="Times New Roman"/>
          <w:sz w:val="24"/>
          <w:szCs w:val="24"/>
          <w:lang w:val="sr-Cyrl-CS"/>
        </w:rPr>
        <w:t>За спровођење овог закона није потребно обезбедити средства у буџету Републике Србије.</w:t>
      </w:r>
    </w:p>
    <w:p w:rsidR="008F198A" w:rsidRPr="008F198A" w:rsidRDefault="008F198A" w:rsidP="008F198A">
      <w:pPr>
        <w:jc w:val="both"/>
        <w:rPr>
          <w:rFonts w:ascii="Times New Roman" w:hAnsi="Times New Roman"/>
          <w:sz w:val="24"/>
          <w:szCs w:val="24"/>
          <w:lang w:val="sr-Cyrl-CS"/>
        </w:rPr>
      </w:pPr>
    </w:p>
    <w:p w:rsidR="00F5184B" w:rsidRPr="008F198A" w:rsidRDefault="008F198A" w:rsidP="00F5184B">
      <w:pPr>
        <w:jc w:val="both"/>
        <w:rPr>
          <w:rFonts w:ascii="Times New Roman" w:hAnsi="Times New Roman"/>
          <w:b/>
          <w:sz w:val="24"/>
          <w:szCs w:val="24"/>
          <w:lang w:val="sr-Cyrl-CS"/>
        </w:rPr>
      </w:pPr>
      <w:r w:rsidRPr="008F198A">
        <w:rPr>
          <w:rFonts w:ascii="Times New Roman" w:hAnsi="Times New Roman"/>
          <w:b/>
          <w:bCs/>
          <w:sz w:val="24"/>
          <w:szCs w:val="24"/>
          <w:lang w:val="sr-Cyrl-CS"/>
        </w:rPr>
        <w:t xml:space="preserve">V. </w:t>
      </w:r>
      <w:r w:rsidR="00F5184B" w:rsidRPr="008F198A">
        <w:rPr>
          <w:rFonts w:ascii="Times New Roman" w:hAnsi="Times New Roman"/>
          <w:b/>
          <w:bCs/>
          <w:sz w:val="24"/>
          <w:szCs w:val="24"/>
          <w:lang w:val="sr-Cyrl-CS"/>
        </w:rPr>
        <w:t>РАЗЛОЗИ ЗА ДОНОШЕЊЕ ЗАКОНА ПО ХИТНОМ ПОСТУПКУ</w:t>
      </w:r>
      <w:r w:rsidR="00F5184B" w:rsidRPr="008F198A">
        <w:rPr>
          <w:rFonts w:ascii="Times New Roman" w:hAnsi="Times New Roman"/>
          <w:b/>
          <w:sz w:val="24"/>
          <w:szCs w:val="24"/>
          <w:lang w:val="sr-Cyrl-CS"/>
        </w:rPr>
        <w:t xml:space="preserve"> </w:t>
      </w:r>
    </w:p>
    <w:p w:rsidR="00F5184B" w:rsidRPr="00DA55F1" w:rsidRDefault="00F5184B" w:rsidP="00F5184B">
      <w:pPr>
        <w:autoSpaceDE w:val="0"/>
        <w:autoSpaceDN w:val="0"/>
        <w:jc w:val="both"/>
        <w:rPr>
          <w:rFonts w:ascii="Times New Roman" w:hAnsi="Times New Roman"/>
          <w:sz w:val="24"/>
          <w:szCs w:val="24"/>
          <w:lang w:val="sr-Cyrl-CS" w:eastAsia="sr-Latn-CS"/>
        </w:rPr>
      </w:pPr>
      <w:r w:rsidRPr="00DA55F1">
        <w:rPr>
          <w:rFonts w:ascii="Times New Roman" w:hAnsi="Times New Roman"/>
          <w:sz w:val="24"/>
          <w:szCs w:val="24"/>
          <w:lang w:val="sr-Cyrl-CS" w:eastAsia="sr-Latn-CS"/>
        </w:rPr>
        <w:t>Разматрање и доношење овог закона по хитном поступку предлаже се у складу са чланом 167. Пословника Народне скупштине („Службени гласник РС”, број 20/12</w:t>
      </w:r>
      <w:r w:rsidR="009607D1">
        <w:rPr>
          <w:rFonts w:ascii="Times New Roman" w:hAnsi="Times New Roman"/>
          <w:sz w:val="24"/>
          <w:szCs w:val="24"/>
          <w:lang w:val="sr-Cyrl-CS" w:eastAsia="sr-Latn-CS"/>
        </w:rPr>
        <w:t xml:space="preserve"> </w:t>
      </w:r>
      <w:r w:rsidRPr="00DA55F1">
        <w:rPr>
          <w:rFonts w:ascii="Times New Roman" w:hAnsi="Times New Roman"/>
          <w:sz w:val="24"/>
          <w:szCs w:val="24"/>
          <w:lang w:val="sr-Cyrl-CS" w:eastAsia="sr-Latn-CS"/>
        </w:rPr>
        <w:t>-</w:t>
      </w:r>
      <w:r w:rsidR="009607D1">
        <w:rPr>
          <w:rFonts w:ascii="Times New Roman" w:hAnsi="Times New Roman"/>
          <w:sz w:val="24"/>
          <w:szCs w:val="24"/>
          <w:lang w:val="sr-Cyrl-CS" w:eastAsia="sr-Latn-CS"/>
        </w:rPr>
        <w:t xml:space="preserve"> </w:t>
      </w:r>
      <w:r w:rsidRPr="00DA55F1">
        <w:rPr>
          <w:rFonts w:ascii="Times New Roman" w:hAnsi="Times New Roman"/>
          <w:sz w:val="24"/>
          <w:szCs w:val="24"/>
          <w:lang w:val="sr-Cyrl-CS" w:eastAsia="sr-Latn-CS"/>
        </w:rPr>
        <w:t>пречишћени текст). Предлог закона је неопходно донети по хитном поступку из разлога инст</w:t>
      </w:r>
      <w:r w:rsidR="009607D1">
        <w:rPr>
          <w:rFonts w:ascii="Times New Roman" w:hAnsi="Times New Roman"/>
          <w:sz w:val="24"/>
          <w:szCs w:val="24"/>
          <w:lang w:val="sr-Cyrl-CS" w:eastAsia="sr-Latn-CS"/>
        </w:rPr>
        <w:t>иту</w:t>
      </w:r>
      <w:r w:rsidRPr="00DA55F1">
        <w:rPr>
          <w:rFonts w:ascii="Times New Roman" w:hAnsi="Times New Roman"/>
          <w:sz w:val="24"/>
          <w:szCs w:val="24"/>
          <w:lang w:val="sr-Cyrl-CS" w:eastAsia="sr-Latn-CS"/>
        </w:rPr>
        <w:t>ционалног и правног регулисања ове области и да би се створили услови да се предложена решења примене у што бржем року.</w:t>
      </w:r>
    </w:p>
    <w:p w:rsidR="00F5184B" w:rsidRPr="00DA55F1" w:rsidRDefault="00F5184B">
      <w:pPr>
        <w:spacing w:after="0" w:line="240" w:lineRule="auto"/>
        <w:jc w:val="both"/>
        <w:rPr>
          <w:rFonts w:ascii="Times New Roman" w:eastAsia="Times New Roman" w:hAnsi="Times New Roman" w:cs="Times New Roman"/>
          <w:sz w:val="24"/>
          <w:lang w:val="sr-Cyrl-CS"/>
        </w:rPr>
      </w:pPr>
    </w:p>
    <w:p w:rsidR="00DA55F1" w:rsidRPr="008F198A" w:rsidRDefault="00F5184B" w:rsidP="00F5184B">
      <w:pPr>
        <w:rPr>
          <w:rFonts w:ascii="Times New Roman" w:hAnsi="Times New Roman" w:cs="Times New Roman"/>
          <w:b/>
          <w:sz w:val="24"/>
          <w:szCs w:val="24"/>
          <w:lang w:val="sr-Cyrl-CS"/>
        </w:rPr>
      </w:pPr>
      <w:r w:rsidRPr="008F198A">
        <w:rPr>
          <w:rFonts w:ascii="Times New Roman" w:hAnsi="Times New Roman" w:cs="Times New Roman"/>
          <w:b/>
          <w:sz w:val="24"/>
          <w:szCs w:val="24"/>
          <w:lang w:val="sr-Cyrl-CS"/>
        </w:rPr>
        <w:t>VI</w:t>
      </w:r>
      <w:r w:rsidR="00B33D83" w:rsidRPr="008F198A">
        <w:rPr>
          <w:rFonts w:ascii="Times New Roman" w:hAnsi="Times New Roman" w:cs="Times New Roman"/>
          <w:b/>
          <w:sz w:val="24"/>
          <w:szCs w:val="24"/>
          <w:lang w:val="sr-Cyrl-CS"/>
        </w:rPr>
        <w:t>.</w:t>
      </w:r>
      <w:r w:rsidRPr="008F198A">
        <w:rPr>
          <w:rFonts w:ascii="Times New Roman" w:hAnsi="Times New Roman" w:cs="Times New Roman"/>
          <w:b/>
          <w:sz w:val="24"/>
          <w:szCs w:val="24"/>
          <w:lang w:val="sr-Cyrl-CS"/>
        </w:rPr>
        <w:t xml:space="preserve"> </w:t>
      </w:r>
      <w:r w:rsidR="00DA55F1" w:rsidRPr="008F198A">
        <w:rPr>
          <w:rFonts w:ascii="Times New Roman" w:hAnsi="Times New Roman" w:cs="Times New Roman"/>
          <w:b/>
          <w:sz w:val="24"/>
          <w:szCs w:val="24"/>
          <w:lang w:val="sr-Cyrl-CS"/>
        </w:rPr>
        <w:t>СТУПАЊЕ НА СНАГУ ЗАКОНА</w:t>
      </w:r>
    </w:p>
    <w:p w:rsidR="00F5184B" w:rsidRPr="00DA55F1" w:rsidRDefault="00F5184B" w:rsidP="00DA55F1">
      <w:pPr>
        <w:jc w:val="both"/>
        <w:rPr>
          <w:rFonts w:ascii="Times New Roman" w:hAnsi="Times New Roman" w:cs="Times New Roman"/>
          <w:sz w:val="24"/>
          <w:szCs w:val="24"/>
          <w:lang w:val="sr-Cyrl-CS"/>
        </w:rPr>
      </w:pPr>
      <w:r w:rsidRPr="00DA55F1">
        <w:rPr>
          <w:rFonts w:ascii="Times New Roman" w:hAnsi="Times New Roman" w:cs="Times New Roman"/>
          <w:sz w:val="24"/>
          <w:szCs w:val="24"/>
          <w:lang w:val="sr-Cyrl-CS"/>
        </w:rPr>
        <w:t xml:space="preserve">Закон ступа на снагу у року од осам дана од дана објављивања у </w:t>
      </w:r>
      <w:r w:rsidR="00B33D83" w:rsidRPr="00DA55F1">
        <w:rPr>
          <w:rFonts w:ascii="Times New Roman" w:hAnsi="Times New Roman" w:cs="Times New Roman"/>
          <w:sz w:val="24"/>
          <w:szCs w:val="24"/>
          <w:lang w:val="sr-Cyrl-CS"/>
        </w:rPr>
        <w:t>„</w:t>
      </w:r>
      <w:r w:rsidRPr="00DA55F1">
        <w:rPr>
          <w:rFonts w:ascii="Times New Roman" w:hAnsi="Times New Roman" w:cs="Times New Roman"/>
          <w:sz w:val="24"/>
          <w:szCs w:val="24"/>
          <w:lang w:val="sr-Cyrl-CS"/>
        </w:rPr>
        <w:t>Службеном гласнику</w:t>
      </w:r>
      <w:r w:rsidR="00B33D83" w:rsidRPr="00DA55F1">
        <w:rPr>
          <w:rFonts w:ascii="Times New Roman" w:hAnsi="Times New Roman" w:cs="Times New Roman"/>
          <w:sz w:val="24"/>
          <w:szCs w:val="24"/>
          <w:lang w:val="sr-Cyrl-CS"/>
        </w:rPr>
        <w:t xml:space="preserve"> Републике Србије</w:t>
      </w:r>
      <w:r w:rsidR="00DA55F1" w:rsidRPr="00DA55F1">
        <w:rPr>
          <w:rFonts w:ascii="Times New Roman" w:hAnsi="Times New Roman" w:cs="Times New Roman"/>
          <w:sz w:val="24"/>
          <w:szCs w:val="24"/>
          <w:lang w:val="sr-Cyrl-CS"/>
        </w:rPr>
        <w:t>”, осим одредаба чл. 9. и 32. овог закона, које се примењују од 1. јануара 2017. године.</w:t>
      </w:r>
    </w:p>
    <w:p w:rsidR="00F5184B" w:rsidRPr="00DA55F1" w:rsidRDefault="00F5184B" w:rsidP="00F5184B">
      <w:pPr>
        <w:rPr>
          <w:lang w:val="sr-Cyrl-CS"/>
        </w:rPr>
      </w:pPr>
    </w:p>
    <w:p w:rsidR="00F5184B" w:rsidRPr="00DA55F1" w:rsidRDefault="00F5184B">
      <w:pPr>
        <w:spacing w:after="0" w:line="240" w:lineRule="auto"/>
        <w:jc w:val="both"/>
        <w:rPr>
          <w:rFonts w:ascii="Times New Roman" w:eastAsia="Times New Roman" w:hAnsi="Times New Roman" w:cs="Times New Roman"/>
          <w:sz w:val="24"/>
          <w:lang w:val="sr-Cyrl-CS"/>
        </w:rPr>
      </w:pPr>
    </w:p>
    <w:sectPr w:rsidR="00F5184B" w:rsidRPr="00DA55F1" w:rsidSect="008F198A">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ED9" w:rsidRDefault="00A44ED9" w:rsidP="008F198A">
      <w:pPr>
        <w:spacing w:after="0" w:line="240" w:lineRule="auto"/>
      </w:pPr>
      <w:r>
        <w:separator/>
      </w:r>
    </w:p>
  </w:endnote>
  <w:endnote w:type="continuationSeparator" w:id="0">
    <w:p w:rsidR="00A44ED9" w:rsidRDefault="00A44ED9" w:rsidP="008F1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583122"/>
      <w:docPartObj>
        <w:docPartGallery w:val="Page Numbers (Bottom of Page)"/>
        <w:docPartUnique/>
      </w:docPartObj>
    </w:sdtPr>
    <w:sdtEndPr>
      <w:rPr>
        <w:noProof/>
      </w:rPr>
    </w:sdtEndPr>
    <w:sdtContent>
      <w:p w:rsidR="008F198A" w:rsidRDefault="008F198A">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8F198A" w:rsidRDefault="008F1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ED9" w:rsidRDefault="00A44ED9" w:rsidP="008F198A">
      <w:pPr>
        <w:spacing w:after="0" w:line="240" w:lineRule="auto"/>
      </w:pPr>
      <w:r>
        <w:separator/>
      </w:r>
    </w:p>
  </w:footnote>
  <w:footnote w:type="continuationSeparator" w:id="0">
    <w:p w:rsidR="00A44ED9" w:rsidRDefault="00A44ED9" w:rsidP="008F19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5D"/>
    <w:rsid w:val="0030591C"/>
    <w:rsid w:val="008B008C"/>
    <w:rsid w:val="008F198A"/>
    <w:rsid w:val="0092475D"/>
    <w:rsid w:val="009607D1"/>
    <w:rsid w:val="009F0696"/>
    <w:rsid w:val="00A44ED9"/>
    <w:rsid w:val="00B33D83"/>
    <w:rsid w:val="00B35D9C"/>
    <w:rsid w:val="00DA55F1"/>
    <w:rsid w:val="00F51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91C"/>
    <w:rPr>
      <w:rFonts w:ascii="Segoe UI" w:hAnsi="Segoe UI" w:cs="Segoe UI"/>
      <w:sz w:val="18"/>
      <w:szCs w:val="18"/>
    </w:rPr>
  </w:style>
  <w:style w:type="paragraph" w:styleId="Header">
    <w:name w:val="header"/>
    <w:basedOn w:val="Normal"/>
    <w:link w:val="HeaderChar"/>
    <w:uiPriority w:val="99"/>
    <w:unhideWhenUsed/>
    <w:rsid w:val="008F1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98A"/>
  </w:style>
  <w:style w:type="paragraph" w:styleId="Footer">
    <w:name w:val="footer"/>
    <w:basedOn w:val="Normal"/>
    <w:link w:val="FooterChar"/>
    <w:uiPriority w:val="99"/>
    <w:unhideWhenUsed/>
    <w:rsid w:val="008F1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91C"/>
    <w:rPr>
      <w:rFonts w:ascii="Segoe UI" w:hAnsi="Segoe UI" w:cs="Segoe UI"/>
      <w:sz w:val="18"/>
      <w:szCs w:val="18"/>
    </w:rPr>
  </w:style>
  <w:style w:type="paragraph" w:styleId="Header">
    <w:name w:val="header"/>
    <w:basedOn w:val="Normal"/>
    <w:link w:val="HeaderChar"/>
    <w:uiPriority w:val="99"/>
    <w:unhideWhenUsed/>
    <w:rsid w:val="008F1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98A"/>
  </w:style>
  <w:style w:type="paragraph" w:styleId="Footer">
    <w:name w:val="footer"/>
    <w:basedOn w:val="Normal"/>
    <w:link w:val="FooterChar"/>
    <w:uiPriority w:val="99"/>
    <w:unhideWhenUsed/>
    <w:rsid w:val="008F1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4934">
      <w:bodyDiv w:val="1"/>
      <w:marLeft w:val="0"/>
      <w:marRight w:val="0"/>
      <w:marTop w:val="0"/>
      <w:marBottom w:val="0"/>
      <w:divBdr>
        <w:top w:val="none" w:sz="0" w:space="0" w:color="auto"/>
        <w:left w:val="none" w:sz="0" w:space="0" w:color="auto"/>
        <w:bottom w:val="none" w:sz="0" w:space="0" w:color="auto"/>
        <w:right w:val="none" w:sz="0" w:space="0" w:color="auto"/>
      </w:divBdr>
    </w:div>
    <w:div w:id="509412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9AB71-D416-4CF3-B08B-A2C7F21A9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2609</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Jurenic</dc:creator>
  <cp:lastModifiedBy>Snezana Marinovic</cp:lastModifiedBy>
  <cp:revision>8</cp:revision>
  <cp:lastPrinted>2015-12-18T11:00:00Z</cp:lastPrinted>
  <dcterms:created xsi:type="dcterms:W3CDTF">2015-10-30T12:13:00Z</dcterms:created>
  <dcterms:modified xsi:type="dcterms:W3CDTF">2015-12-18T13:14:00Z</dcterms:modified>
</cp:coreProperties>
</file>