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77" w:rsidRPr="003436F4" w:rsidRDefault="005B0F77" w:rsidP="005B0F77">
      <w:pPr>
        <w:tabs>
          <w:tab w:val="left" w:pos="0"/>
        </w:tabs>
        <w:rPr>
          <w:b/>
          <w:bCs w:val="0"/>
          <w:noProof/>
          <w:sz w:val="24"/>
          <w:szCs w:val="24"/>
          <w:u w:val="single"/>
          <w:lang w:val="sr-Latn-CS"/>
        </w:rPr>
      </w:pPr>
    </w:p>
    <w:p w:rsidR="004D13B9" w:rsidRPr="003436F4" w:rsidRDefault="004D13B9" w:rsidP="001C0CD6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297EAC" w:rsidRPr="003436F4" w:rsidRDefault="003436F4" w:rsidP="001C0CD6">
      <w:pPr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297EAC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297EAC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297EAC" w:rsidRPr="003436F4">
        <w:rPr>
          <w:noProof/>
          <w:sz w:val="24"/>
          <w:szCs w:val="24"/>
          <w:lang w:val="sr-Latn-CS"/>
        </w:rPr>
        <w:t xml:space="preserve"> 7. </w:t>
      </w:r>
      <w:r>
        <w:rPr>
          <w:noProof/>
          <w:sz w:val="24"/>
          <w:szCs w:val="24"/>
          <w:lang w:val="sr-Latn-CS"/>
        </w:rPr>
        <w:t>Zakona</w:t>
      </w:r>
      <w:r w:rsidR="00297EAC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297EAC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budžetu</w:t>
      </w:r>
      <w:r w:rsidR="00297EAC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297EAC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297EAC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97EAC" w:rsidRPr="003436F4">
        <w:rPr>
          <w:noProof/>
          <w:sz w:val="24"/>
          <w:szCs w:val="24"/>
          <w:lang w:val="sr-Latn-CS"/>
        </w:rPr>
        <w:t xml:space="preserve"> 20</w:t>
      </w:r>
      <w:r w:rsidR="00632526" w:rsidRPr="003436F4">
        <w:rPr>
          <w:noProof/>
          <w:sz w:val="24"/>
          <w:szCs w:val="24"/>
          <w:lang w:val="sr-Latn-CS"/>
        </w:rPr>
        <w:t>13</w:t>
      </w:r>
      <w:r w:rsidR="00297EAC" w:rsidRPr="003436F4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godinu</w:t>
      </w:r>
      <w:r w:rsidR="00297EAC" w:rsidRPr="003436F4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297EAC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297EAC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297EAC" w:rsidRPr="003436F4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297EAC" w:rsidRPr="003436F4">
        <w:rPr>
          <w:noProof/>
          <w:sz w:val="24"/>
          <w:szCs w:val="24"/>
          <w:lang w:val="sr-Latn-CS"/>
        </w:rPr>
        <w:t>oj</w:t>
      </w:r>
      <w:r w:rsidR="00297EAC" w:rsidRPr="003436F4">
        <w:rPr>
          <w:noProof/>
          <w:color w:val="FF0000"/>
          <w:sz w:val="24"/>
          <w:szCs w:val="24"/>
          <w:lang w:val="sr-Latn-CS"/>
        </w:rPr>
        <w:t xml:space="preserve"> </w:t>
      </w:r>
      <w:r w:rsidR="00632526" w:rsidRPr="003436F4">
        <w:rPr>
          <w:noProof/>
          <w:sz w:val="24"/>
          <w:szCs w:val="24"/>
          <w:lang w:val="sr-Latn-CS"/>
        </w:rPr>
        <w:t>114</w:t>
      </w:r>
      <w:r w:rsidR="00297EAC" w:rsidRPr="003436F4">
        <w:rPr>
          <w:noProof/>
          <w:sz w:val="24"/>
          <w:szCs w:val="24"/>
          <w:lang w:val="sr-Latn-CS"/>
        </w:rPr>
        <w:t>/1</w:t>
      </w:r>
      <w:r w:rsidR="00632526" w:rsidRPr="003436F4">
        <w:rPr>
          <w:noProof/>
          <w:sz w:val="24"/>
          <w:szCs w:val="24"/>
          <w:lang w:val="sr-Latn-CS"/>
        </w:rPr>
        <w:t>2</w:t>
      </w:r>
      <w:r w:rsidR="00297EAC" w:rsidRPr="003436F4">
        <w:rPr>
          <w:noProof/>
          <w:sz w:val="24"/>
          <w:szCs w:val="24"/>
          <w:lang w:val="sr-Latn-CS"/>
        </w:rPr>
        <w:t>)</w:t>
      </w:r>
      <w:r w:rsidR="008F3C23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D707A2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D707A2" w:rsidRPr="003436F4">
        <w:rPr>
          <w:noProof/>
          <w:sz w:val="24"/>
          <w:szCs w:val="24"/>
          <w:lang w:val="sr-Latn-CS"/>
        </w:rPr>
        <w:t xml:space="preserve"> 42. </w:t>
      </w:r>
      <w:r>
        <w:rPr>
          <w:noProof/>
          <w:sz w:val="24"/>
          <w:szCs w:val="24"/>
          <w:lang w:val="sr-Latn-CS"/>
        </w:rPr>
        <w:t>stav</w:t>
      </w:r>
      <w:r w:rsidR="00D707A2" w:rsidRPr="003436F4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Zakona</w:t>
      </w:r>
      <w:r w:rsidR="00D707A2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D707A2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D707A2" w:rsidRPr="003436F4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D707A2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D707A2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D707A2" w:rsidRPr="003436F4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D707A2" w:rsidRPr="003436F4">
        <w:rPr>
          <w:noProof/>
          <w:sz w:val="24"/>
          <w:szCs w:val="24"/>
          <w:lang w:val="sr-Latn-CS"/>
        </w:rPr>
        <w:t xml:space="preserve">. </w:t>
      </w:r>
      <w:r w:rsidR="00BE0B2F" w:rsidRPr="003436F4">
        <w:rPr>
          <w:noProof/>
          <w:sz w:val="24"/>
          <w:szCs w:val="24"/>
          <w:lang w:val="sr-Latn-CS"/>
        </w:rPr>
        <w:t>55/05, 71/05</w:t>
      </w:r>
      <w:r w:rsidR="004D13B9" w:rsidRPr="003436F4">
        <w:rPr>
          <w:noProof/>
          <w:sz w:val="24"/>
          <w:szCs w:val="24"/>
          <w:lang w:val="sr-Latn-CS"/>
        </w:rPr>
        <w:t xml:space="preserve"> </w:t>
      </w:r>
      <w:r w:rsidR="00BE0B2F" w:rsidRPr="003436F4">
        <w:rPr>
          <w:noProof/>
          <w:sz w:val="24"/>
          <w:szCs w:val="24"/>
          <w:lang w:val="sr-Latn-CS"/>
        </w:rPr>
        <w:t>-</w:t>
      </w:r>
      <w:r w:rsidR="004D13B9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ispravka</w:t>
      </w:r>
      <w:r w:rsidR="00BE0B2F" w:rsidRPr="003436F4">
        <w:rPr>
          <w:noProof/>
          <w:sz w:val="24"/>
          <w:szCs w:val="24"/>
          <w:lang w:val="sr-Latn-CS"/>
        </w:rPr>
        <w:t xml:space="preserve">, 101/07, </w:t>
      </w:r>
      <w:r w:rsidR="00D707A2" w:rsidRPr="003436F4">
        <w:rPr>
          <w:noProof/>
          <w:sz w:val="24"/>
          <w:szCs w:val="24"/>
          <w:lang w:val="sr-Latn-CS"/>
        </w:rPr>
        <w:t>65/08</w:t>
      </w:r>
      <w:r w:rsidR="004D13B9" w:rsidRPr="003436F4">
        <w:rPr>
          <w:noProof/>
          <w:sz w:val="24"/>
          <w:szCs w:val="24"/>
          <w:lang w:val="sr-Latn-CS"/>
        </w:rPr>
        <w:t xml:space="preserve">, 16/11, 68/12 – </w:t>
      </w:r>
      <w:r>
        <w:rPr>
          <w:noProof/>
          <w:sz w:val="24"/>
          <w:szCs w:val="24"/>
          <w:lang w:val="sr-Latn-CS"/>
        </w:rPr>
        <w:t>US</w:t>
      </w:r>
      <w:r w:rsidR="00BE0B2F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E0B2F" w:rsidRPr="003436F4">
        <w:rPr>
          <w:noProof/>
          <w:sz w:val="24"/>
          <w:szCs w:val="24"/>
          <w:lang w:val="sr-Latn-CS"/>
        </w:rPr>
        <w:t xml:space="preserve"> 72/12</w:t>
      </w:r>
      <w:r w:rsidR="00D707A2" w:rsidRPr="003436F4">
        <w:rPr>
          <w:noProof/>
          <w:sz w:val="24"/>
          <w:szCs w:val="24"/>
          <w:lang w:val="sr-Latn-CS"/>
        </w:rPr>
        <w:t>)</w:t>
      </w:r>
      <w:r w:rsidR="00297EAC" w:rsidRPr="003436F4">
        <w:rPr>
          <w:noProof/>
          <w:sz w:val="24"/>
          <w:szCs w:val="24"/>
          <w:lang w:val="sr-Latn-CS"/>
        </w:rPr>
        <w:t xml:space="preserve">, </w:t>
      </w:r>
    </w:p>
    <w:p w:rsidR="00297EAC" w:rsidRPr="003436F4" w:rsidRDefault="00297EAC" w:rsidP="00297EAC">
      <w:pPr>
        <w:ind w:left="240"/>
        <w:jc w:val="both"/>
        <w:rPr>
          <w:bCs w:val="0"/>
          <w:noProof/>
          <w:sz w:val="24"/>
          <w:szCs w:val="24"/>
          <w:lang w:val="sr-Latn-CS"/>
        </w:rPr>
      </w:pPr>
    </w:p>
    <w:p w:rsidR="00297EAC" w:rsidRPr="003436F4" w:rsidRDefault="00297EAC" w:rsidP="00297EAC">
      <w:pPr>
        <w:ind w:left="240"/>
        <w:jc w:val="both"/>
        <w:rPr>
          <w:noProof/>
          <w:sz w:val="24"/>
          <w:szCs w:val="24"/>
          <w:lang w:val="sr-Latn-CS"/>
        </w:rPr>
      </w:pPr>
      <w:r w:rsidRPr="003436F4">
        <w:rPr>
          <w:noProof/>
          <w:sz w:val="24"/>
          <w:szCs w:val="24"/>
          <w:lang w:val="sr-Latn-CS"/>
        </w:rPr>
        <w:t xml:space="preserve">      </w:t>
      </w:r>
      <w:r w:rsidRPr="003436F4">
        <w:rPr>
          <w:noProof/>
          <w:sz w:val="24"/>
          <w:szCs w:val="24"/>
          <w:lang w:val="sr-Latn-CS"/>
        </w:rPr>
        <w:tab/>
      </w:r>
      <w:r w:rsidR="003436F4">
        <w:rPr>
          <w:noProof/>
          <w:sz w:val="24"/>
          <w:szCs w:val="24"/>
          <w:lang w:val="sr-Latn-CS"/>
        </w:rPr>
        <w:t>Vlada</w:t>
      </w:r>
      <w:r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donosi</w:t>
      </w:r>
    </w:p>
    <w:p w:rsidR="00297EAC" w:rsidRPr="003436F4" w:rsidRDefault="00297EAC" w:rsidP="00C25828">
      <w:pPr>
        <w:tabs>
          <w:tab w:val="left" w:pos="720"/>
        </w:tabs>
        <w:ind w:left="240"/>
        <w:jc w:val="right"/>
        <w:rPr>
          <w:bCs w:val="0"/>
          <w:noProof/>
          <w:sz w:val="24"/>
          <w:szCs w:val="24"/>
          <w:lang w:val="sr-Latn-CS"/>
        </w:rPr>
      </w:pPr>
    </w:p>
    <w:p w:rsidR="00A311AA" w:rsidRPr="003436F4" w:rsidRDefault="003436F4" w:rsidP="0026497A">
      <w:pPr>
        <w:tabs>
          <w:tab w:val="left" w:pos="0"/>
        </w:tabs>
        <w:jc w:val="center"/>
        <w:rPr>
          <w:b/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UREDBU</w:t>
      </w:r>
    </w:p>
    <w:p w:rsidR="00331049" w:rsidRPr="003436F4" w:rsidRDefault="003436F4" w:rsidP="0026497A">
      <w:pPr>
        <w:tabs>
          <w:tab w:val="left" w:pos="720"/>
        </w:tabs>
        <w:ind w:left="240"/>
        <w:jc w:val="center"/>
        <w:rPr>
          <w:b/>
          <w:bCs w:val="0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</w:t>
      </w:r>
      <w:r w:rsidR="00804F4D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USLOVIMA</w:t>
      </w:r>
      <w:r w:rsidR="00804F4D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804F4D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NAČINU</w:t>
      </w:r>
      <w:r w:rsidR="00804F4D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PODSTICANJA</w:t>
      </w:r>
      <w:r w:rsidR="00A311AA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PROIZVODNJE</w:t>
      </w:r>
      <w:r w:rsidR="00A311AA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A311AA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A311AA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PUTNIČKIH</w:t>
      </w:r>
      <w:r w:rsidR="00FB1C93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VOZILA</w:t>
      </w:r>
      <w:r w:rsidR="00FB1C93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PROIZVEDENIH</w:t>
      </w:r>
      <w:r w:rsidR="00FB1C93" w:rsidRPr="003436F4">
        <w:rPr>
          <w:noProof/>
          <w:sz w:val="24"/>
          <w:szCs w:val="24"/>
          <w:lang w:val="sr-Latn-CS"/>
        </w:rPr>
        <w:t xml:space="preserve"> </w:t>
      </w:r>
      <w:r w:rsidR="00804F4D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804F4D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REPUBLICI</w:t>
      </w:r>
      <w:r w:rsidR="00804F4D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SRBIJI</w:t>
      </w:r>
      <w:r w:rsidR="00804F4D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804F4D" w:rsidRPr="003436F4">
        <w:rPr>
          <w:noProof/>
          <w:sz w:val="24"/>
          <w:szCs w:val="24"/>
          <w:lang w:val="sr-Latn-CS"/>
        </w:rPr>
        <w:t xml:space="preserve"> 201</w:t>
      </w:r>
      <w:r w:rsidR="00632526" w:rsidRPr="003436F4">
        <w:rPr>
          <w:noProof/>
          <w:sz w:val="24"/>
          <w:szCs w:val="24"/>
          <w:lang w:val="sr-Latn-CS"/>
        </w:rPr>
        <w:t>3</w:t>
      </w:r>
      <w:r w:rsidR="00804F4D" w:rsidRPr="003436F4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GODINI</w:t>
      </w:r>
    </w:p>
    <w:p w:rsidR="00331049" w:rsidRPr="003436F4" w:rsidRDefault="00331049" w:rsidP="00331049">
      <w:pPr>
        <w:ind w:left="240"/>
        <w:jc w:val="both"/>
        <w:rPr>
          <w:b/>
          <w:bCs w:val="0"/>
          <w:noProof/>
          <w:sz w:val="24"/>
          <w:szCs w:val="24"/>
          <w:lang w:val="sr-Latn-CS"/>
        </w:rPr>
      </w:pPr>
    </w:p>
    <w:p w:rsidR="00331049" w:rsidRPr="003436F4" w:rsidRDefault="003436F4" w:rsidP="00AB2E25">
      <w:pPr>
        <w:jc w:val="center"/>
        <w:rPr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Član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1.</w:t>
      </w:r>
    </w:p>
    <w:p w:rsidR="00331049" w:rsidRPr="003436F4" w:rsidRDefault="00331049" w:rsidP="00331049">
      <w:pPr>
        <w:ind w:firstLine="480"/>
        <w:jc w:val="both"/>
        <w:rPr>
          <w:bCs w:val="0"/>
          <w:noProof/>
          <w:sz w:val="24"/>
          <w:szCs w:val="24"/>
          <w:lang w:val="sr-Latn-CS"/>
        </w:rPr>
      </w:pPr>
      <w:r w:rsidRPr="003436F4">
        <w:rPr>
          <w:bCs w:val="0"/>
          <w:noProof/>
          <w:sz w:val="24"/>
          <w:szCs w:val="24"/>
          <w:lang w:val="sr-Latn-CS"/>
        </w:rPr>
        <w:tab/>
      </w:r>
      <w:r w:rsidR="003436F4">
        <w:rPr>
          <w:bCs w:val="0"/>
          <w:noProof/>
          <w:sz w:val="24"/>
          <w:szCs w:val="24"/>
          <w:lang w:val="sr-Latn-CS"/>
        </w:rPr>
        <w:t>Ovom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uredbom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uređuju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uslovi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način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podsticanja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proizvodnje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prodaje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putničkih</w:t>
      </w:r>
      <w:r w:rsidR="009D48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vozila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proizvedenih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Republici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Srbiji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</w:t>
      </w:r>
      <w:r w:rsidRPr="003436F4">
        <w:rPr>
          <w:bCs w:val="0"/>
          <w:noProof/>
          <w:sz w:val="24"/>
          <w:szCs w:val="24"/>
          <w:lang w:val="sr-Latn-CS"/>
        </w:rPr>
        <w:t xml:space="preserve"> 201</w:t>
      </w:r>
      <w:r w:rsidR="00632526" w:rsidRPr="003436F4">
        <w:rPr>
          <w:bCs w:val="0"/>
          <w:noProof/>
          <w:sz w:val="24"/>
          <w:szCs w:val="24"/>
          <w:lang w:val="sr-Latn-CS"/>
        </w:rPr>
        <w:t>3</w:t>
      </w:r>
      <w:r w:rsidR="009D4813" w:rsidRPr="003436F4">
        <w:rPr>
          <w:bCs w:val="0"/>
          <w:noProof/>
          <w:sz w:val="24"/>
          <w:szCs w:val="24"/>
          <w:lang w:val="sr-Latn-CS"/>
        </w:rPr>
        <w:t xml:space="preserve">. </w:t>
      </w:r>
      <w:r w:rsidR="003436F4">
        <w:rPr>
          <w:bCs w:val="0"/>
          <w:noProof/>
          <w:sz w:val="24"/>
          <w:szCs w:val="24"/>
          <w:lang w:val="sr-Latn-CS"/>
        </w:rPr>
        <w:t>godini</w:t>
      </w:r>
      <w:r w:rsidR="009D4813" w:rsidRPr="003436F4">
        <w:rPr>
          <w:bCs w:val="0"/>
          <w:noProof/>
          <w:sz w:val="24"/>
          <w:szCs w:val="24"/>
          <w:lang w:val="sr-Latn-CS"/>
        </w:rPr>
        <w:t xml:space="preserve"> (</w:t>
      </w:r>
      <w:r w:rsidR="003436F4">
        <w:rPr>
          <w:bCs w:val="0"/>
          <w:noProof/>
          <w:sz w:val="24"/>
          <w:szCs w:val="24"/>
          <w:lang w:val="sr-Latn-CS"/>
        </w:rPr>
        <w:t>u</w:t>
      </w:r>
      <w:r w:rsidR="009D48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daljem</w:t>
      </w:r>
      <w:r w:rsidR="009D48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tekstu</w:t>
      </w:r>
      <w:r w:rsidR="009D4813" w:rsidRPr="003436F4">
        <w:rPr>
          <w:bCs w:val="0"/>
          <w:noProof/>
          <w:sz w:val="24"/>
          <w:szCs w:val="24"/>
          <w:lang w:val="sr-Latn-CS"/>
        </w:rPr>
        <w:t xml:space="preserve">: </w:t>
      </w:r>
      <w:r w:rsidR="003436F4">
        <w:rPr>
          <w:bCs w:val="0"/>
          <w:noProof/>
          <w:sz w:val="24"/>
          <w:szCs w:val="24"/>
          <w:lang w:val="sr-Latn-CS"/>
        </w:rPr>
        <w:t>putnička</w:t>
      </w:r>
      <w:r w:rsidR="009D48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vozila</w:t>
      </w:r>
      <w:r w:rsidR="009D4813" w:rsidRPr="003436F4">
        <w:rPr>
          <w:bCs w:val="0"/>
          <w:noProof/>
          <w:sz w:val="24"/>
          <w:szCs w:val="24"/>
          <w:lang w:val="sr-Latn-CS"/>
        </w:rPr>
        <w:t>).</w:t>
      </w:r>
    </w:p>
    <w:p w:rsidR="00331049" w:rsidRPr="003436F4" w:rsidRDefault="003436F4" w:rsidP="00355434">
      <w:pPr>
        <w:ind w:firstLine="720"/>
        <w:jc w:val="both"/>
        <w:rPr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Podsticanje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proizvodnje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i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prodaje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sprovodi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za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modele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putničkih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vozila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čija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proizvodnja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i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prodaja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, </w:t>
      </w:r>
      <w:r>
        <w:rPr>
          <w:bCs w:val="0"/>
          <w:noProof/>
          <w:sz w:val="24"/>
          <w:szCs w:val="24"/>
          <w:lang w:val="sr-Latn-CS"/>
        </w:rPr>
        <w:t>do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dana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stupanja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na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snagu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ove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uredbe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, </w:t>
      </w:r>
      <w:r>
        <w:rPr>
          <w:bCs w:val="0"/>
          <w:noProof/>
          <w:sz w:val="24"/>
          <w:szCs w:val="24"/>
          <w:lang w:val="sr-Latn-CS"/>
        </w:rPr>
        <w:t>nije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bila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predmet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podsticaja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od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strane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Republike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Srbije</w:t>
      </w:r>
      <w:r w:rsidR="00355434" w:rsidRPr="003436F4">
        <w:rPr>
          <w:bCs w:val="0"/>
          <w:noProof/>
          <w:sz w:val="24"/>
          <w:szCs w:val="24"/>
          <w:lang w:val="sr-Latn-CS"/>
        </w:rPr>
        <w:t>.</w:t>
      </w:r>
    </w:p>
    <w:p w:rsidR="00355434" w:rsidRPr="003436F4" w:rsidRDefault="00355434" w:rsidP="00331049">
      <w:pPr>
        <w:ind w:left="240" w:firstLine="480"/>
        <w:jc w:val="both"/>
        <w:rPr>
          <w:bCs w:val="0"/>
          <w:noProof/>
          <w:sz w:val="24"/>
          <w:szCs w:val="24"/>
          <w:lang w:val="sr-Latn-CS"/>
        </w:rPr>
      </w:pPr>
    </w:p>
    <w:p w:rsidR="00331049" w:rsidRPr="003436F4" w:rsidRDefault="003436F4" w:rsidP="00AB2E25">
      <w:pPr>
        <w:jc w:val="center"/>
        <w:rPr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Član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2.</w:t>
      </w:r>
    </w:p>
    <w:p w:rsidR="00355434" w:rsidRPr="003436F4" w:rsidRDefault="00331049" w:rsidP="00CD6B4F">
      <w:pPr>
        <w:ind w:firstLine="480"/>
        <w:jc w:val="both"/>
        <w:rPr>
          <w:bCs w:val="0"/>
          <w:noProof/>
          <w:sz w:val="24"/>
          <w:szCs w:val="24"/>
          <w:lang w:val="sr-Latn-CS"/>
        </w:rPr>
      </w:pPr>
      <w:r w:rsidRPr="003436F4">
        <w:rPr>
          <w:bCs w:val="0"/>
          <w:noProof/>
          <w:sz w:val="24"/>
          <w:szCs w:val="24"/>
          <w:lang w:val="sr-Latn-CS"/>
        </w:rPr>
        <w:tab/>
      </w:r>
      <w:r w:rsidR="003436F4">
        <w:rPr>
          <w:bCs w:val="0"/>
          <w:noProof/>
          <w:sz w:val="24"/>
          <w:szCs w:val="24"/>
          <w:lang w:val="sr-Latn-CS"/>
        </w:rPr>
        <w:t>Direktni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korisnici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podsticaja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smislu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ove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uredbe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proizvođači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putničkih</w:t>
      </w:r>
      <w:r w:rsidR="009D48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vozila</w:t>
      </w:r>
      <w:r w:rsidRPr="003436F4">
        <w:rPr>
          <w:bCs w:val="0"/>
          <w:noProof/>
          <w:color w:val="FF0000"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Republici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Srbiji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koji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obezbede</w:t>
      </w:r>
      <w:r w:rsidR="00355434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da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poslovne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banke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i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lizing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kuće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u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Republici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Srbiji</w:t>
      </w:r>
      <w:r w:rsidR="00355434" w:rsidRPr="003436F4">
        <w:rPr>
          <w:noProof/>
          <w:sz w:val="24"/>
          <w:szCs w:val="24"/>
          <w:lang w:val="sr-Latn-CS"/>
        </w:rPr>
        <w:t xml:space="preserve">, </w:t>
      </w:r>
      <w:r w:rsidR="003436F4">
        <w:rPr>
          <w:noProof/>
          <w:sz w:val="24"/>
          <w:szCs w:val="24"/>
          <w:lang w:val="sr-Latn-CS"/>
        </w:rPr>
        <w:t>fizičkim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i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pravnim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licima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omoguće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finansiranje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kupovine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putničkih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vozila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iz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člana</w:t>
      </w:r>
      <w:r w:rsidR="00355434" w:rsidRPr="003436F4">
        <w:rPr>
          <w:noProof/>
          <w:sz w:val="24"/>
          <w:szCs w:val="24"/>
          <w:lang w:val="sr-Latn-CS"/>
        </w:rPr>
        <w:t xml:space="preserve"> 1. </w:t>
      </w:r>
      <w:r w:rsidR="003436F4">
        <w:rPr>
          <w:noProof/>
          <w:sz w:val="24"/>
          <w:szCs w:val="24"/>
          <w:lang w:val="sr-Latn-CS"/>
        </w:rPr>
        <w:t>ove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uredbe</w:t>
      </w:r>
      <w:r w:rsidR="00355434" w:rsidRPr="003436F4">
        <w:rPr>
          <w:noProof/>
          <w:sz w:val="24"/>
          <w:szCs w:val="24"/>
          <w:lang w:val="sr-Latn-CS"/>
        </w:rPr>
        <w:t xml:space="preserve">, </w:t>
      </w:r>
      <w:r w:rsidR="003436F4">
        <w:rPr>
          <w:noProof/>
          <w:sz w:val="24"/>
          <w:szCs w:val="24"/>
          <w:lang w:val="sr-Latn-CS"/>
        </w:rPr>
        <w:t>na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kredit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odnosno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lizing</w:t>
      </w:r>
      <w:r w:rsidR="00355434" w:rsidRPr="003436F4">
        <w:rPr>
          <w:noProof/>
          <w:sz w:val="24"/>
          <w:szCs w:val="24"/>
          <w:lang w:val="sr-Latn-CS"/>
        </w:rPr>
        <w:t xml:space="preserve">, </w:t>
      </w:r>
      <w:r w:rsidR="003436F4">
        <w:rPr>
          <w:noProof/>
          <w:sz w:val="24"/>
          <w:szCs w:val="24"/>
          <w:lang w:val="sr-Latn-CS"/>
        </w:rPr>
        <w:t>sa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kamatom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koja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ne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može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biti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veća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od</w:t>
      </w:r>
      <w:r w:rsidR="00355434" w:rsidRPr="003436F4">
        <w:rPr>
          <w:noProof/>
          <w:sz w:val="24"/>
          <w:szCs w:val="24"/>
          <w:lang w:val="sr-Latn-CS"/>
        </w:rPr>
        <w:t xml:space="preserve"> 3% </w:t>
      </w:r>
      <w:r w:rsidR="003436F4">
        <w:rPr>
          <w:noProof/>
          <w:sz w:val="24"/>
          <w:szCs w:val="24"/>
          <w:lang w:val="sr-Latn-CS"/>
        </w:rPr>
        <w:t>na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godišnjem</w:t>
      </w:r>
      <w:r w:rsidR="00355434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nivou</w:t>
      </w:r>
      <w:r w:rsidR="00025B2B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na</w:t>
      </w:r>
      <w:r w:rsidR="00025B2B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kredite</w:t>
      </w:r>
      <w:r w:rsidR="00025B2B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odnosno</w:t>
      </w:r>
      <w:r w:rsidR="00025B2B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lizing</w:t>
      </w:r>
      <w:r w:rsidR="00025B2B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izražen</w:t>
      </w:r>
      <w:r w:rsidR="00025B2B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u</w:t>
      </w:r>
      <w:r w:rsidR="00025B2B" w:rsidRPr="003436F4">
        <w:rPr>
          <w:noProof/>
          <w:sz w:val="24"/>
          <w:szCs w:val="24"/>
          <w:lang w:val="sr-Latn-CS"/>
        </w:rPr>
        <w:t xml:space="preserve"> </w:t>
      </w:r>
      <w:r w:rsidR="003436F4">
        <w:rPr>
          <w:noProof/>
          <w:sz w:val="24"/>
          <w:szCs w:val="24"/>
          <w:lang w:val="sr-Latn-CS"/>
        </w:rPr>
        <w:t>evrima</w:t>
      </w:r>
      <w:r w:rsidRPr="003436F4">
        <w:rPr>
          <w:bCs w:val="0"/>
          <w:noProof/>
          <w:sz w:val="24"/>
          <w:szCs w:val="24"/>
          <w:lang w:val="sr-Latn-CS"/>
        </w:rPr>
        <w:t xml:space="preserve">, </w:t>
      </w:r>
      <w:r w:rsidR="003436F4">
        <w:rPr>
          <w:bCs w:val="0"/>
          <w:noProof/>
          <w:sz w:val="24"/>
          <w:szCs w:val="24"/>
          <w:lang w:val="sr-Latn-CS"/>
        </w:rPr>
        <w:t>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indirektni</w:t>
      </w:r>
      <w:r w:rsidR="00CD6B4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korisnici</w:t>
      </w:r>
      <w:r w:rsidR="00CD6B4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su</w:t>
      </w:r>
      <w:r w:rsidR="00CD6B4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krajnji</w:t>
      </w:r>
      <w:r w:rsidR="00CD6B4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kupci</w:t>
      </w:r>
      <w:r w:rsidR="00CD6B4F" w:rsidRPr="003436F4">
        <w:rPr>
          <w:bCs w:val="0"/>
          <w:noProof/>
          <w:sz w:val="24"/>
          <w:szCs w:val="24"/>
          <w:lang w:val="sr-Latn-CS"/>
        </w:rPr>
        <w:t>.</w:t>
      </w:r>
    </w:p>
    <w:p w:rsidR="009D4813" w:rsidRPr="003436F4" w:rsidRDefault="009D4813" w:rsidP="00AB2E25">
      <w:pPr>
        <w:jc w:val="center"/>
        <w:rPr>
          <w:bCs w:val="0"/>
          <w:noProof/>
          <w:sz w:val="24"/>
          <w:szCs w:val="24"/>
          <w:lang w:val="sr-Latn-CS"/>
        </w:rPr>
      </w:pPr>
    </w:p>
    <w:p w:rsidR="00331049" w:rsidRPr="003436F4" w:rsidRDefault="003436F4" w:rsidP="00AB2E25">
      <w:pPr>
        <w:jc w:val="center"/>
        <w:rPr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Član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3.</w:t>
      </w:r>
    </w:p>
    <w:p w:rsidR="00331049" w:rsidRPr="003436F4" w:rsidRDefault="00331049" w:rsidP="00331049">
      <w:pPr>
        <w:ind w:firstLine="480"/>
        <w:jc w:val="both"/>
        <w:rPr>
          <w:bCs w:val="0"/>
          <w:noProof/>
          <w:sz w:val="24"/>
          <w:szCs w:val="24"/>
          <w:lang w:val="sr-Latn-CS"/>
        </w:rPr>
      </w:pPr>
      <w:r w:rsidRPr="003436F4">
        <w:rPr>
          <w:bCs w:val="0"/>
          <w:noProof/>
          <w:sz w:val="24"/>
          <w:szCs w:val="24"/>
          <w:lang w:val="sr-Latn-CS"/>
        </w:rPr>
        <w:tab/>
      </w:r>
      <w:r w:rsidR="003436F4">
        <w:rPr>
          <w:bCs w:val="0"/>
          <w:noProof/>
          <w:sz w:val="24"/>
          <w:szCs w:val="24"/>
          <w:lang w:val="sr-Latn-CS"/>
        </w:rPr>
        <w:t>Sredstva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za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namene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iz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člana</w:t>
      </w:r>
      <w:r w:rsidRPr="003436F4">
        <w:rPr>
          <w:bCs w:val="0"/>
          <w:noProof/>
          <w:sz w:val="24"/>
          <w:szCs w:val="24"/>
          <w:lang w:val="sr-Latn-CS"/>
        </w:rPr>
        <w:t xml:space="preserve"> 1. </w:t>
      </w:r>
      <w:r w:rsidR="003436F4">
        <w:rPr>
          <w:bCs w:val="0"/>
          <w:noProof/>
          <w:sz w:val="24"/>
          <w:szCs w:val="24"/>
          <w:lang w:val="sr-Latn-CS"/>
        </w:rPr>
        <w:t>ove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uredbe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iznosu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864E60" w:rsidRPr="003436F4">
        <w:rPr>
          <w:bCs w:val="0"/>
          <w:noProof/>
          <w:sz w:val="24"/>
          <w:szCs w:val="24"/>
          <w:lang w:val="sr-Latn-CS"/>
        </w:rPr>
        <w:t>720.000.000,00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dinara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obezbeđena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Zakonom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o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budžetu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Republike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Srbije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za</w:t>
      </w:r>
      <w:r w:rsidRPr="003436F4">
        <w:rPr>
          <w:bCs w:val="0"/>
          <w:noProof/>
          <w:sz w:val="24"/>
          <w:szCs w:val="24"/>
          <w:lang w:val="sr-Latn-CS"/>
        </w:rPr>
        <w:t xml:space="preserve"> 201</w:t>
      </w:r>
      <w:r w:rsidR="00632526" w:rsidRPr="003436F4">
        <w:rPr>
          <w:bCs w:val="0"/>
          <w:noProof/>
          <w:sz w:val="24"/>
          <w:szCs w:val="24"/>
          <w:lang w:val="sr-Latn-CS"/>
        </w:rPr>
        <w:t>3</w:t>
      </w:r>
      <w:r w:rsidRPr="003436F4">
        <w:rPr>
          <w:bCs w:val="0"/>
          <w:noProof/>
          <w:sz w:val="24"/>
          <w:szCs w:val="24"/>
          <w:lang w:val="sr-Latn-CS"/>
        </w:rPr>
        <w:t xml:space="preserve">. </w:t>
      </w:r>
      <w:r w:rsidR="003436F4">
        <w:rPr>
          <w:bCs w:val="0"/>
          <w:noProof/>
          <w:sz w:val="24"/>
          <w:szCs w:val="24"/>
          <w:lang w:val="sr-Latn-CS"/>
        </w:rPr>
        <w:t>godinu</w:t>
      </w:r>
      <w:r w:rsidRPr="003436F4">
        <w:rPr>
          <w:bCs w:val="0"/>
          <w:noProof/>
          <w:sz w:val="24"/>
          <w:szCs w:val="24"/>
          <w:lang w:val="sr-Latn-CS"/>
        </w:rPr>
        <w:t xml:space="preserve"> („</w:t>
      </w:r>
      <w:r w:rsidR="003436F4">
        <w:rPr>
          <w:bCs w:val="0"/>
          <w:noProof/>
          <w:sz w:val="24"/>
          <w:szCs w:val="24"/>
          <w:lang w:val="sr-Latn-CS"/>
        </w:rPr>
        <w:t>Službeni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glasnik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RS</w:t>
      </w:r>
      <w:r w:rsidRPr="003436F4">
        <w:rPr>
          <w:bCs w:val="0"/>
          <w:noProof/>
          <w:sz w:val="24"/>
          <w:szCs w:val="24"/>
          <w:lang w:val="sr-Latn-CS"/>
        </w:rPr>
        <w:t>”,</w:t>
      </w:r>
      <w:r w:rsidR="003F0F17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broj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632526" w:rsidRPr="003436F4">
        <w:rPr>
          <w:bCs w:val="0"/>
          <w:noProof/>
          <w:sz w:val="24"/>
          <w:szCs w:val="24"/>
          <w:lang w:val="sr-Latn-CS"/>
        </w:rPr>
        <w:t>114</w:t>
      </w:r>
      <w:r w:rsidR="00A74B82" w:rsidRPr="003436F4">
        <w:rPr>
          <w:bCs w:val="0"/>
          <w:noProof/>
          <w:sz w:val="24"/>
          <w:szCs w:val="24"/>
          <w:lang w:val="sr-Latn-CS"/>
        </w:rPr>
        <w:t>/1</w:t>
      </w:r>
      <w:r w:rsidR="00632526" w:rsidRPr="003436F4">
        <w:rPr>
          <w:bCs w:val="0"/>
          <w:noProof/>
          <w:sz w:val="24"/>
          <w:szCs w:val="24"/>
          <w:lang w:val="sr-Latn-CS"/>
        </w:rPr>
        <w:t>2</w:t>
      </w:r>
      <w:r w:rsidRPr="003436F4">
        <w:rPr>
          <w:bCs w:val="0"/>
          <w:noProof/>
          <w:sz w:val="24"/>
          <w:szCs w:val="24"/>
          <w:lang w:val="sr-Latn-CS"/>
        </w:rPr>
        <w:t xml:space="preserve">), </w:t>
      </w:r>
      <w:r w:rsidR="003436F4">
        <w:rPr>
          <w:bCs w:val="0"/>
          <w:noProof/>
          <w:sz w:val="24"/>
          <w:szCs w:val="24"/>
          <w:lang w:val="sr-Latn-CS"/>
        </w:rPr>
        <w:t>član</w:t>
      </w:r>
      <w:r w:rsidR="008D46E2" w:rsidRPr="003436F4">
        <w:rPr>
          <w:bCs w:val="0"/>
          <w:noProof/>
          <w:sz w:val="24"/>
          <w:szCs w:val="24"/>
          <w:lang w:val="sr-Latn-CS"/>
        </w:rPr>
        <w:t xml:space="preserve"> 7, </w:t>
      </w:r>
      <w:r w:rsidR="003436F4">
        <w:rPr>
          <w:bCs w:val="0"/>
          <w:noProof/>
          <w:sz w:val="24"/>
          <w:szCs w:val="24"/>
          <w:lang w:val="sr-Latn-CS"/>
        </w:rPr>
        <w:t>Razdeo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632526" w:rsidRPr="003436F4">
        <w:rPr>
          <w:bCs w:val="0"/>
          <w:noProof/>
          <w:sz w:val="24"/>
          <w:szCs w:val="24"/>
          <w:lang w:val="sr-Latn-CS"/>
        </w:rPr>
        <w:t>16</w:t>
      </w:r>
      <w:r w:rsidRPr="003436F4">
        <w:rPr>
          <w:bCs w:val="0"/>
          <w:noProof/>
          <w:sz w:val="24"/>
          <w:szCs w:val="24"/>
          <w:lang w:val="sr-Latn-CS"/>
        </w:rPr>
        <w:t xml:space="preserve"> - </w:t>
      </w:r>
      <w:r w:rsidR="003436F4">
        <w:rPr>
          <w:bCs w:val="0"/>
          <w:noProof/>
          <w:sz w:val="24"/>
          <w:szCs w:val="24"/>
          <w:lang w:val="sr-Latn-CS"/>
        </w:rPr>
        <w:t>Ministarstvo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finansija</w:t>
      </w:r>
      <w:r w:rsidR="00632526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</w:t>
      </w:r>
      <w:r w:rsidR="00632526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privrede</w:t>
      </w:r>
      <w:r w:rsidRPr="003436F4">
        <w:rPr>
          <w:bCs w:val="0"/>
          <w:noProof/>
          <w:sz w:val="24"/>
          <w:szCs w:val="24"/>
          <w:lang w:val="sr-Latn-CS"/>
        </w:rPr>
        <w:t xml:space="preserve">, </w:t>
      </w:r>
      <w:r w:rsidR="003436F4">
        <w:rPr>
          <w:bCs w:val="0"/>
          <w:noProof/>
          <w:sz w:val="24"/>
          <w:szCs w:val="24"/>
          <w:lang w:val="sr-Latn-CS"/>
        </w:rPr>
        <w:t>Funkcija</w:t>
      </w:r>
      <w:r w:rsidRPr="003436F4">
        <w:rPr>
          <w:bCs w:val="0"/>
          <w:noProof/>
          <w:sz w:val="24"/>
          <w:szCs w:val="24"/>
          <w:lang w:val="sr-Latn-CS"/>
        </w:rPr>
        <w:t xml:space="preserve"> 410 - </w:t>
      </w:r>
      <w:r w:rsidR="003436F4">
        <w:rPr>
          <w:bCs w:val="0"/>
          <w:noProof/>
          <w:sz w:val="24"/>
          <w:szCs w:val="24"/>
          <w:lang w:val="sr-Latn-CS"/>
        </w:rPr>
        <w:t>Opšti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ekonomski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komercijalni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poslovi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poslovi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po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pitanju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rada</w:t>
      </w:r>
      <w:r w:rsidRPr="003436F4">
        <w:rPr>
          <w:bCs w:val="0"/>
          <w:noProof/>
          <w:sz w:val="24"/>
          <w:szCs w:val="24"/>
          <w:lang w:val="sr-Latn-CS"/>
        </w:rPr>
        <w:t xml:space="preserve">, </w:t>
      </w:r>
      <w:r w:rsidR="003436F4">
        <w:rPr>
          <w:bCs w:val="0"/>
          <w:noProof/>
          <w:sz w:val="24"/>
          <w:szCs w:val="24"/>
          <w:lang w:val="sr-Latn-CS"/>
        </w:rPr>
        <w:t>Ekonomska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klasifikacija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454 </w:t>
      </w:r>
      <w:r w:rsidRPr="003436F4">
        <w:rPr>
          <w:bCs w:val="0"/>
          <w:noProof/>
          <w:sz w:val="24"/>
          <w:szCs w:val="24"/>
          <w:lang w:val="sr-Latn-CS"/>
        </w:rPr>
        <w:t>-</w:t>
      </w:r>
      <w:r w:rsidR="00796FD4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Subvencije</w:t>
      </w:r>
      <w:r w:rsidR="00A93E9B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privatnim</w:t>
      </w:r>
      <w:r w:rsidR="00A93E9B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preduzećima</w:t>
      </w:r>
      <w:r w:rsidRPr="003436F4">
        <w:rPr>
          <w:bCs w:val="0"/>
          <w:noProof/>
          <w:sz w:val="24"/>
          <w:szCs w:val="24"/>
          <w:lang w:val="sr-Latn-CS"/>
        </w:rPr>
        <w:t xml:space="preserve">. </w:t>
      </w:r>
    </w:p>
    <w:p w:rsidR="00331049" w:rsidRPr="003436F4" w:rsidRDefault="00331049" w:rsidP="00E42E2A">
      <w:pPr>
        <w:ind w:firstLine="480"/>
        <w:jc w:val="both"/>
        <w:rPr>
          <w:bCs w:val="0"/>
          <w:noProof/>
          <w:sz w:val="24"/>
          <w:szCs w:val="24"/>
          <w:lang w:val="sr-Latn-CS"/>
        </w:rPr>
      </w:pPr>
      <w:r w:rsidRPr="003436F4">
        <w:rPr>
          <w:bCs w:val="0"/>
          <w:noProof/>
          <w:sz w:val="24"/>
          <w:szCs w:val="24"/>
          <w:lang w:val="sr-Latn-CS"/>
        </w:rPr>
        <w:tab/>
      </w:r>
      <w:r w:rsidR="003436F4">
        <w:rPr>
          <w:bCs w:val="0"/>
          <w:noProof/>
          <w:sz w:val="24"/>
          <w:szCs w:val="24"/>
          <w:lang w:val="sr-Latn-CS"/>
        </w:rPr>
        <w:t>Raspodela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sredstava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iz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stava</w:t>
      </w:r>
      <w:r w:rsidRPr="003436F4">
        <w:rPr>
          <w:bCs w:val="0"/>
          <w:noProof/>
          <w:sz w:val="24"/>
          <w:szCs w:val="24"/>
          <w:lang w:val="sr-Latn-CS"/>
        </w:rPr>
        <w:t xml:space="preserve"> 1. </w:t>
      </w:r>
      <w:r w:rsidR="003436F4">
        <w:rPr>
          <w:bCs w:val="0"/>
          <w:noProof/>
          <w:sz w:val="24"/>
          <w:szCs w:val="24"/>
          <w:lang w:val="sr-Latn-CS"/>
        </w:rPr>
        <w:t>ovog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člana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vršiće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plaćanjem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proizvođačima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putničkih</w:t>
      </w:r>
      <w:r w:rsidR="009D48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vozila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Republici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Srbiji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</w:t>
      </w:r>
      <w:r w:rsidR="00BC2D1A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skladu</w:t>
      </w:r>
      <w:r w:rsidR="00BC2D1A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sa</w:t>
      </w:r>
      <w:r w:rsidR="00BC2D1A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projektovanom</w:t>
      </w:r>
      <w:r w:rsidR="005B39C9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dinamikom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proizvodnje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novih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putničkih</w:t>
      </w:r>
      <w:r w:rsidR="009D48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vozila</w:t>
      </w:r>
      <w:r w:rsidR="00EE5CB2" w:rsidRPr="003436F4">
        <w:rPr>
          <w:bCs w:val="0"/>
          <w:noProof/>
          <w:sz w:val="24"/>
          <w:szCs w:val="24"/>
          <w:lang w:val="sr-Latn-CS"/>
        </w:rPr>
        <w:t>.</w:t>
      </w:r>
    </w:p>
    <w:p w:rsidR="00331049" w:rsidRPr="003436F4" w:rsidRDefault="00331049" w:rsidP="00331049">
      <w:pPr>
        <w:ind w:firstLine="480"/>
        <w:jc w:val="both"/>
        <w:rPr>
          <w:bCs w:val="0"/>
          <w:noProof/>
          <w:sz w:val="24"/>
          <w:szCs w:val="24"/>
          <w:lang w:val="sr-Latn-CS"/>
        </w:rPr>
      </w:pPr>
    </w:p>
    <w:p w:rsidR="00331049" w:rsidRPr="003436F4" w:rsidRDefault="003436F4" w:rsidP="00AB2E25">
      <w:pPr>
        <w:jc w:val="center"/>
        <w:rPr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Član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4.</w:t>
      </w:r>
    </w:p>
    <w:p w:rsidR="00331049" w:rsidRPr="003436F4" w:rsidRDefault="00331049" w:rsidP="00331049">
      <w:pPr>
        <w:ind w:firstLine="480"/>
        <w:jc w:val="both"/>
        <w:rPr>
          <w:bCs w:val="0"/>
          <w:noProof/>
          <w:sz w:val="24"/>
          <w:szCs w:val="24"/>
          <w:lang w:val="sr-Latn-CS"/>
        </w:rPr>
      </w:pPr>
      <w:r w:rsidRPr="003436F4">
        <w:rPr>
          <w:bCs w:val="0"/>
          <w:noProof/>
          <w:sz w:val="24"/>
          <w:szCs w:val="24"/>
          <w:lang w:val="sr-Latn-CS"/>
        </w:rPr>
        <w:tab/>
      </w:r>
      <w:r w:rsidR="003436F4">
        <w:rPr>
          <w:bCs w:val="0"/>
          <w:noProof/>
          <w:sz w:val="24"/>
          <w:szCs w:val="24"/>
          <w:lang w:val="sr-Latn-CS"/>
        </w:rPr>
        <w:t>Podsticanje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proizvodnje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prodaje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putničkih</w:t>
      </w:r>
      <w:r w:rsidR="006F3A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vozila</w:t>
      </w:r>
      <w:r w:rsidR="006F3A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iz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člana</w:t>
      </w:r>
      <w:r w:rsidRPr="003436F4">
        <w:rPr>
          <w:bCs w:val="0"/>
          <w:noProof/>
          <w:sz w:val="24"/>
          <w:szCs w:val="24"/>
          <w:lang w:val="sr-Latn-CS"/>
        </w:rPr>
        <w:t xml:space="preserve"> 1. </w:t>
      </w:r>
      <w:r w:rsidR="003436F4">
        <w:rPr>
          <w:bCs w:val="0"/>
          <w:noProof/>
          <w:sz w:val="24"/>
          <w:szCs w:val="24"/>
          <w:lang w:val="sr-Latn-CS"/>
        </w:rPr>
        <w:t>ove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uredbe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sprovodi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umanjenjem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maloprodajne</w:t>
      </w:r>
      <w:r w:rsidR="00326CC2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cene</w:t>
      </w:r>
      <w:r w:rsidR="00326CC2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od</w:t>
      </w:r>
      <w:r w:rsidR="00CE66E2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strane</w:t>
      </w:r>
      <w:r w:rsidR="00031F7B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proizvođača</w:t>
      </w:r>
      <w:r w:rsidR="00586109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za</w:t>
      </w:r>
      <w:r w:rsidR="003F002D" w:rsidRPr="003436F4">
        <w:rPr>
          <w:bCs w:val="0"/>
          <w:noProof/>
          <w:sz w:val="24"/>
          <w:szCs w:val="24"/>
          <w:lang w:val="sr-Latn-CS"/>
        </w:rPr>
        <w:t xml:space="preserve"> 3.000 </w:t>
      </w:r>
      <w:r w:rsidR="003436F4">
        <w:rPr>
          <w:bCs w:val="0"/>
          <w:noProof/>
          <w:sz w:val="24"/>
          <w:szCs w:val="24"/>
          <w:lang w:val="sr-Latn-CS"/>
        </w:rPr>
        <w:t>evra</w:t>
      </w:r>
      <w:r w:rsidR="002D589C" w:rsidRPr="003436F4">
        <w:rPr>
          <w:bCs w:val="0"/>
          <w:noProof/>
          <w:sz w:val="24"/>
          <w:szCs w:val="24"/>
          <w:lang w:val="sr-Latn-CS"/>
        </w:rPr>
        <w:t>,</w:t>
      </w:r>
      <w:r w:rsidR="003F002D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</w:t>
      </w:r>
      <w:r w:rsidR="003F002D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dinarskoj</w:t>
      </w:r>
      <w:r w:rsidR="003F002D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protivvrednosti</w:t>
      </w:r>
      <w:r w:rsidR="007A77C5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po</w:t>
      </w:r>
      <w:r w:rsidR="007A77C5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srednjem</w:t>
      </w:r>
      <w:r w:rsidR="007A77C5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kursu</w:t>
      </w:r>
      <w:r w:rsidR="007A77C5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Narodne</w:t>
      </w:r>
      <w:r w:rsidR="007A77C5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banke</w:t>
      </w:r>
      <w:r w:rsidR="007A77C5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Srbije</w:t>
      </w:r>
      <w:r w:rsidR="007A77C5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na</w:t>
      </w:r>
      <w:r w:rsidR="003F002D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dan</w:t>
      </w:r>
      <w:r w:rsidR="002D589C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izdavanja</w:t>
      </w:r>
      <w:r w:rsidR="002D589C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računa</w:t>
      </w:r>
      <w:r w:rsidR="00FE5B5C" w:rsidRPr="003436F4">
        <w:rPr>
          <w:bCs w:val="0"/>
          <w:noProof/>
          <w:sz w:val="24"/>
          <w:szCs w:val="24"/>
          <w:lang w:val="sr-Latn-CS"/>
        </w:rPr>
        <w:t>.</w:t>
      </w:r>
    </w:p>
    <w:p w:rsidR="00CE66E2" w:rsidRPr="003436F4" w:rsidRDefault="00ED1840" w:rsidP="00ED1840">
      <w:pPr>
        <w:pStyle w:val="ListParagraph"/>
        <w:tabs>
          <w:tab w:val="left" w:pos="1080"/>
        </w:tabs>
        <w:ind w:left="0"/>
        <w:jc w:val="both"/>
        <w:rPr>
          <w:bCs w:val="0"/>
          <w:noProof/>
          <w:sz w:val="24"/>
          <w:szCs w:val="24"/>
          <w:lang w:val="sr-Latn-CS"/>
        </w:rPr>
      </w:pPr>
      <w:r w:rsidRPr="003436F4">
        <w:rPr>
          <w:bCs w:val="0"/>
          <w:noProof/>
          <w:color w:val="FF0000"/>
          <w:sz w:val="24"/>
          <w:szCs w:val="24"/>
          <w:lang w:val="sr-Latn-CS"/>
        </w:rPr>
        <w:t xml:space="preserve">           </w:t>
      </w:r>
      <w:r w:rsidR="003436F4">
        <w:rPr>
          <w:bCs w:val="0"/>
          <w:noProof/>
          <w:sz w:val="24"/>
          <w:szCs w:val="24"/>
          <w:lang w:val="sr-Latn-CS"/>
        </w:rPr>
        <w:t>U</w:t>
      </w:r>
      <w:r w:rsidR="00CE66E2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slučaju</w:t>
      </w:r>
      <w:r w:rsidR="00CE66E2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da</w:t>
      </w:r>
      <w:r w:rsidR="00CE66E2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se</w:t>
      </w:r>
      <w:r w:rsidR="00CE66E2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putnička</w:t>
      </w:r>
      <w:r w:rsidR="006F3A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vozila</w:t>
      </w:r>
      <w:r w:rsidR="006F3A13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iz</w:t>
      </w:r>
      <w:r w:rsidR="00F137B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člana</w:t>
      </w:r>
      <w:r w:rsidR="00F137BF" w:rsidRPr="003436F4">
        <w:rPr>
          <w:bCs w:val="0"/>
          <w:noProof/>
          <w:sz w:val="24"/>
          <w:szCs w:val="24"/>
          <w:lang w:val="sr-Latn-CS"/>
        </w:rPr>
        <w:t xml:space="preserve"> 1. </w:t>
      </w:r>
      <w:r w:rsidR="003436F4">
        <w:rPr>
          <w:bCs w:val="0"/>
          <w:noProof/>
          <w:sz w:val="24"/>
          <w:szCs w:val="24"/>
          <w:lang w:val="sr-Latn-CS"/>
        </w:rPr>
        <w:t>ove</w:t>
      </w:r>
      <w:r w:rsidR="00532E1B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uredbe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prodaju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preko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ovlašćenih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distributera</w:t>
      </w:r>
      <w:r w:rsidRPr="003436F4">
        <w:rPr>
          <w:bCs w:val="0"/>
          <w:noProof/>
          <w:sz w:val="24"/>
          <w:szCs w:val="24"/>
          <w:lang w:val="sr-Latn-CS"/>
        </w:rPr>
        <w:t xml:space="preserve">, </w:t>
      </w:r>
      <w:r w:rsidR="003436F4">
        <w:rPr>
          <w:bCs w:val="0"/>
          <w:noProof/>
          <w:sz w:val="24"/>
          <w:szCs w:val="24"/>
          <w:lang w:val="sr-Latn-CS"/>
        </w:rPr>
        <w:t>odnosno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dilerske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mreže</w:t>
      </w:r>
      <w:r w:rsidR="00420529" w:rsidRPr="003436F4">
        <w:rPr>
          <w:bCs w:val="0"/>
          <w:noProof/>
          <w:sz w:val="24"/>
          <w:szCs w:val="24"/>
          <w:lang w:val="sr-Latn-CS"/>
        </w:rPr>
        <w:t>,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cena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ne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može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biti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veća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od</w:t>
      </w:r>
      <w:r w:rsidR="00B02AA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cene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iz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stava</w:t>
      </w:r>
      <w:r w:rsidRPr="003436F4">
        <w:rPr>
          <w:bCs w:val="0"/>
          <w:noProof/>
          <w:sz w:val="24"/>
          <w:szCs w:val="24"/>
          <w:lang w:val="sr-Latn-CS"/>
        </w:rPr>
        <w:t xml:space="preserve"> 1. </w:t>
      </w:r>
      <w:r w:rsidR="003436F4">
        <w:rPr>
          <w:bCs w:val="0"/>
          <w:noProof/>
          <w:sz w:val="24"/>
          <w:szCs w:val="24"/>
          <w:lang w:val="sr-Latn-CS"/>
        </w:rPr>
        <w:t>ovog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člana</w:t>
      </w:r>
      <w:r w:rsidRPr="003436F4">
        <w:rPr>
          <w:bCs w:val="0"/>
          <w:noProof/>
          <w:sz w:val="24"/>
          <w:szCs w:val="24"/>
          <w:lang w:val="sr-Latn-CS"/>
        </w:rPr>
        <w:t>.</w:t>
      </w:r>
    </w:p>
    <w:p w:rsidR="0026731C" w:rsidRPr="003436F4" w:rsidRDefault="0026731C" w:rsidP="00ED1840">
      <w:pPr>
        <w:pStyle w:val="ListParagraph"/>
        <w:tabs>
          <w:tab w:val="left" w:pos="1080"/>
        </w:tabs>
        <w:ind w:left="0"/>
        <w:jc w:val="both"/>
        <w:rPr>
          <w:bCs w:val="0"/>
          <w:noProof/>
          <w:sz w:val="24"/>
          <w:szCs w:val="24"/>
          <w:lang w:val="sr-Latn-CS"/>
        </w:rPr>
      </w:pPr>
    </w:p>
    <w:p w:rsidR="00C8367F" w:rsidRPr="003436F4" w:rsidRDefault="00C8367F" w:rsidP="00ED1840">
      <w:pPr>
        <w:pStyle w:val="ListParagraph"/>
        <w:tabs>
          <w:tab w:val="left" w:pos="1080"/>
        </w:tabs>
        <w:ind w:left="0"/>
        <w:jc w:val="both"/>
        <w:rPr>
          <w:b/>
          <w:bCs w:val="0"/>
          <w:noProof/>
          <w:color w:val="FF0000"/>
          <w:sz w:val="24"/>
          <w:szCs w:val="24"/>
          <w:lang w:val="sr-Latn-CS"/>
        </w:rPr>
      </w:pPr>
      <w:r w:rsidRPr="003436F4">
        <w:rPr>
          <w:b/>
          <w:bCs w:val="0"/>
          <w:noProof/>
          <w:color w:val="FF0000"/>
          <w:sz w:val="24"/>
          <w:szCs w:val="24"/>
          <w:lang w:val="sr-Latn-CS"/>
        </w:rPr>
        <w:t xml:space="preserve">     </w:t>
      </w:r>
    </w:p>
    <w:p w:rsidR="008D46E2" w:rsidRPr="003436F4" w:rsidRDefault="00331049" w:rsidP="00B062AF">
      <w:pPr>
        <w:tabs>
          <w:tab w:val="left" w:pos="720"/>
          <w:tab w:val="left" w:pos="1080"/>
        </w:tabs>
        <w:jc w:val="both"/>
        <w:rPr>
          <w:bCs w:val="0"/>
          <w:noProof/>
          <w:sz w:val="24"/>
          <w:szCs w:val="24"/>
          <w:lang w:val="sr-Latn-CS"/>
        </w:rPr>
      </w:pPr>
      <w:r w:rsidRPr="003436F4">
        <w:rPr>
          <w:bCs w:val="0"/>
          <w:noProof/>
          <w:sz w:val="24"/>
          <w:szCs w:val="24"/>
          <w:lang w:val="sr-Latn-CS"/>
        </w:rPr>
        <w:t xml:space="preserve">           </w:t>
      </w:r>
    </w:p>
    <w:p w:rsidR="0026497A" w:rsidRPr="003436F4" w:rsidRDefault="0026497A" w:rsidP="00B062AF">
      <w:pPr>
        <w:tabs>
          <w:tab w:val="left" w:pos="720"/>
          <w:tab w:val="left" w:pos="1080"/>
        </w:tabs>
        <w:jc w:val="both"/>
        <w:rPr>
          <w:bCs w:val="0"/>
          <w:noProof/>
          <w:sz w:val="24"/>
          <w:szCs w:val="24"/>
          <w:lang w:val="sr-Latn-CS"/>
        </w:rPr>
      </w:pPr>
    </w:p>
    <w:p w:rsidR="002D589C" w:rsidRPr="003436F4" w:rsidRDefault="002D589C" w:rsidP="00B062AF">
      <w:pPr>
        <w:tabs>
          <w:tab w:val="left" w:pos="720"/>
          <w:tab w:val="left" w:pos="1080"/>
        </w:tabs>
        <w:jc w:val="both"/>
        <w:rPr>
          <w:bCs w:val="0"/>
          <w:noProof/>
          <w:sz w:val="24"/>
          <w:szCs w:val="24"/>
          <w:lang w:val="sr-Latn-CS"/>
        </w:rPr>
      </w:pPr>
    </w:p>
    <w:p w:rsidR="00331049" w:rsidRPr="003436F4" w:rsidRDefault="003436F4" w:rsidP="00AB2E25">
      <w:pPr>
        <w:jc w:val="center"/>
        <w:rPr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Član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5.</w:t>
      </w:r>
    </w:p>
    <w:p w:rsidR="00864E60" w:rsidRPr="003436F4" w:rsidRDefault="00331049" w:rsidP="00266A43">
      <w:pPr>
        <w:ind w:firstLine="480"/>
        <w:jc w:val="both"/>
        <w:rPr>
          <w:bCs w:val="0"/>
          <w:noProof/>
          <w:sz w:val="24"/>
          <w:szCs w:val="24"/>
          <w:lang w:val="sr-Latn-CS"/>
        </w:rPr>
      </w:pPr>
      <w:r w:rsidRPr="003436F4">
        <w:rPr>
          <w:bCs w:val="0"/>
          <w:noProof/>
          <w:sz w:val="24"/>
          <w:szCs w:val="24"/>
          <w:lang w:val="sr-Latn-CS"/>
        </w:rPr>
        <w:tab/>
      </w:r>
      <w:r w:rsidR="003436F4">
        <w:rPr>
          <w:bCs w:val="0"/>
          <w:noProof/>
          <w:sz w:val="24"/>
          <w:szCs w:val="24"/>
          <w:lang w:val="sr-Latn-CS"/>
        </w:rPr>
        <w:t>Ministar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nadležan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za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poslove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finansija</w:t>
      </w:r>
      <w:r w:rsidR="00607BD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</w:t>
      </w:r>
      <w:r w:rsidR="00607BD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privrede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bliže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propisuje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način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sprovođenja</w:t>
      </w:r>
      <w:r w:rsidR="0069161F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podsticanja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proizvodnje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i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prodaje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putničkih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vozila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predviđenih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ovom</w:t>
      </w:r>
      <w:r w:rsidRPr="003436F4">
        <w:rPr>
          <w:bCs w:val="0"/>
          <w:noProof/>
          <w:sz w:val="24"/>
          <w:szCs w:val="24"/>
          <w:lang w:val="sr-Latn-CS"/>
        </w:rPr>
        <w:t xml:space="preserve"> </w:t>
      </w:r>
      <w:r w:rsidR="003436F4">
        <w:rPr>
          <w:bCs w:val="0"/>
          <w:noProof/>
          <w:sz w:val="24"/>
          <w:szCs w:val="24"/>
          <w:lang w:val="sr-Latn-CS"/>
        </w:rPr>
        <w:t>uredbom</w:t>
      </w:r>
      <w:r w:rsidRPr="003436F4">
        <w:rPr>
          <w:bCs w:val="0"/>
          <w:noProof/>
          <w:sz w:val="24"/>
          <w:szCs w:val="24"/>
          <w:lang w:val="sr-Latn-CS"/>
        </w:rPr>
        <w:t xml:space="preserve">. </w:t>
      </w:r>
    </w:p>
    <w:p w:rsidR="00266A43" w:rsidRPr="003436F4" w:rsidRDefault="00266A43" w:rsidP="00AB2E25">
      <w:pPr>
        <w:jc w:val="center"/>
        <w:rPr>
          <w:bCs w:val="0"/>
          <w:noProof/>
          <w:sz w:val="24"/>
          <w:szCs w:val="24"/>
          <w:lang w:val="sr-Latn-CS"/>
        </w:rPr>
      </w:pPr>
    </w:p>
    <w:p w:rsidR="00331049" w:rsidRPr="003436F4" w:rsidRDefault="003436F4" w:rsidP="00AB2E25">
      <w:pPr>
        <w:jc w:val="center"/>
        <w:rPr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lastRenderedPageBreak/>
        <w:t>Član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6.</w:t>
      </w:r>
    </w:p>
    <w:p w:rsidR="00331049" w:rsidRPr="003436F4" w:rsidRDefault="003436F4" w:rsidP="008D46E2">
      <w:pPr>
        <w:ind w:firstLine="720"/>
        <w:jc w:val="both"/>
        <w:rPr>
          <w:bCs w:val="0"/>
          <w:noProof/>
          <w:color w:val="FF0000"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Pravo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kupovine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novih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putničkih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vozila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u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skladu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sa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ovom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uredbom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imaju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fizička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i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pravna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lica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koja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imaju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prebivalište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, </w:t>
      </w:r>
      <w:r>
        <w:rPr>
          <w:bCs w:val="0"/>
          <w:noProof/>
          <w:sz w:val="24"/>
          <w:szCs w:val="24"/>
          <w:lang w:val="sr-Latn-CS"/>
        </w:rPr>
        <w:t>odnosno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sedište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na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teritoriji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Republike</w:t>
      </w:r>
      <w:r w:rsidR="00864E60" w:rsidRPr="003436F4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Srbije</w:t>
      </w:r>
      <w:r w:rsidR="00864E60" w:rsidRPr="003436F4">
        <w:rPr>
          <w:bCs w:val="0"/>
          <w:noProof/>
          <w:sz w:val="24"/>
          <w:szCs w:val="24"/>
          <w:lang w:val="sr-Latn-CS"/>
        </w:rPr>
        <w:t>.</w:t>
      </w:r>
      <w:r w:rsidR="00331049" w:rsidRPr="003436F4">
        <w:rPr>
          <w:bCs w:val="0"/>
          <w:noProof/>
          <w:color w:val="FF0000"/>
          <w:sz w:val="24"/>
          <w:szCs w:val="24"/>
          <w:lang w:val="sr-Latn-CS"/>
        </w:rPr>
        <w:t xml:space="preserve"> </w:t>
      </w:r>
    </w:p>
    <w:p w:rsidR="00331049" w:rsidRPr="003436F4" w:rsidRDefault="00331049" w:rsidP="00331049">
      <w:pPr>
        <w:ind w:firstLine="600"/>
        <w:jc w:val="both"/>
        <w:rPr>
          <w:bCs w:val="0"/>
          <w:noProof/>
          <w:sz w:val="24"/>
          <w:szCs w:val="24"/>
          <w:lang w:val="sr-Latn-CS"/>
        </w:rPr>
      </w:pPr>
    </w:p>
    <w:p w:rsidR="00331049" w:rsidRPr="003436F4" w:rsidRDefault="003436F4" w:rsidP="00AB2E25">
      <w:pPr>
        <w:jc w:val="center"/>
        <w:rPr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Član</w:t>
      </w:r>
      <w:r w:rsidR="00331049" w:rsidRPr="003436F4">
        <w:rPr>
          <w:bCs w:val="0"/>
          <w:noProof/>
          <w:sz w:val="24"/>
          <w:szCs w:val="24"/>
          <w:lang w:val="sr-Latn-CS"/>
        </w:rPr>
        <w:t xml:space="preserve"> 7.</w:t>
      </w:r>
    </w:p>
    <w:p w:rsidR="00331049" w:rsidRPr="003436F4" w:rsidRDefault="003436F4" w:rsidP="00331049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Podsticanje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putničkih</w:t>
      </w:r>
      <w:r w:rsidR="00864E60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primenjivaće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31D45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utroška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</w:t>
      </w:r>
      <w:r w:rsidR="00B506AD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63252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1D45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C4233" w:rsidRPr="003436F4" w:rsidRDefault="000C4233" w:rsidP="00DA4EF1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Cs w:val="0"/>
          <w:noProof/>
          <w:lang w:val="sr-Latn-CS"/>
        </w:rPr>
      </w:pPr>
    </w:p>
    <w:p w:rsidR="00331049" w:rsidRPr="003436F4" w:rsidRDefault="003436F4" w:rsidP="00AB2E25">
      <w:pPr>
        <w:pStyle w:val="clan"/>
        <w:spacing w:before="0" w:after="0"/>
        <w:rPr>
          <w:rFonts w:ascii="Times New Roman" w:hAnsi="Times New Roman" w:cs="Times New Roman"/>
          <w:b w:val="0"/>
          <w:noProof/>
          <w:lang w:val="sr-Latn-CS"/>
        </w:rPr>
      </w:pPr>
      <w:r>
        <w:rPr>
          <w:rFonts w:ascii="Times New Roman" w:hAnsi="Times New Roman" w:cs="Times New Roman"/>
          <w:b w:val="0"/>
          <w:noProof/>
          <w:lang w:val="sr-Latn-CS"/>
        </w:rPr>
        <w:t>Član</w:t>
      </w:r>
      <w:r w:rsidR="00331049" w:rsidRPr="003436F4">
        <w:rPr>
          <w:rFonts w:ascii="Times New Roman" w:hAnsi="Times New Roman" w:cs="Times New Roman"/>
          <w:b w:val="0"/>
          <w:noProof/>
          <w:lang w:val="sr-Latn-CS"/>
        </w:rPr>
        <w:t xml:space="preserve"> 8.</w:t>
      </w:r>
    </w:p>
    <w:p w:rsidR="00331049" w:rsidRPr="003436F4" w:rsidRDefault="003436F4" w:rsidP="00331049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podsticanje</w:t>
      </w:r>
      <w:r w:rsidR="00E74647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E74647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74647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E74647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33F0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33F0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33F0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74647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713215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13215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713215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3215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B191E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713215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3215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8B191E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5CB2" w:rsidRPr="003436F4" w:rsidRDefault="003436F4" w:rsidP="00331049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Proizvođači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putničkih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kvartalno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prodatih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CD14B6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AB2E25" w:rsidRPr="003436F4" w:rsidRDefault="00AB2E25" w:rsidP="00F137B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1049" w:rsidRPr="003436F4" w:rsidRDefault="003436F4" w:rsidP="00AB2E25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0D1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1049" w:rsidRPr="003436F4" w:rsidRDefault="003436F4" w:rsidP="00331049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331049" w:rsidRPr="003436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331049" w:rsidRPr="003436F4" w:rsidRDefault="00331049" w:rsidP="00331049">
      <w:pPr>
        <w:rPr>
          <w:noProof/>
          <w:sz w:val="24"/>
          <w:szCs w:val="24"/>
          <w:lang w:val="sr-Latn-CS"/>
        </w:rPr>
      </w:pPr>
    </w:p>
    <w:p w:rsidR="008D46E2" w:rsidRPr="003436F4" w:rsidRDefault="008D46E2" w:rsidP="008D46E2">
      <w:pPr>
        <w:pStyle w:val="BodyText"/>
        <w:spacing w:after="0"/>
        <w:jc w:val="both"/>
        <w:rPr>
          <w:rFonts w:ascii="Times New Roman" w:hAnsi="Times New Roman"/>
          <w:noProof/>
          <w:lang w:val="sr-Latn-CS"/>
        </w:rPr>
      </w:pPr>
      <w:r w:rsidRPr="003436F4">
        <w:rPr>
          <w:rFonts w:ascii="Times New Roman" w:hAnsi="Times New Roman"/>
          <w:noProof/>
          <w:lang w:val="sr-Latn-CS"/>
        </w:rPr>
        <w:t xml:space="preserve">05 </w:t>
      </w:r>
      <w:r w:rsidR="003436F4">
        <w:rPr>
          <w:rFonts w:ascii="Times New Roman" w:hAnsi="Times New Roman"/>
          <w:noProof/>
          <w:lang w:val="sr-Latn-CS"/>
        </w:rPr>
        <w:t>Broj</w:t>
      </w:r>
      <w:r w:rsidRPr="003436F4">
        <w:rPr>
          <w:rFonts w:ascii="Times New Roman" w:hAnsi="Times New Roman"/>
          <w:noProof/>
          <w:lang w:val="sr-Latn-CS"/>
        </w:rPr>
        <w:t>:</w:t>
      </w:r>
    </w:p>
    <w:p w:rsidR="008D46E2" w:rsidRPr="003436F4" w:rsidRDefault="003436F4" w:rsidP="008D46E2">
      <w:pPr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8D46E2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8D46E2" w:rsidRPr="003436F4">
        <w:rPr>
          <w:noProof/>
          <w:sz w:val="24"/>
          <w:szCs w:val="24"/>
          <w:lang w:val="sr-Latn-CS"/>
        </w:rPr>
        <w:t xml:space="preserve">,  </w:t>
      </w:r>
    </w:p>
    <w:p w:rsidR="008D46E2" w:rsidRPr="003436F4" w:rsidRDefault="008D46E2" w:rsidP="008D46E2">
      <w:pPr>
        <w:jc w:val="both"/>
        <w:rPr>
          <w:noProof/>
          <w:sz w:val="24"/>
          <w:szCs w:val="24"/>
          <w:lang w:val="sr-Latn-CS"/>
        </w:rPr>
      </w:pPr>
    </w:p>
    <w:p w:rsidR="000065CE" w:rsidRPr="003436F4" w:rsidRDefault="000065CE" w:rsidP="008D46E2">
      <w:pPr>
        <w:jc w:val="center"/>
        <w:rPr>
          <w:noProof/>
          <w:sz w:val="24"/>
          <w:szCs w:val="24"/>
          <w:lang w:val="sr-Latn-CS"/>
        </w:rPr>
      </w:pPr>
    </w:p>
    <w:p w:rsidR="000065CE" w:rsidRPr="003436F4" w:rsidRDefault="000065CE" w:rsidP="008D46E2">
      <w:pPr>
        <w:jc w:val="center"/>
        <w:rPr>
          <w:noProof/>
          <w:sz w:val="24"/>
          <w:szCs w:val="24"/>
          <w:lang w:val="sr-Latn-CS"/>
        </w:rPr>
      </w:pPr>
    </w:p>
    <w:p w:rsidR="008D46E2" w:rsidRPr="003436F4" w:rsidRDefault="003436F4" w:rsidP="008D46E2">
      <w:pPr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</w:t>
      </w:r>
      <w:r w:rsidR="008D46E2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</w:t>
      </w:r>
      <w:r w:rsidR="008D46E2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</w:t>
      </w:r>
      <w:r w:rsidR="008D46E2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8D46E2" w:rsidRPr="003436F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</w:t>
      </w:r>
      <w:r w:rsidR="008D46E2" w:rsidRPr="003436F4">
        <w:rPr>
          <w:noProof/>
          <w:sz w:val="24"/>
          <w:szCs w:val="24"/>
          <w:lang w:val="sr-Latn-CS"/>
        </w:rPr>
        <w:t xml:space="preserve"> </w:t>
      </w:r>
    </w:p>
    <w:p w:rsidR="000065CE" w:rsidRPr="003436F4" w:rsidRDefault="008D46E2" w:rsidP="000A6677">
      <w:pPr>
        <w:tabs>
          <w:tab w:val="left" w:pos="0"/>
        </w:tabs>
        <w:jc w:val="right"/>
        <w:rPr>
          <w:noProof/>
          <w:sz w:val="24"/>
          <w:szCs w:val="24"/>
          <w:lang w:val="sr-Latn-CS"/>
        </w:rPr>
      </w:pPr>
      <w:r w:rsidRPr="003436F4">
        <w:rPr>
          <w:noProof/>
          <w:sz w:val="24"/>
          <w:szCs w:val="24"/>
          <w:lang w:val="sr-Latn-CS"/>
        </w:rPr>
        <w:tab/>
        <w:t xml:space="preserve">                                                                      </w:t>
      </w:r>
      <w:r w:rsidRPr="003436F4">
        <w:rPr>
          <w:noProof/>
          <w:sz w:val="24"/>
          <w:szCs w:val="24"/>
          <w:lang w:val="sr-Latn-CS"/>
        </w:rPr>
        <w:tab/>
        <w:t xml:space="preserve">                                                                                              </w:t>
      </w:r>
      <w:r w:rsidR="000065CE" w:rsidRPr="003436F4">
        <w:rPr>
          <w:noProof/>
          <w:sz w:val="24"/>
          <w:szCs w:val="24"/>
          <w:lang w:val="sr-Latn-CS"/>
        </w:rPr>
        <w:t xml:space="preserve">                             </w:t>
      </w:r>
    </w:p>
    <w:p w:rsidR="000065CE" w:rsidRPr="003436F4" w:rsidRDefault="000065CE" w:rsidP="000A6677">
      <w:pPr>
        <w:tabs>
          <w:tab w:val="left" w:pos="0"/>
        </w:tabs>
        <w:jc w:val="right"/>
        <w:rPr>
          <w:noProof/>
          <w:sz w:val="24"/>
          <w:szCs w:val="24"/>
          <w:lang w:val="sr-Latn-CS"/>
        </w:rPr>
      </w:pPr>
    </w:p>
    <w:p w:rsidR="000065CE" w:rsidRPr="003436F4" w:rsidRDefault="000065CE" w:rsidP="000A6677">
      <w:pPr>
        <w:tabs>
          <w:tab w:val="left" w:pos="0"/>
        </w:tabs>
        <w:jc w:val="right"/>
        <w:rPr>
          <w:noProof/>
          <w:sz w:val="24"/>
          <w:szCs w:val="24"/>
          <w:lang w:val="sr-Latn-CS"/>
        </w:rPr>
      </w:pPr>
    </w:p>
    <w:p w:rsidR="00DF6FDC" w:rsidRPr="003436F4" w:rsidRDefault="003436F4" w:rsidP="000A6677">
      <w:pPr>
        <w:tabs>
          <w:tab w:val="left" w:pos="0"/>
        </w:tabs>
        <w:jc w:val="right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PREDSEDNIK</w:t>
      </w:r>
    </w:p>
    <w:sectPr w:rsidR="00DF6FDC" w:rsidRPr="003436F4" w:rsidSect="007B1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06" w:rsidRDefault="00402906">
      <w:r>
        <w:separator/>
      </w:r>
    </w:p>
  </w:endnote>
  <w:endnote w:type="continuationSeparator" w:id="0">
    <w:p w:rsidR="00402906" w:rsidRDefault="0040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B2" w:rsidRDefault="00664224" w:rsidP="00CC3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4B2" w:rsidRDefault="00CF74B2" w:rsidP="00A311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B2" w:rsidRPr="003436F4" w:rsidRDefault="00664224" w:rsidP="00F57DD2">
    <w:pPr>
      <w:pStyle w:val="Footer"/>
      <w:jc w:val="right"/>
      <w:rPr>
        <w:noProof/>
        <w:lang w:val="sr-Latn-CS"/>
      </w:rPr>
    </w:pPr>
    <w:r w:rsidRPr="003436F4">
      <w:rPr>
        <w:noProof/>
        <w:lang w:val="sr-Latn-CS"/>
      </w:rPr>
      <w:fldChar w:fldCharType="begin"/>
    </w:r>
    <w:r w:rsidR="00F51E22" w:rsidRPr="003436F4">
      <w:rPr>
        <w:noProof/>
        <w:lang w:val="sr-Latn-CS"/>
      </w:rPr>
      <w:instrText xml:space="preserve"> PAGE   \* MERGEFORMAT </w:instrText>
    </w:r>
    <w:r w:rsidRPr="003436F4">
      <w:rPr>
        <w:noProof/>
        <w:lang w:val="sr-Latn-CS"/>
      </w:rPr>
      <w:fldChar w:fldCharType="separate"/>
    </w:r>
    <w:r w:rsidR="003436F4">
      <w:rPr>
        <w:noProof/>
        <w:lang w:val="sr-Latn-CS"/>
      </w:rPr>
      <w:t>2</w:t>
    </w:r>
    <w:r w:rsidRPr="003436F4">
      <w:rPr>
        <w:noProof/>
        <w:lang w:val="sr-Latn-C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F4" w:rsidRDefault="00343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06" w:rsidRDefault="00402906">
      <w:r>
        <w:separator/>
      </w:r>
    </w:p>
  </w:footnote>
  <w:footnote w:type="continuationSeparator" w:id="0">
    <w:p w:rsidR="00402906" w:rsidRDefault="0040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F4" w:rsidRDefault="003436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F4" w:rsidRDefault="003436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F4" w:rsidRDefault="003436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BC3"/>
    <w:multiLevelType w:val="hybridMultilevel"/>
    <w:tmpl w:val="93C8D49A"/>
    <w:lvl w:ilvl="0" w:tplc="EE56F7B6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D20AA2"/>
    <w:multiLevelType w:val="hybridMultilevel"/>
    <w:tmpl w:val="5F8E436C"/>
    <w:lvl w:ilvl="0" w:tplc="7DB27C1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173B43"/>
    <w:multiLevelType w:val="hybridMultilevel"/>
    <w:tmpl w:val="60146C80"/>
    <w:lvl w:ilvl="0" w:tplc="A3A8E604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901A1"/>
    <w:multiLevelType w:val="hybridMultilevel"/>
    <w:tmpl w:val="7402EB8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1049"/>
    <w:rsid w:val="00001A31"/>
    <w:rsid w:val="000065CE"/>
    <w:rsid w:val="00010F2E"/>
    <w:rsid w:val="00025B2B"/>
    <w:rsid w:val="00031F7B"/>
    <w:rsid w:val="00056DA6"/>
    <w:rsid w:val="000670C0"/>
    <w:rsid w:val="00067A34"/>
    <w:rsid w:val="000702DF"/>
    <w:rsid w:val="00073E4A"/>
    <w:rsid w:val="000A32A7"/>
    <w:rsid w:val="000A5298"/>
    <w:rsid w:val="000A6677"/>
    <w:rsid w:val="000C4188"/>
    <w:rsid w:val="000C4233"/>
    <w:rsid w:val="000C5212"/>
    <w:rsid w:val="000C5BDD"/>
    <w:rsid w:val="000E0324"/>
    <w:rsid w:val="00141E2A"/>
    <w:rsid w:val="00156582"/>
    <w:rsid w:val="00197C22"/>
    <w:rsid w:val="001C0CD6"/>
    <w:rsid w:val="001C45A9"/>
    <w:rsid w:val="001D3E8D"/>
    <w:rsid w:val="001D72D6"/>
    <w:rsid w:val="001E03DF"/>
    <w:rsid w:val="00201308"/>
    <w:rsid w:val="002019F0"/>
    <w:rsid w:val="00207C40"/>
    <w:rsid w:val="00210B8B"/>
    <w:rsid w:val="00221770"/>
    <w:rsid w:val="00227B5E"/>
    <w:rsid w:val="002323EE"/>
    <w:rsid w:val="00232D54"/>
    <w:rsid w:val="002455F6"/>
    <w:rsid w:val="00250A18"/>
    <w:rsid w:val="00256F8A"/>
    <w:rsid w:val="0026497A"/>
    <w:rsid w:val="00264E72"/>
    <w:rsid w:val="00266A43"/>
    <w:rsid w:val="0026731C"/>
    <w:rsid w:val="002904D5"/>
    <w:rsid w:val="002938FD"/>
    <w:rsid w:val="00297EAC"/>
    <w:rsid w:val="002A6CF3"/>
    <w:rsid w:val="002C1622"/>
    <w:rsid w:val="002C57C8"/>
    <w:rsid w:val="002D586B"/>
    <w:rsid w:val="002D589C"/>
    <w:rsid w:val="002D7B9F"/>
    <w:rsid w:val="002F4305"/>
    <w:rsid w:val="002F5B3C"/>
    <w:rsid w:val="003168CE"/>
    <w:rsid w:val="00326CC2"/>
    <w:rsid w:val="00331049"/>
    <w:rsid w:val="0033589B"/>
    <w:rsid w:val="003417F3"/>
    <w:rsid w:val="003436F4"/>
    <w:rsid w:val="00344165"/>
    <w:rsid w:val="00355434"/>
    <w:rsid w:val="00364C69"/>
    <w:rsid w:val="00367D99"/>
    <w:rsid w:val="00387CD6"/>
    <w:rsid w:val="003916C7"/>
    <w:rsid w:val="003A7547"/>
    <w:rsid w:val="003B7439"/>
    <w:rsid w:val="003C37CE"/>
    <w:rsid w:val="003D1221"/>
    <w:rsid w:val="003E18CF"/>
    <w:rsid w:val="003F002D"/>
    <w:rsid w:val="003F0F17"/>
    <w:rsid w:val="00402906"/>
    <w:rsid w:val="0041067E"/>
    <w:rsid w:val="0041261C"/>
    <w:rsid w:val="00420529"/>
    <w:rsid w:val="00431D45"/>
    <w:rsid w:val="00447305"/>
    <w:rsid w:val="00453AEE"/>
    <w:rsid w:val="00456884"/>
    <w:rsid w:val="00457375"/>
    <w:rsid w:val="004611DF"/>
    <w:rsid w:val="00466873"/>
    <w:rsid w:val="0048520B"/>
    <w:rsid w:val="004931BA"/>
    <w:rsid w:val="004B2B77"/>
    <w:rsid w:val="004C7EDE"/>
    <w:rsid w:val="004D13B9"/>
    <w:rsid w:val="004E53F5"/>
    <w:rsid w:val="004F7829"/>
    <w:rsid w:val="005011C1"/>
    <w:rsid w:val="00501833"/>
    <w:rsid w:val="0050484F"/>
    <w:rsid w:val="00506BB3"/>
    <w:rsid w:val="00514EFD"/>
    <w:rsid w:val="00531393"/>
    <w:rsid w:val="00532E1B"/>
    <w:rsid w:val="00547D84"/>
    <w:rsid w:val="00554166"/>
    <w:rsid w:val="00562850"/>
    <w:rsid w:val="00570EE4"/>
    <w:rsid w:val="00586109"/>
    <w:rsid w:val="005A3889"/>
    <w:rsid w:val="005B0F77"/>
    <w:rsid w:val="005B39C9"/>
    <w:rsid w:val="005E22DD"/>
    <w:rsid w:val="00603BB0"/>
    <w:rsid w:val="00607BDF"/>
    <w:rsid w:val="00632526"/>
    <w:rsid w:val="00635364"/>
    <w:rsid w:val="00652F31"/>
    <w:rsid w:val="00664224"/>
    <w:rsid w:val="00667F06"/>
    <w:rsid w:val="0069161F"/>
    <w:rsid w:val="006B2B44"/>
    <w:rsid w:val="006B79C8"/>
    <w:rsid w:val="006C2BBB"/>
    <w:rsid w:val="006F3A13"/>
    <w:rsid w:val="0070079F"/>
    <w:rsid w:val="00702E78"/>
    <w:rsid w:val="007040B7"/>
    <w:rsid w:val="00705216"/>
    <w:rsid w:val="00713215"/>
    <w:rsid w:val="00720692"/>
    <w:rsid w:val="00733F06"/>
    <w:rsid w:val="00740BCE"/>
    <w:rsid w:val="00771D19"/>
    <w:rsid w:val="007828E7"/>
    <w:rsid w:val="00796FD4"/>
    <w:rsid w:val="007A77C5"/>
    <w:rsid w:val="007B12B3"/>
    <w:rsid w:val="007C0B4C"/>
    <w:rsid w:val="007E5B17"/>
    <w:rsid w:val="00803DE7"/>
    <w:rsid w:val="00804F4D"/>
    <w:rsid w:val="008234CF"/>
    <w:rsid w:val="00831F8C"/>
    <w:rsid w:val="00832040"/>
    <w:rsid w:val="008446D5"/>
    <w:rsid w:val="00845E43"/>
    <w:rsid w:val="00850657"/>
    <w:rsid w:val="00863554"/>
    <w:rsid w:val="00864E60"/>
    <w:rsid w:val="00881478"/>
    <w:rsid w:val="008B191E"/>
    <w:rsid w:val="008C37E7"/>
    <w:rsid w:val="008D46E2"/>
    <w:rsid w:val="008E4D98"/>
    <w:rsid w:val="008F3C23"/>
    <w:rsid w:val="009210C3"/>
    <w:rsid w:val="0095644E"/>
    <w:rsid w:val="009570BE"/>
    <w:rsid w:val="009703E1"/>
    <w:rsid w:val="00970C60"/>
    <w:rsid w:val="00983BFA"/>
    <w:rsid w:val="009B11A9"/>
    <w:rsid w:val="009D4813"/>
    <w:rsid w:val="009E4CA7"/>
    <w:rsid w:val="009F5F54"/>
    <w:rsid w:val="00A14394"/>
    <w:rsid w:val="00A2424D"/>
    <w:rsid w:val="00A311AA"/>
    <w:rsid w:val="00A4511C"/>
    <w:rsid w:val="00A4570A"/>
    <w:rsid w:val="00A53CC3"/>
    <w:rsid w:val="00A6113E"/>
    <w:rsid w:val="00A74B82"/>
    <w:rsid w:val="00A90D19"/>
    <w:rsid w:val="00A93E9B"/>
    <w:rsid w:val="00AA0695"/>
    <w:rsid w:val="00AA6246"/>
    <w:rsid w:val="00AB2E25"/>
    <w:rsid w:val="00AB3F64"/>
    <w:rsid w:val="00AC1A34"/>
    <w:rsid w:val="00AD2E09"/>
    <w:rsid w:val="00AF1DB6"/>
    <w:rsid w:val="00AF7A78"/>
    <w:rsid w:val="00B02AAF"/>
    <w:rsid w:val="00B062AF"/>
    <w:rsid w:val="00B128B7"/>
    <w:rsid w:val="00B12A65"/>
    <w:rsid w:val="00B4480C"/>
    <w:rsid w:val="00B506AD"/>
    <w:rsid w:val="00B54F9D"/>
    <w:rsid w:val="00B86D58"/>
    <w:rsid w:val="00B878A2"/>
    <w:rsid w:val="00BA1178"/>
    <w:rsid w:val="00BA6936"/>
    <w:rsid w:val="00BB7D83"/>
    <w:rsid w:val="00BC2D1A"/>
    <w:rsid w:val="00BE0B2F"/>
    <w:rsid w:val="00BE6883"/>
    <w:rsid w:val="00BF1D1B"/>
    <w:rsid w:val="00BF6B66"/>
    <w:rsid w:val="00BF78B2"/>
    <w:rsid w:val="00C25828"/>
    <w:rsid w:val="00C43955"/>
    <w:rsid w:val="00C44C1C"/>
    <w:rsid w:val="00C60622"/>
    <w:rsid w:val="00C63DFE"/>
    <w:rsid w:val="00C8367F"/>
    <w:rsid w:val="00CB671A"/>
    <w:rsid w:val="00CB6F67"/>
    <w:rsid w:val="00CB7E5C"/>
    <w:rsid w:val="00CC3EBE"/>
    <w:rsid w:val="00CD0920"/>
    <w:rsid w:val="00CD14B6"/>
    <w:rsid w:val="00CD6B4F"/>
    <w:rsid w:val="00CE4143"/>
    <w:rsid w:val="00CE66E2"/>
    <w:rsid w:val="00CF4944"/>
    <w:rsid w:val="00CF74B2"/>
    <w:rsid w:val="00D361CF"/>
    <w:rsid w:val="00D62557"/>
    <w:rsid w:val="00D707A2"/>
    <w:rsid w:val="00D961ED"/>
    <w:rsid w:val="00DA4EF1"/>
    <w:rsid w:val="00DC0BB5"/>
    <w:rsid w:val="00DD54E7"/>
    <w:rsid w:val="00DD592A"/>
    <w:rsid w:val="00DF1CAB"/>
    <w:rsid w:val="00DF6FDC"/>
    <w:rsid w:val="00E07348"/>
    <w:rsid w:val="00E20E5C"/>
    <w:rsid w:val="00E306D9"/>
    <w:rsid w:val="00E30FF2"/>
    <w:rsid w:val="00E37052"/>
    <w:rsid w:val="00E428FA"/>
    <w:rsid w:val="00E42E2A"/>
    <w:rsid w:val="00E54083"/>
    <w:rsid w:val="00E60C91"/>
    <w:rsid w:val="00E74464"/>
    <w:rsid w:val="00E74647"/>
    <w:rsid w:val="00EB6033"/>
    <w:rsid w:val="00EB63A4"/>
    <w:rsid w:val="00ED1840"/>
    <w:rsid w:val="00ED76FF"/>
    <w:rsid w:val="00EE5CB2"/>
    <w:rsid w:val="00EE6142"/>
    <w:rsid w:val="00EF1C5D"/>
    <w:rsid w:val="00F137BF"/>
    <w:rsid w:val="00F40A82"/>
    <w:rsid w:val="00F432C3"/>
    <w:rsid w:val="00F51E22"/>
    <w:rsid w:val="00F57DD2"/>
    <w:rsid w:val="00F63363"/>
    <w:rsid w:val="00F66ADF"/>
    <w:rsid w:val="00F82B29"/>
    <w:rsid w:val="00F92AB0"/>
    <w:rsid w:val="00FA476E"/>
    <w:rsid w:val="00FB1C93"/>
    <w:rsid w:val="00FB4D17"/>
    <w:rsid w:val="00FC1A53"/>
    <w:rsid w:val="00FC2886"/>
    <w:rsid w:val="00FD20AD"/>
    <w:rsid w:val="00FD48FA"/>
    <w:rsid w:val="00FE30B3"/>
    <w:rsid w:val="00FE4F86"/>
    <w:rsid w:val="00FE59AC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49"/>
    <w:rPr>
      <w:rFonts w:ascii="Times New Roman" w:eastAsia="Times New Roman" w:hAnsi="Times New Roman"/>
      <w:bC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49"/>
    <w:pPr>
      <w:ind w:left="720"/>
      <w:contextualSpacing/>
    </w:pPr>
  </w:style>
  <w:style w:type="paragraph" w:customStyle="1" w:styleId="clan">
    <w:name w:val="clan"/>
    <w:basedOn w:val="Normal"/>
    <w:rsid w:val="00331049"/>
    <w:pPr>
      <w:spacing w:before="240" w:after="120"/>
      <w:jc w:val="center"/>
    </w:pPr>
    <w:rPr>
      <w:rFonts w:ascii="Arial" w:hAnsi="Arial" w:cs="Arial"/>
      <w:b/>
      <w:sz w:val="24"/>
      <w:szCs w:val="24"/>
      <w:lang w:val="en-US"/>
    </w:rPr>
  </w:style>
  <w:style w:type="paragraph" w:customStyle="1" w:styleId="normal0">
    <w:name w:val="normal"/>
    <w:basedOn w:val="Normal"/>
    <w:rsid w:val="00331049"/>
    <w:pPr>
      <w:spacing w:before="100" w:beforeAutospacing="1" w:after="100" w:afterAutospacing="1"/>
    </w:pPr>
    <w:rPr>
      <w:rFonts w:ascii="Arial" w:hAnsi="Arial" w:cs="Arial"/>
      <w:bCs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A311AA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A311AA"/>
  </w:style>
  <w:style w:type="paragraph" w:styleId="BodyText">
    <w:name w:val="Body Text"/>
    <w:basedOn w:val="Normal"/>
    <w:link w:val="BodyTextChar"/>
    <w:unhideWhenUsed/>
    <w:rsid w:val="008D46E2"/>
    <w:pPr>
      <w:spacing w:after="120"/>
    </w:pPr>
    <w:rPr>
      <w:rFonts w:ascii="Calibri" w:eastAsia="Calibri" w:hAnsi="Calibri"/>
      <w:bCs w:val="0"/>
      <w:sz w:val="24"/>
      <w:szCs w:val="24"/>
      <w:lang w:val="en-GB"/>
    </w:rPr>
  </w:style>
  <w:style w:type="character" w:customStyle="1" w:styleId="BodyTextChar">
    <w:name w:val="Body Text Char"/>
    <w:link w:val="BodyText"/>
    <w:rsid w:val="008D46E2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DC0BB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0BB5"/>
    <w:rPr>
      <w:sz w:val="16"/>
      <w:szCs w:val="16"/>
    </w:rPr>
  </w:style>
  <w:style w:type="paragraph" w:styleId="CommentText">
    <w:name w:val="annotation text"/>
    <w:basedOn w:val="Normal"/>
    <w:semiHidden/>
    <w:rsid w:val="00DC0B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0BB5"/>
    <w:rPr>
      <w:b/>
    </w:rPr>
  </w:style>
  <w:style w:type="character" w:customStyle="1" w:styleId="z-BottomofFormChar">
    <w:name w:val="z-Bottom of Form Char"/>
    <w:link w:val="z-BottomofForm"/>
    <w:uiPriority w:val="99"/>
    <w:semiHidden/>
    <w:rsid w:val="00570E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0EE4"/>
    <w:pPr>
      <w:pBdr>
        <w:top w:val="single" w:sz="6" w:space="1" w:color="auto"/>
      </w:pBdr>
      <w:jc w:val="center"/>
    </w:pPr>
    <w:rPr>
      <w:rFonts w:ascii="Arial" w:hAnsi="Arial"/>
      <w:bCs w:val="0"/>
      <w:vanish/>
      <w:sz w:val="16"/>
      <w:szCs w:val="16"/>
      <w:lang/>
    </w:rPr>
  </w:style>
  <w:style w:type="character" w:customStyle="1" w:styleId="z-BottomofFormChar1">
    <w:name w:val="z-Bottom of Form Char1"/>
    <w:uiPriority w:val="99"/>
    <w:semiHidden/>
    <w:rsid w:val="00570EE4"/>
    <w:rPr>
      <w:rFonts w:ascii="Arial" w:eastAsia="Times New Roman" w:hAnsi="Arial" w:cs="Arial"/>
      <w:bCs/>
      <w:vanish/>
      <w:sz w:val="16"/>
      <w:szCs w:val="16"/>
      <w:lang w:val="sr-Cyrl-CS"/>
    </w:rPr>
  </w:style>
  <w:style w:type="paragraph" w:customStyle="1" w:styleId="Style1">
    <w:name w:val="Style 1"/>
    <w:rsid w:val="002F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51E2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F51E22"/>
    <w:rPr>
      <w:rFonts w:ascii="Times New Roman" w:eastAsia="Times New Roman" w:hAnsi="Times New Roman"/>
      <w:bCs/>
      <w:sz w:val="28"/>
      <w:szCs w:val="28"/>
      <w:lang w:val="sr-Cyrl-CS"/>
    </w:rPr>
  </w:style>
  <w:style w:type="character" w:customStyle="1" w:styleId="FooterChar">
    <w:name w:val="Footer Char"/>
    <w:link w:val="Footer"/>
    <w:uiPriority w:val="99"/>
    <w:rsid w:val="00F51E22"/>
    <w:rPr>
      <w:rFonts w:ascii="Times New Roman" w:eastAsia="Times New Roman" w:hAnsi="Times New Roman"/>
      <w:bCs/>
      <w:sz w:val="28"/>
      <w:szCs w:val="2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49"/>
    <w:rPr>
      <w:rFonts w:ascii="Times New Roman" w:eastAsia="Times New Roman" w:hAnsi="Times New Roman"/>
      <w:bC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49"/>
    <w:pPr>
      <w:ind w:left="720"/>
      <w:contextualSpacing/>
    </w:pPr>
  </w:style>
  <w:style w:type="paragraph" w:customStyle="1" w:styleId="clan">
    <w:name w:val="clan"/>
    <w:basedOn w:val="Normal"/>
    <w:rsid w:val="00331049"/>
    <w:pPr>
      <w:spacing w:before="240" w:after="120"/>
      <w:jc w:val="center"/>
    </w:pPr>
    <w:rPr>
      <w:rFonts w:ascii="Arial" w:hAnsi="Arial" w:cs="Arial"/>
      <w:b/>
      <w:sz w:val="24"/>
      <w:szCs w:val="24"/>
      <w:lang w:val="en-US"/>
    </w:rPr>
  </w:style>
  <w:style w:type="paragraph" w:customStyle="1" w:styleId="normal0">
    <w:name w:val="normal"/>
    <w:basedOn w:val="Normal"/>
    <w:rsid w:val="00331049"/>
    <w:pPr>
      <w:spacing w:before="100" w:beforeAutospacing="1" w:after="100" w:afterAutospacing="1"/>
    </w:pPr>
    <w:rPr>
      <w:rFonts w:ascii="Arial" w:hAnsi="Arial" w:cs="Arial"/>
      <w:bCs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A311AA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A311AA"/>
  </w:style>
  <w:style w:type="paragraph" w:styleId="BodyText">
    <w:name w:val="Body Text"/>
    <w:basedOn w:val="Normal"/>
    <w:link w:val="BodyTextChar"/>
    <w:unhideWhenUsed/>
    <w:rsid w:val="008D46E2"/>
    <w:pPr>
      <w:spacing w:after="120"/>
    </w:pPr>
    <w:rPr>
      <w:rFonts w:ascii="Calibri" w:eastAsia="Calibri" w:hAnsi="Calibri"/>
      <w:bCs w:val="0"/>
      <w:sz w:val="24"/>
      <w:szCs w:val="24"/>
      <w:lang w:val="en-GB"/>
    </w:rPr>
  </w:style>
  <w:style w:type="character" w:customStyle="1" w:styleId="BodyTextChar">
    <w:name w:val="Body Text Char"/>
    <w:link w:val="BodyText"/>
    <w:rsid w:val="008D46E2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DC0BB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0BB5"/>
    <w:rPr>
      <w:sz w:val="16"/>
      <w:szCs w:val="16"/>
    </w:rPr>
  </w:style>
  <w:style w:type="paragraph" w:styleId="CommentText">
    <w:name w:val="annotation text"/>
    <w:basedOn w:val="Normal"/>
    <w:semiHidden/>
    <w:rsid w:val="00DC0B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0BB5"/>
    <w:rPr>
      <w:b/>
    </w:rPr>
  </w:style>
  <w:style w:type="character" w:customStyle="1" w:styleId="z-BottomofFormChar">
    <w:name w:val="z-Bottom of Form Char"/>
    <w:link w:val="z-BottomofForm"/>
    <w:uiPriority w:val="99"/>
    <w:semiHidden/>
    <w:rsid w:val="00570E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0EE4"/>
    <w:pPr>
      <w:pBdr>
        <w:top w:val="single" w:sz="6" w:space="1" w:color="auto"/>
      </w:pBdr>
      <w:jc w:val="center"/>
    </w:pPr>
    <w:rPr>
      <w:rFonts w:ascii="Arial" w:hAnsi="Arial"/>
      <w:bCs w:val="0"/>
      <w:vanish/>
      <w:sz w:val="16"/>
      <w:szCs w:val="16"/>
      <w:lang w:val="x-none" w:eastAsia="x-none"/>
    </w:rPr>
  </w:style>
  <w:style w:type="character" w:customStyle="1" w:styleId="z-BottomofFormChar1">
    <w:name w:val="z-Bottom of Form Char1"/>
    <w:uiPriority w:val="99"/>
    <w:semiHidden/>
    <w:rsid w:val="00570EE4"/>
    <w:rPr>
      <w:rFonts w:ascii="Arial" w:eastAsia="Times New Roman" w:hAnsi="Arial" w:cs="Arial"/>
      <w:bCs/>
      <w:vanish/>
      <w:sz w:val="16"/>
      <w:szCs w:val="16"/>
      <w:lang w:val="sr-Cyrl-CS"/>
    </w:rPr>
  </w:style>
  <w:style w:type="paragraph" w:customStyle="1" w:styleId="Style1">
    <w:name w:val="Style 1"/>
    <w:rsid w:val="002F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51E22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F51E22"/>
    <w:rPr>
      <w:rFonts w:ascii="Times New Roman" w:eastAsia="Times New Roman" w:hAnsi="Times New Roman"/>
      <w:bCs/>
      <w:sz w:val="28"/>
      <w:szCs w:val="28"/>
      <w:lang w:val="sr-Cyrl-CS"/>
    </w:rPr>
  </w:style>
  <w:style w:type="character" w:customStyle="1" w:styleId="FooterChar">
    <w:name w:val="Footer Char"/>
    <w:link w:val="Footer"/>
    <w:uiPriority w:val="99"/>
    <w:rsid w:val="00F51E22"/>
    <w:rPr>
      <w:rFonts w:ascii="Times New Roman" w:eastAsia="Times New Roman" w:hAnsi="Times New Roman"/>
      <w:bCs/>
      <w:sz w:val="28"/>
      <w:szCs w:val="2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Grizli777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jelena.radic</dc:creator>
  <cp:lastModifiedBy>jovan</cp:lastModifiedBy>
  <cp:revision>2</cp:revision>
  <cp:lastPrinted>2013-03-19T19:29:00Z</cp:lastPrinted>
  <dcterms:created xsi:type="dcterms:W3CDTF">2013-03-21T15:36:00Z</dcterms:created>
  <dcterms:modified xsi:type="dcterms:W3CDTF">2013-03-21T15:36:00Z</dcterms:modified>
</cp:coreProperties>
</file>