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00" w:rsidRPr="00B141B5" w:rsidRDefault="00805B00">
      <w:pPr>
        <w:jc w:val="left"/>
        <w:rPr>
          <w:rFonts w:cs="Times New Roman"/>
          <w:noProof/>
          <w:szCs w:val="24"/>
          <w:u w:val="single"/>
          <w:lang w:val="sr-Latn-CS"/>
        </w:rPr>
      </w:pPr>
      <w:bookmarkStart w:id="0" w:name="_GoBack"/>
      <w:bookmarkEnd w:id="0"/>
    </w:p>
    <w:p w:rsidR="00BE7172" w:rsidRPr="00B141B5" w:rsidRDefault="00BE7172" w:rsidP="00805B00">
      <w:pPr>
        <w:pStyle w:val="BodyText"/>
        <w:spacing w:after="0" w:line="240" w:lineRule="auto"/>
        <w:rPr>
          <w:rFonts w:cs="Times New Roman"/>
          <w:noProof/>
          <w:szCs w:val="24"/>
          <w:u w:val="single"/>
          <w:lang w:val="sr-Latn-CS"/>
        </w:rPr>
      </w:pPr>
    </w:p>
    <w:p w:rsidR="00BE7172" w:rsidRPr="00B141B5" w:rsidRDefault="00BE7172" w:rsidP="00191FB0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pStyle w:val="BodyText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79. </w:t>
      </w:r>
      <w:r w:rsidR="00B141B5">
        <w:rPr>
          <w:rFonts w:cs="Times New Roman"/>
          <w:noProof/>
          <w:szCs w:val="24"/>
          <w:lang w:val="sr-Latn-CS"/>
        </w:rPr>
        <w:t>st</w:t>
      </w:r>
      <w:r w:rsidRPr="00B141B5">
        <w:rPr>
          <w:rFonts w:cs="Times New Roman"/>
          <w:noProof/>
          <w:szCs w:val="24"/>
          <w:lang w:val="sr-Latn-CS"/>
        </w:rPr>
        <w:t xml:space="preserve">. 1.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99/14), 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vezi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članom</w:t>
      </w:r>
      <w:r w:rsidRPr="00B141B5">
        <w:rPr>
          <w:rFonts w:cs="Times New Roman"/>
          <w:noProof/>
          <w:szCs w:val="24"/>
          <w:lang w:val="sr-Latn-CS"/>
        </w:rPr>
        <w:t xml:space="preserve"> 25.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3.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upravi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101/07, 95/10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99/14), 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BE7172" w:rsidRPr="00B141B5" w:rsidRDefault="00B141B5" w:rsidP="00191FB0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PRESTANKU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POLOŽAJU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MINISTRA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, </w:t>
      </w:r>
      <w:r>
        <w:rPr>
          <w:rFonts w:cs="Times New Roman"/>
          <w:b/>
          <w:bCs/>
          <w:noProof/>
          <w:szCs w:val="24"/>
          <w:lang w:val="sr-Latn-CS"/>
        </w:rPr>
        <w:t>ZAPOŠLJAVANJA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SOCIJALNE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POLITIKE</w:t>
      </w:r>
    </w:p>
    <w:p w:rsidR="00BE7172" w:rsidRPr="00B141B5" w:rsidRDefault="00BE7172" w:rsidP="00191FB0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Ljiljani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Džuver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prestaje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rad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položaju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pomoćnika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ministra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rada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zapošljavanja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socijalne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politike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Sektor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zapošljavanje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bCs/>
          <w:noProof/>
          <w:szCs w:val="24"/>
          <w:lang w:val="sr-Latn-CS"/>
        </w:rPr>
        <w:t>zbog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proteka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vremena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na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koje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je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postavljena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na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položaj</w:t>
      </w:r>
      <w:r w:rsidRPr="00B141B5">
        <w:rPr>
          <w:rFonts w:cs="Times New Roman"/>
          <w:bCs/>
          <w:noProof/>
          <w:szCs w:val="24"/>
          <w:lang w:val="sr-Latn-CS"/>
        </w:rPr>
        <w:t xml:space="preserve"> – 29</w:t>
      </w:r>
      <w:r w:rsidRPr="00B141B5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B141B5">
        <w:rPr>
          <w:rFonts w:cs="Times New Roman"/>
          <w:noProof/>
          <w:color w:val="000000"/>
          <w:szCs w:val="24"/>
          <w:lang w:val="sr-Latn-CS"/>
        </w:rPr>
        <w:t>decembra</w:t>
      </w:r>
      <w:r w:rsidRPr="00B141B5">
        <w:rPr>
          <w:rFonts w:cs="Times New Roman"/>
          <w:noProof/>
          <w:color w:val="000000"/>
          <w:szCs w:val="24"/>
          <w:lang w:val="sr-Latn-CS"/>
        </w:rPr>
        <w:t xml:space="preserve"> 2015. </w:t>
      </w:r>
      <w:r w:rsidR="00B141B5">
        <w:rPr>
          <w:rFonts w:cs="Times New Roman"/>
          <w:noProof/>
          <w:color w:val="000000"/>
          <w:szCs w:val="24"/>
          <w:lang w:val="sr-Latn-CS"/>
        </w:rPr>
        <w:t>godine</w:t>
      </w:r>
      <w:r w:rsidRPr="00B141B5">
        <w:rPr>
          <w:rFonts w:cs="Times New Roman"/>
          <w:noProof/>
          <w:color w:val="000000"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119-13507/2015-1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3" w:right="1440" w:bottom="426" w:left="1440" w:header="708" w:footer="708" w:gutter="0"/>
          <w:cols w:space="720"/>
        </w:sectPr>
      </w:pPr>
    </w:p>
    <w:p w:rsidR="00BE7172" w:rsidRPr="00B141B5" w:rsidRDefault="00BE7172" w:rsidP="00191FB0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lastRenderedPageBreak/>
        <w:tab/>
      </w: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25.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3.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upravi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101/07, 95/10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99/14),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67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ZAPOŠLJAVANJE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BORAČKA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SOCIJALNA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PITANJA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Postavlja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Ljiljana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Džuver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vršioca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pomoćnika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ministra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rad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zapošljavanje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boračka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socijalna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pitanja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Sektor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zapošljavanje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od</w:t>
      </w:r>
      <w:r w:rsidRPr="00B141B5">
        <w:rPr>
          <w:rFonts w:cs="Times New Roman"/>
          <w:noProof/>
          <w:szCs w:val="24"/>
          <w:lang w:val="sr-Latn-CS"/>
        </w:rPr>
        <w:t xml:space="preserve"> 30. </w:t>
      </w:r>
      <w:r w:rsidR="00B141B5">
        <w:rPr>
          <w:rFonts w:cs="Times New Roman"/>
          <w:noProof/>
          <w:szCs w:val="24"/>
          <w:lang w:val="sr-Latn-CS"/>
        </w:rPr>
        <w:t>decembra</w:t>
      </w:r>
      <w:r w:rsidRPr="00B141B5">
        <w:rPr>
          <w:rFonts w:cs="Times New Roman"/>
          <w:noProof/>
          <w:szCs w:val="24"/>
          <w:lang w:val="sr-Latn-CS"/>
        </w:rPr>
        <w:t xml:space="preserve"> 2015. </w:t>
      </w:r>
      <w:r w:rsidR="00B141B5">
        <w:rPr>
          <w:rFonts w:cs="Times New Roman"/>
          <w:noProof/>
          <w:szCs w:val="24"/>
          <w:lang w:val="sr-Latn-CS"/>
        </w:rPr>
        <w:t>godine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šest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meseci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119-13779/2015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540" w:right="1440" w:bottom="1440" w:left="1440" w:header="708" w:footer="708" w:gutter="0"/>
          <w:cols w:space="720"/>
        </w:sect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tačke</w:t>
      </w:r>
      <w:r w:rsidRPr="00B141B5">
        <w:rPr>
          <w:rFonts w:cs="Times New Roman"/>
          <w:noProof/>
          <w:szCs w:val="24"/>
          <w:lang w:val="sr-Latn-CS"/>
        </w:rPr>
        <w:t xml:space="preserve"> 6.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6. </w:t>
      </w:r>
      <w:r w:rsidR="00B141B5">
        <w:rPr>
          <w:rFonts w:cs="Times New Roman"/>
          <w:noProof/>
          <w:szCs w:val="24"/>
          <w:lang w:val="sr-Latn-CS"/>
        </w:rPr>
        <w:t>Odluke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osnivanju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Koordinacionog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tela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proces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pristupanja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Evropskoj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uniji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84/13, 86/13, 31/14, 79/14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92/15)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PRISTUPANJA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EVROPSKOJ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Razrešava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prof</w:t>
      </w:r>
      <w:r w:rsidRPr="00B141B5">
        <w:rPr>
          <w:rFonts w:cs="Times New Roman"/>
          <w:noProof/>
          <w:szCs w:val="24"/>
          <w:lang w:val="sr-Latn-CS"/>
        </w:rPr>
        <w:t xml:space="preserve">.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Dragana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Jovanović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Saveta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Koordinacionog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tela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proces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pristupanja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Evropskoj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uniji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119-13788/2015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540" w:right="1440" w:bottom="1440" w:left="1440" w:header="708" w:footer="708" w:gutter="0"/>
          <w:cols w:space="720"/>
        </w:sect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tačke</w:t>
      </w:r>
      <w:r w:rsidRPr="00B141B5">
        <w:rPr>
          <w:rFonts w:cs="Times New Roman"/>
          <w:noProof/>
          <w:szCs w:val="24"/>
          <w:lang w:val="sr-Latn-CS"/>
        </w:rPr>
        <w:t xml:space="preserve"> 6.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6. </w:t>
      </w:r>
      <w:r w:rsidR="00B141B5">
        <w:rPr>
          <w:rFonts w:cs="Times New Roman"/>
          <w:noProof/>
          <w:szCs w:val="24"/>
          <w:lang w:val="sr-Latn-CS"/>
        </w:rPr>
        <w:t>Odluke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osnivanju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Koordinacionog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tela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proces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pristupanja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Evropskoj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uniji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84/13, 86/13, 31/14 , 79/14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92/15)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PRISTUPANJA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EVROPSKOJ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Imenuje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prof</w:t>
      </w:r>
      <w:r w:rsidRPr="00B141B5">
        <w:rPr>
          <w:rFonts w:cs="Times New Roman"/>
          <w:noProof/>
          <w:szCs w:val="24"/>
          <w:lang w:val="sr-Latn-CS"/>
        </w:rPr>
        <w:t xml:space="preserve">.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Berislav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Vekić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državni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sekretar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Ministarstvu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zdravlja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Saveta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Koordinacionog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tela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proces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pristupanja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Evropskoj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uniji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119-13791/2015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540" w:right="1440" w:bottom="1440" w:left="1440" w:header="708" w:footer="708" w:gutter="0"/>
          <w:cols w:space="720"/>
        </w:sectPr>
      </w:pPr>
    </w:p>
    <w:p w:rsidR="00BE7172" w:rsidRPr="00B141B5" w:rsidRDefault="00BE7172" w:rsidP="00191FB0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BE7172" w:rsidRPr="00B141B5" w:rsidRDefault="00BE7172" w:rsidP="00191FB0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BE7172" w:rsidRPr="00B141B5" w:rsidRDefault="00BE7172" w:rsidP="00191FB0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BE7172" w:rsidRPr="00B141B5" w:rsidRDefault="00BE7172" w:rsidP="00191FB0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BE7172" w:rsidRPr="00B141B5" w:rsidRDefault="00BE7172" w:rsidP="00191FB0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jc w:val="right"/>
        <w:rPr>
          <w:rFonts w:cs="Times New Roman"/>
          <w:noProof/>
          <w:color w:val="000000"/>
          <w:szCs w:val="24"/>
          <w:lang w:val="sr-Latn-CS"/>
        </w:rPr>
      </w:pPr>
    </w:p>
    <w:p w:rsidR="00BE7172" w:rsidRPr="00B141B5" w:rsidRDefault="00B141B5" w:rsidP="00191FB0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. 129/07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83/14 </w:t>
      </w:r>
      <w:r w:rsidR="00BE7172" w:rsidRPr="00B141B5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BE7172" w:rsidRPr="00B141B5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BE7172" w:rsidRPr="00B141B5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BE7172"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BE7172" w:rsidRPr="00B141B5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BE7172" w:rsidRPr="00B141B5">
        <w:rPr>
          <w:rFonts w:cs="Times New Roman"/>
          <w:noProof/>
          <w:szCs w:val="24"/>
          <w:lang w:val="sr-Latn-CS"/>
        </w:rPr>
        <w:t xml:space="preserve"> 44/14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Odluke</w:t>
      </w:r>
      <w:r w:rsidR="00BE7172" w:rsidRPr="00B141B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</w:t>
      </w:r>
      <w:r w:rsidR="00BE7172" w:rsidRPr="00B141B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obrazovanju</w:t>
      </w:r>
      <w:r w:rsidR="00BE7172" w:rsidRPr="00B141B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Privremenog</w:t>
      </w:r>
      <w:r w:rsidR="00BE7172" w:rsidRPr="00B141B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organa</w:t>
      </w:r>
      <w:r w:rsidR="00BE7172" w:rsidRPr="00B141B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5"/>
          <w:szCs w:val="24"/>
          <w:lang w:val="sr-Latn-CS"/>
        </w:rPr>
        <w:t>u</w:t>
      </w:r>
      <w:r w:rsidR="00BE7172" w:rsidRPr="00B141B5">
        <w:rPr>
          <w:rFonts w:cs="Times New Roman"/>
          <w:noProof/>
          <w:color w:val="000000"/>
          <w:spacing w:val="5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opštinama</w:t>
      </w:r>
      <w:r w:rsidR="00BE7172"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na</w:t>
      </w:r>
      <w:r w:rsidR="00BE7172"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teritoriji</w:t>
      </w:r>
      <w:r w:rsidR="00BE7172"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Autonomne</w:t>
      </w:r>
      <w:r w:rsidR="00BE7172"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pokrajine</w:t>
      </w:r>
      <w:r w:rsidR="00BE7172"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Kosovo</w:t>
      </w:r>
      <w:r w:rsidR="00BE7172"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i</w:t>
      </w:r>
      <w:r w:rsidR="00BE7172"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Metohija</w:t>
      </w:r>
      <w:r w:rsidR="00BE7172"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Službeni</w:t>
      </w:r>
      <w:r w:rsidR="00BE7172"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glasnik</w:t>
      </w:r>
      <w:r w:rsidR="00BE7172"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RS</w:t>
      </w:r>
      <w:r w:rsidR="00BE7172"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pacing w:val="-4"/>
          <w:szCs w:val="24"/>
          <w:lang w:val="sr-Latn-CS"/>
        </w:rPr>
        <w:t>broj</w:t>
      </w:r>
      <w:r w:rsidR="00BE7172"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BE7172" w:rsidRPr="00B141B5">
        <w:rPr>
          <w:rFonts w:cs="Times New Roman"/>
          <w:noProof/>
          <w:color w:val="000000"/>
          <w:szCs w:val="24"/>
          <w:lang w:val="sr-Latn-CS"/>
        </w:rPr>
        <w:t>47/13</w:t>
      </w:r>
      <w:r w:rsidR="00BE7172" w:rsidRPr="00B141B5">
        <w:rPr>
          <w:rFonts w:cs="Times New Roman"/>
          <w:noProof/>
          <w:color w:val="000000"/>
          <w:spacing w:val="-8"/>
          <w:szCs w:val="24"/>
          <w:lang w:val="sr-Latn-CS"/>
        </w:rPr>
        <w:t>),</w:t>
      </w:r>
    </w:p>
    <w:p w:rsidR="00BE7172" w:rsidRPr="00B141B5" w:rsidRDefault="00BE7172" w:rsidP="00191FB0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</w:p>
    <w:p w:rsidR="00BE7172" w:rsidRPr="00B141B5" w:rsidRDefault="00BE7172" w:rsidP="00191FB0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4"/>
          <w:szCs w:val="24"/>
          <w:lang w:val="sr-Latn-CS"/>
        </w:rPr>
      </w:pPr>
      <w:r w:rsidRPr="00B141B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Pr="00B141B5">
        <w:rPr>
          <w:rFonts w:cs="Times New Roman"/>
          <w:noProof/>
          <w:color w:val="000000"/>
          <w:spacing w:val="-4"/>
          <w:szCs w:val="24"/>
          <w:lang w:val="sr-Latn-CS"/>
        </w:rPr>
        <w:tab/>
      </w:r>
      <w:r w:rsidR="00B141B5">
        <w:rPr>
          <w:rFonts w:cs="Times New Roman"/>
          <w:noProof/>
          <w:color w:val="000000"/>
          <w:spacing w:val="-4"/>
          <w:szCs w:val="24"/>
          <w:lang w:val="sr-Latn-CS"/>
        </w:rPr>
        <w:t>Vlada</w:t>
      </w:r>
      <w:r w:rsidRPr="00B141B5">
        <w:rPr>
          <w:rFonts w:cs="Times New Roman"/>
          <w:noProof/>
          <w:color w:val="000000"/>
          <w:spacing w:val="-4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-4"/>
          <w:szCs w:val="24"/>
          <w:lang w:val="sr-Latn-CS"/>
        </w:rPr>
        <w:t>donosi</w:t>
      </w:r>
    </w:p>
    <w:p w:rsidR="00BE7172" w:rsidRPr="00B141B5" w:rsidRDefault="00BE7172" w:rsidP="00191FB0">
      <w:pPr>
        <w:shd w:val="clear" w:color="auto" w:fill="FFFFFF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R</w:t>
      </w:r>
      <w:r w:rsidR="00BE7172" w:rsidRPr="00B141B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BE7172" w:rsidRPr="00B141B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Š</w:t>
      </w:r>
      <w:r w:rsidR="00BE7172" w:rsidRPr="00B141B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  <w:r w:rsidR="00BE7172" w:rsidRPr="00B141B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NJ</w:t>
      </w:r>
      <w:r w:rsidR="00BE7172" w:rsidRPr="00B141B5"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outlineLvl w:val="0"/>
        <w:rPr>
          <w:rFonts w:cs="Times New Roman"/>
          <w:b/>
          <w:bCs/>
          <w:noProof/>
          <w:color w:val="000000"/>
          <w:spacing w:val="40"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bCs/>
          <w:noProof/>
          <w:color w:val="000000"/>
          <w:spacing w:val="-6"/>
          <w:szCs w:val="24"/>
          <w:lang w:val="sr-Latn-CS"/>
        </w:rPr>
      </w:pP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</w:t>
      </w:r>
      <w:r w:rsidR="00BE7172" w:rsidRPr="00B141B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IMENOVANJU</w:t>
      </w:r>
      <w:r w:rsidR="00BE7172" w:rsidRPr="00B141B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ČLANA</w:t>
      </w:r>
      <w:r w:rsidR="00BE7172" w:rsidRPr="00B141B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PRIVREMENOG</w:t>
      </w:r>
      <w:r w:rsidR="00BE7172" w:rsidRPr="00B141B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>ORGANA</w:t>
      </w:r>
      <w:r w:rsidR="00BE7172" w:rsidRPr="00B141B5">
        <w:rPr>
          <w:rFonts w:cs="Times New Roman"/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OPŠTINE</w:t>
      </w:r>
      <w:r w:rsidR="00BE7172" w:rsidRPr="00B141B5"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7"/>
          <w:szCs w:val="24"/>
          <w:lang w:val="sr-Latn-CS"/>
        </w:rPr>
        <w:t>VITINA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color w:val="000000"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color w:val="000000"/>
          <w:spacing w:val="-6"/>
          <w:szCs w:val="24"/>
          <w:lang w:val="sr-Latn-CS"/>
        </w:rPr>
      </w:pPr>
      <w:r w:rsidRPr="00B141B5">
        <w:rPr>
          <w:rFonts w:cs="Times New Roman"/>
          <w:noProof/>
          <w:color w:val="000000"/>
          <w:szCs w:val="24"/>
          <w:lang w:val="sr-Latn-CS"/>
        </w:rPr>
        <w:t>I</w:t>
      </w:r>
      <w:r w:rsidRPr="00B141B5">
        <w:rPr>
          <w:rFonts w:cs="Times New Roman"/>
          <w:noProof/>
          <w:color w:val="000000"/>
          <w:szCs w:val="24"/>
          <w:lang w:val="sr-Latn-CS"/>
        </w:rPr>
        <w:br/>
      </w:r>
      <w:r w:rsidRPr="00B141B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B141B5">
        <w:rPr>
          <w:rFonts w:cs="Times New Roman"/>
          <w:noProof/>
          <w:color w:val="000000"/>
          <w:spacing w:val="-6"/>
          <w:szCs w:val="24"/>
          <w:lang w:val="sr-Latn-CS"/>
        </w:rPr>
        <w:tab/>
      </w:r>
    </w:p>
    <w:p w:rsidR="00BE7172" w:rsidRPr="00B141B5" w:rsidRDefault="00BE7172" w:rsidP="00191FB0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  <w:r w:rsidRPr="00B141B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Pr="00B141B5">
        <w:rPr>
          <w:rFonts w:cs="Times New Roman"/>
          <w:noProof/>
          <w:color w:val="000000"/>
          <w:spacing w:val="-6"/>
          <w:szCs w:val="24"/>
          <w:lang w:val="sr-Latn-CS"/>
        </w:rPr>
        <w:tab/>
      </w:r>
      <w:r w:rsidR="00B141B5">
        <w:rPr>
          <w:rFonts w:cs="Times New Roman"/>
          <w:noProof/>
          <w:color w:val="000000"/>
          <w:spacing w:val="-6"/>
          <w:szCs w:val="24"/>
          <w:lang w:val="sr-Latn-CS"/>
        </w:rPr>
        <w:t>Imenuje</w:t>
      </w:r>
      <w:r w:rsidRPr="00B141B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-6"/>
          <w:szCs w:val="24"/>
          <w:lang w:val="sr-Latn-CS"/>
        </w:rPr>
        <w:t>se</w:t>
      </w:r>
      <w:r w:rsidRPr="00B141B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-6"/>
          <w:szCs w:val="24"/>
          <w:lang w:val="sr-Latn-CS"/>
        </w:rPr>
        <w:t>Miloš</w:t>
      </w:r>
      <w:r w:rsidRPr="00B141B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-6"/>
          <w:szCs w:val="24"/>
          <w:lang w:val="sr-Latn-CS"/>
        </w:rPr>
        <w:t>Stojković</w:t>
      </w:r>
      <w:r w:rsidRPr="00B141B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 </w:t>
      </w:r>
      <w:r w:rsidR="00B141B5">
        <w:rPr>
          <w:rFonts w:cs="Times New Roman"/>
          <w:noProof/>
          <w:color w:val="000000"/>
          <w:spacing w:val="-6"/>
          <w:szCs w:val="24"/>
          <w:lang w:val="sr-Latn-CS"/>
        </w:rPr>
        <w:t>za</w:t>
      </w:r>
      <w:r w:rsidRPr="00B141B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-6"/>
          <w:szCs w:val="24"/>
          <w:lang w:val="sr-Latn-CS"/>
        </w:rPr>
        <w:t>člana</w:t>
      </w:r>
      <w:r w:rsidRPr="00B141B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-6"/>
          <w:szCs w:val="24"/>
          <w:lang w:val="sr-Latn-CS"/>
        </w:rPr>
        <w:t>Privremenog</w:t>
      </w:r>
      <w:r w:rsidRPr="00B141B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-6"/>
          <w:szCs w:val="24"/>
          <w:lang w:val="sr-Latn-CS"/>
        </w:rPr>
        <w:t>organa</w:t>
      </w:r>
      <w:r w:rsidRPr="00B141B5">
        <w:rPr>
          <w:rFonts w:cs="Times New Roman"/>
          <w:noProof/>
          <w:color w:val="000000"/>
          <w:spacing w:val="-6"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color w:val="000000"/>
          <w:szCs w:val="24"/>
          <w:lang w:val="sr-Latn-CS"/>
        </w:rPr>
        <w:t>opštine</w:t>
      </w:r>
      <w:r w:rsidRPr="00B141B5">
        <w:rPr>
          <w:rFonts w:cs="Times New Roman"/>
          <w:bCs/>
          <w:noProof/>
          <w:color w:val="000000"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color w:val="000000"/>
          <w:szCs w:val="24"/>
          <w:lang w:val="sr-Latn-CS"/>
        </w:rPr>
        <w:t>Vitina</w:t>
      </w:r>
      <w:r w:rsidRPr="00B141B5">
        <w:rPr>
          <w:rFonts w:cs="Times New Roman"/>
          <w:bCs/>
          <w:noProof/>
          <w:color w:val="000000"/>
          <w:szCs w:val="24"/>
          <w:lang w:val="sr-Latn-CS"/>
        </w:rPr>
        <w:t>.</w:t>
      </w:r>
    </w:p>
    <w:p w:rsidR="00BE7172" w:rsidRPr="00B141B5" w:rsidRDefault="00BE7172" w:rsidP="00191FB0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cs="Times New Roman"/>
          <w:bCs/>
          <w:noProof/>
          <w:color w:val="000000"/>
          <w:szCs w:val="24"/>
          <w:lang w:val="sr-Latn-CS"/>
        </w:rPr>
      </w:pPr>
    </w:p>
    <w:p w:rsidR="00BE7172" w:rsidRPr="00B141B5" w:rsidRDefault="00BE7172" w:rsidP="00191FB0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cs="Times New Roman"/>
          <w:noProof/>
          <w:color w:val="000000"/>
          <w:spacing w:val="-1"/>
          <w:szCs w:val="24"/>
          <w:lang w:val="sr-Latn-CS"/>
        </w:rPr>
      </w:pPr>
      <w:r w:rsidRPr="00B141B5">
        <w:rPr>
          <w:rFonts w:cs="Times New Roman"/>
          <w:noProof/>
          <w:color w:val="000000"/>
          <w:spacing w:val="-1"/>
          <w:szCs w:val="24"/>
          <w:lang w:val="sr-Latn-CS"/>
        </w:rPr>
        <w:t>II</w:t>
      </w:r>
    </w:p>
    <w:p w:rsidR="00BE7172" w:rsidRPr="00B141B5" w:rsidRDefault="00BE7172" w:rsidP="00191FB0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hd w:val="clear" w:color="auto" w:fill="FFFFFF"/>
        <w:spacing w:after="0" w:line="240" w:lineRule="auto"/>
        <w:outlineLvl w:val="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Pr="00B141B5">
        <w:rPr>
          <w:rFonts w:cs="Times New Roman"/>
          <w:noProof/>
          <w:color w:val="000000"/>
          <w:spacing w:val="1"/>
          <w:szCs w:val="24"/>
          <w:lang w:val="sr-Latn-CS"/>
        </w:rPr>
        <w:tab/>
      </w:r>
      <w:r w:rsidR="00B141B5">
        <w:rPr>
          <w:rFonts w:cs="Times New Roman"/>
          <w:noProof/>
          <w:color w:val="000000"/>
          <w:spacing w:val="1"/>
          <w:szCs w:val="24"/>
          <w:lang w:val="sr-Latn-CS"/>
        </w:rPr>
        <w:t>Ovo</w:t>
      </w:r>
      <w:r w:rsidRPr="00B141B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1"/>
          <w:szCs w:val="24"/>
          <w:lang w:val="sr-Latn-CS"/>
        </w:rPr>
        <w:t>rešenje</w:t>
      </w:r>
      <w:r w:rsidRPr="00B141B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1"/>
          <w:szCs w:val="24"/>
          <w:lang w:val="sr-Latn-CS"/>
        </w:rPr>
        <w:t>objaviti</w:t>
      </w:r>
      <w:r w:rsidRPr="00B141B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1"/>
          <w:szCs w:val="24"/>
          <w:lang w:val="sr-Latn-CS"/>
        </w:rPr>
        <w:t>u</w:t>
      </w:r>
      <w:r w:rsidRPr="00B141B5">
        <w:rPr>
          <w:rFonts w:cs="Times New Roman"/>
          <w:noProof/>
          <w:color w:val="000000"/>
          <w:spacing w:val="1"/>
          <w:szCs w:val="24"/>
          <w:lang w:val="sr-Latn-CS"/>
        </w:rPr>
        <w:t xml:space="preserve"> „</w:t>
      </w:r>
      <w:r w:rsidR="00B141B5">
        <w:rPr>
          <w:rFonts w:cs="Times New Roman"/>
          <w:noProof/>
          <w:color w:val="000000"/>
          <w:spacing w:val="1"/>
          <w:szCs w:val="24"/>
          <w:lang w:val="sr-Latn-CS"/>
        </w:rPr>
        <w:t>Službenom</w:t>
      </w:r>
      <w:r w:rsidRPr="00B141B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1"/>
          <w:szCs w:val="24"/>
          <w:lang w:val="sr-Latn-CS"/>
        </w:rPr>
        <w:t>glasniku</w:t>
      </w:r>
      <w:r w:rsidRPr="00B141B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1"/>
          <w:szCs w:val="24"/>
          <w:lang w:val="sr-Latn-CS"/>
        </w:rPr>
        <w:t>Republike</w:t>
      </w:r>
      <w:r w:rsidRPr="00B141B5">
        <w:rPr>
          <w:rFonts w:cs="Times New Roman"/>
          <w:noProof/>
          <w:color w:val="000000"/>
          <w:spacing w:val="1"/>
          <w:szCs w:val="24"/>
          <w:lang w:val="sr-Latn-CS"/>
        </w:rPr>
        <w:t xml:space="preserve"> </w:t>
      </w:r>
      <w:r w:rsidR="00B141B5">
        <w:rPr>
          <w:rFonts w:cs="Times New Roman"/>
          <w:noProof/>
          <w:color w:val="000000"/>
          <w:spacing w:val="1"/>
          <w:szCs w:val="24"/>
          <w:lang w:val="sr-Latn-CS"/>
        </w:rPr>
        <w:t>Srbije</w:t>
      </w:r>
      <w:r w:rsidRPr="00B141B5">
        <w:rPr>
          <w:rFonts w:cs="Times New Roman"/>
          <w:noProof/>
          <w:color w:val="000000"/>
          <w:spacing w:val="1"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119-13848/2015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540" w:right="1440" w:bottom="1440" w:left="1440" w:header="708" w:footer="708" w:gutter="0"/>
          <w:cols w:space="720"/>
        </w:sectPr>
      </w:pPr>
    </w:p>
    <w:p w:rsidR="00BE7172" w:rsidRPr="00B141B5" w:rsidRDefault="00BE7172" w:rsidP="00191FB0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javnim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preduzećima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119/12, 116/13 – </w:t>
      </w:r>
      <w:r w:rsidR="00B141B5">
        <w:rPr>
          <w:rFonts w:cs="Times New Roman"/>
          <w:noProof/>
          <w:szCs w:val="24"/>
          <w:lang w:val="sr-Latn-CS"/>
        </w:rPr>
        <w:t>autentično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tumačenje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 –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. </w:t>
      </w:r>
      <w:r w:rsidR="00B141B5">
        <w:rPr>
          <w:rFonts w:cs="Times New Roman"/>
          <w:noProof/>
          <w:szCs w:val="24"/>
          <w:lang w:val="sr-Latn-CS"/>
        </w:rPr>
        <w:t>zakon</w:t>
      </w:r>
      <w:r w:rsidRPr="00B141B5">
        <w:rPr>
          <w:rFonts w:cs="Times New Roman"/>
          <w:noProof/>
          <w:szCs w:val="24"/>
          <w:lang w:val="sr-Latn-CS"/>
        </w:rPr>
        <w:t xml:space="preserve">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076DC" w:rsidRPr="00B141B5" w:rsidRDefault="00D076DC" w:rsidP="00191FB0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</w:p>
    <w:p w:rsidR="00BE7172" w:rsidRPr="00B141B5" w:rsidRDefault="00B141B5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JAVNOG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SLUŽBENI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GLASNIK</w:t>
      </w:r>
      <w:r w:rsidR="00BE7172" w:rsidRPr="00B141B5">
        <w:rPr>
          <w:rFonts w:cs="Times New Roman"/>
          <w:b/>
          <w:noProof/>
          <w:szCs w:val="24"/>
          <w:lang w:val="sr-Latn-CS"/>
        </w:rPr>
        <w:t>”</w:t>
      </w:r>
    </w:p>
    <w:p w:rsidR="00D076DC" w:rsidRPr="00B141B5" w:rsidRDefault="00D076DC" w:rsidP="00191FB0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Razrešava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Jelena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Trivan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vršioca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Javnog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preduzeća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119-13860/2015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540" w:right="1440" w:bottom="1440" w:left="1440" w:header="708" w:footer="708" w:gutter="0"/>
          <w:cols w:space="720"/>
        </w:sectPr>
      </w:pPr>
    </w:p>
    <w:p w:rsidR="00BE7172" w:rsidRPr="00B141B5" w:rsidRDefault="00BE7172" w:rsidP="00191FB0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21.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1.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javnim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preduzećima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119/12, 116/13 – </w:t>
      </w:r>
      <w:r w:rsidR="00B141B5">
        <w:rPr>
          <w:rFonts w:cs="Times New Roman"/>
          <w:noProof/>
          <w:szCs w:val="24"/>
          <w:lang w:val="sr-Latn-CS"/>
        </w:rPr>
        <w:t>autentično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tumačenje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 –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. </w:t>
      </w:r>
      <w:r w:rsidR="00B141B5">
        <w:rPr>
          <w:rFonts w:cs="Times New Roman"/>
          <w:noProof/>
          <w:szCs w:val="24"/>
          <w:lang w:val="sr-Latn-CS"/>
        </w:rPr>
        <w:t>zakon</w:t>
      </w:r>
      <w:r w:rsidRPr="00B141B5">
        <w:rPr>
          <w:rFonts w:cs="Times New Roman"/>
          <w:noProof/>
          <w:szCs w:val="24"/>
          <w:lang w:val="sr-Latn-CS"/>
        </w:rPr>
        <w:t xml:space="preserve">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91FB0" w:rsidRPr="00B141B5" w:rsidRDefault="00191FB0" w:rsidP="00191FB0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SLUŽBENI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GLASNIK</w:t>
      </w:r>
      <w:r w:rsidR="00BE7172" w:rsidRPr="00B141B5">
        <w:rPr>
          <w:rFonts w:cs="Times New Roman"/>
          <w:b/>
          <w:noProof/>
          <w:szCs w:val="24"/>
          <w:lang w:val="sr-Latn-CS"/>
        </w:rPr>
        <w:t>”</w:t>
      </w:r>
    </w:p>
    <w:p w:rsidR="00191FB0" w:rsidRPr="00B141B5" w:rsidRDefault="00191FB0" w:rsidP="00191FB0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Imenuje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Jelena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Trivan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Javnog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preduzeća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119-13847/2015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tabs>
          <w:tab w:val="left" w:pos="5909"/>
        </w:tabs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10265" w:rsidRPr="00B141B5" w:rsidRDefault="00F10265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F10265" w:rsidRPr="00B141B5">
          <w:pgSz w:w="12240" w:h="15840"/>
          <w:pgMar w:top="540" w:right="1440" w:bottom="1440" w:left="1440" w:header="708" w:footer="708" w:gutter="0"/>
          <w:cols w:space="720"/>
        </w:sectPr>
      </w:pPr>
    </w:p>
    <w:p w:rsidR="00F10265" w:rsidRPr="00B141B5" w:rsidRDefault="00F10265" w:rsidP="00F10265">
      <w:pPr>
        <w:spacing w:after="240"/>
        <w:contextualSpacing/>
        <w:jc w:val="right"/>
        <w:rPr>
          <w:noProof/>
          <w:sz w:val="22"/>
          <w:lang w:val="sr-Latn-CS"/>
        </w:rPr>
      </w:pPr>
    </w:p>
    <w:p w:rsidR="00F10265" w:rsidRPr="00B141B5" w:rsidRDefault="00F10265" w:rsidP="00F10265">
      <w:pPr>
        <w:spacing w:after="0" w:line="240" w:lineRule="auto"/>
        <w:rPr>
          <w:noProof/>
          <w:sz w:val="22"/>
          <w:lang w:val="sr-Latn-CS"/>
        </w:rPr>
      </w:pPr>
    </w:p>
    <w:p w:rsidR="00536310" w:rsidRPr="00B141B5" w:rsidRDefault="00536310" w:rsidP="00F10265">
      <w:pPr>
        <w:spacing w:after="0" w:line="240" w:lineRule="auto"/>
        <w:rPr>
          <w:noProof/>
          <w:sz w:val="22"/>
          <w:lang w:val="sr-Latn-CS"/>
        </w:rPr>
      </w:pP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osnovu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člana</w:t>
      </w:r>
      <w:r w:rsidRPr="00B141B5">
        <w:rPr>
          <w:rFonts w:cs="Times New Roman"/>
          <w:noProof/>
          <w:sz w:val="22"/>
          <w:lang w:val="sr-Latn-CS"/>
        </w:rPr>
        <w:t xml:space="preserve"> 21. </w:t>
      </w:r>
      <w:r w:rsidR="00B141B5">
        <w:rPr>
          <w:rFonts w:cs="Times New Roman"/>
          <w:noProof/>
          <w:sz w:val="22"/>
          <w:lang w:val="sr-Latn-CS"/>
        </w:rPr>
        <w:t>stav</w:t>
      </w:r>
      <w:r w:rsidRPr="00B141B5">
        <w:rPr>
          <w:rFonts w:cs="Times New Roman"/>
          <w:noProof/>
          <w:sz w:val="22"/>
          <w:lang w:val="sr-Latn-CS"/>
        </w:rPr>
        <w:t xml:space="preserve"> 1. </w:t>
      </w:r>
      <w:r w:rsidR="00B141B5">
        <w:rPr>
          <w:rFonts w:cs="Times New Roman"/>
          <w:noProof/>
          <w:sz w:val="22"/>
          <w:lang w:val="sr-Latn-CS"/>
        </w:rPr>
        <w:t>Zakona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javnim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preduzećima</w:t>
      </w:r>
      <w:r w:rsidRPr="00B141B5">
        <w:rPr>
          <w:rFonts w:cs="Times New Roman"/>
          <w:noProof/>
          <w:sz w:val="22"/>
          <w:lang w:val="sr-Latn-CS"/>
        </w:rPr>
        <w:t xml:space="preserve"> („</w:t>
      </w:r>
      <w:r w:rsidR="00B141B5">
        <w:rPr>
          <w:rFonts w:cs="Times New Roman"/>
          <w:noProof/>
          <w:sz w:val="22"/>
          <w:lang w:val="sr-Latn-CS"/>
        </w:rPr>
        <w:t>Službeni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RS</w:t>
      </w:r>
      <w:r w:rsidRPr="00B141B5">
        <w:rPr>
          <w:rFonts w:cs="Times New Roman"/>
          <w:noProof/>
          <w:sz w:val="22"/>
          <w:lang w:val="sr-Latn-CS"/>
        </w:rPr>
        <w:t xml:space="preserve">”, </w:t>
      </w:r>
      <w:r w:rsidR="00B141B5">
        <w:rPr>
          <w:rFonts w:cs="Times New Roman"/>
          <w:noProof/>
          <w:sz w:val="22"/>
          <w:lang w:val="sr-Latn-CS"/>
        </w:rPr>
        <w:t>br</w:t>
      </w:r>
      <w:r w:rsidRPr="00B141B5">
        <w:rPr>
          <w:rFonts w:cs="Times New Roman"/>
          <w:noProof/>
          <w:sz w:val="22"/>
          <w:lang w:val="sr-Latn-CS"/>
        </w:rPr>
        <w:t xml:space="preserve">. 119/12, 116/13 – </w:t>
      </w:r>
      <w:r w:rsidR="00B141B5">
        <w:rPr>
          <w:rFonts w:cs="Times New Roman"/>
          <w:noProof/>
          <w:sz w:val="22"/>
          <w:lang w:val="sr-Latn-CS"/>
        </w:rPr>
        <w:t>autentično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tumačenje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44/14 – </w:t>
      </w:r>
      <w:r w:rsidR="00B141B5">
        <w:rPr>
          <w:rFonts w:cs="Times New Roman"/>
          <w:noProof/>
          <w:sz w:val="22"/>
          <w:lang w:val="sr-Latn-CS"/>
        </w:rPr>
        <w:t>dr</w:t>
      </w:r>
      <w:r w:rsidRPr="00B141B5">
        <w:rPr>
          <w:rFonts w:cs="Times New Roman"/>
          <w:noProof/>
          <w:sz w:val="22"/>
          <w:lang w:val="sr-Latn-CS"/>
        </w:rPr>
        <w:t xml:space="preserve">. </w:t>
      </w:r>
      <w:r w:rsidR="00B141B5">
        <w:rPr>
          <w:rFonts w:cs="Times New Roman"/>
          <w:noProof/>
          <w:sz w:val="22"/>
          <w:lang w:val="sr-Latn-CS"/>
        </w:rPr>
        <w:t>zakon</w:t>
      </w:r>
      <w:r w:rsidRPr="00B141B5">
        <w:rPr>
          <w:rFonts w:cs="Times New Roman"/>
          <w:noProof/>
          <w:sz w:val="22"/>
          <w:lang w:val="sr-Latn-CS"/>
        </w:rPr>
        <w:t xml:space="preserve">)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člana</w:t>
      </w:r>
      <w:r w:rsidRPr="00B141B5">
        <w:rPr>
          <w:rFonts w:cs="Times New Roman"/>
          <w:noProof/>
          <w:sz w:val="22"/>
          <w:lang w:val="sr-Latn-CS"/>
        </w:rPr>
        <w:t xml:space="preserve"> 43. </w:t>
      </w:r>
      <w:r w:rsidR="00B141B5">
        <w:rPr>
          <w:rFonts w:cs="Times New Roman"/>
          <w:noProof/>
          <w:sz w:val="22"/>
          <w:lang w:val="sr-Latn-CS"/>
        </w:rPr>
        <w:t>stav</w:t>
      </w:r>
      <w:r w:rsidRPr="00B141B5">
        <w:rPr>
          <w:rFonts w:cs="Times New Roman"/>
          <w:noProof/>
          <w:sz w:val="22"/>
          <w:lang w:val="sr-Latn-CS"/>
        </w:rPr>
        <w:t xml:space="preserve"> 2. </w:t>
      </w:r>
      <w:r w:rsidR="00B141B5">
        <w:rPr>
          <w:rFonts w:cs="Times New Roman"/>
          <w:noProof/>
          <w:sz w:val="22"/>
          <w:lang w:val="sr-Latn-CS"/>
        </w:rPr>
        <w:t>Zakona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Vladi</w:t>
      </w:r>
      <w:r w:rsidRPr="00B141B5">
        <w:rPr>
          <w:rFonts w:cs="Times New Roman"/>
          <w:noProof/>
          <w:sz w:val="22"/>
          <w:lang w:val="sr-Latn-CS"/>
        </w:rPr>
        <w:t xml:space="preserve"> („</w:t>
      </w:r>
      <w:r w:rsidR="00B141B5">
        <w:rPr>
          <w:rFonts w:cs="Times New Roman"/>
          <w:noProof/>
          <w:sz w:val="22"/>
          <w:lang w:val="sr-Latn-CS"/>
        </w:rPr>
        <w:t>Službeni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RS</w:t>
      </w:r>
      <w:r w:rsidRPr="00B141B5">
        <w:rPr>
          <w:rFonts w:cs="Times New Roman"/>
          <w:noProof/>
          <w:sz w:val="22"/>
          <w:lang w:val="sr-Latn-CS"/>
        </w:rPr>
        <w:t xml:space="preserve">”, </w:t>
      </w:r>
      <w:r w:rsidR="00B141B5">
        <w:rPr>
          <w:rFonts w:cs="Times New Roman"/>
          <w:noProof/>
          <w:sz w:val="22"/>
          <w:lang w:val="sr-Latn-CS"/>
        </w:rPr>
        <w:t>br</w:t>
      </w:r>
      <w:r w:rsidRPr="00B141B5">
        <w:rPr>
          <w:rFonts w:cs="Times New Roman"/>
          <w:noProof/>
          <w:sz w:val="22"/>
          <w:lang w:val="sr-Latn-CS"/>
        </w:rPr>
        <w:t xml:space="preserve">. 55/05, 71/05 – </w:t>
      </w:r>
      <w:r w:rsidR="00B141B5">
        <w:rPr>
          <w:rFonts w:cs="Times New Roman"/>
          <w:noProof/>
          <w:sz w:val="22"/>
          <w:lang w:val="sr-Latn-CS"/>
        </w:rPr>
        <w:t>ispravka</w:t>
      </w:r>
      <w:r w:rsidRPr="00B141B5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B141B5">
        <w:rPr>
          <w:rFonts w:cs="Times New Roman"/>
          <w:noProof/>
          <w:sz w:val="22"/>
          <w:lang w:val="sr-Latn-CS"/>
        </w:rPr>
        <w:t>US</w:t>
      </w:r>
      <w:r w:rsidRPr="00B141B5">
        <w:rPr>
          <w:rFonts w:cs="Times New Roman"/>
          <w:noProof/>
          <w:sz w:val="22"/>
          <w:lang w:val="sr-Latn-CS"/>
        </w:rPr>
        <w:t xml:space="preserve">, 72/12, 7/14 – </w:t>
      </w:r>
      <w:r w:rsidR="00B141B5">
        <w:rPr>
          <w:rFonts w:cs="Times New Roman"/>
          <w:noProof/>
          <w:sz w:val="22"/>
          <w:lang w:val="sr-Latn-CS"/>
        </w:rPr>
        <w:t>US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44/14),</w:t>
      </w:r>
    </w:p>
    <w:p w:rsidR="00F10265" w:rsidRPr="00B141B5" w:rsidRDefault="00F10265" w:rsidP="00F10265">
      <w:pPr>
        <w:spacing w:after="0" w:line="240" w:lineRule="auto"/>
        <w:contextualSpacing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spacing w:after="0" w:line="240" w:lineRule="auto"/>
        <w:contextualSpacing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Vlada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donosi</w:t>
      </w:r>
    </w:p>
    <w:p w:rsidR="00F10265" w:rsidRPr="00B141B5" w:rsidRDefault="00F10265" w:rsidP="00F10265">
      <w:pPr>
        <w:spacing w:after="0" w:line="240" w:lineRule="auto"/>
        <w:ind w:firstLine="1080"/>
        <w:contextualSpacing/>
        <w:rPr>
          <w:rFonts w:cs="Times New Roman"/>
          <w:noProof/>
          <w:sz w:val="22"/>
          <w:lang w:val="sr-Latn-CS"/>
        </w:rPr>
      </w:pPr>
    </w:p>
    <w:p w:rsidR="00F10265" w:rsidRPr="00B141B5" w:rsidRDefault="00B141B5" w:rsidP="00F10265">
      <w:pPr>
        <w:spacing w:after="0" w:line="240" w:lineRule="auto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F10265" w:rsidRPr="00B141B5" w:rsidRDefault="00B141B5" w:rsidP="00F1026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DIREKTORA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JAVNOG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PREDUZEĆA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„</w:t>
      </w:r>
      <w:r>
        <w:rPr>
          <w:rFonts w:cs="Times New Roman"/>
          <w:b/>
          <w:noProof/>
          <w:sz w:val="22"/>
          <w:lang w:val="sr-Latn-CS"/>
        </w:rPr>
        <w:t>SLUŽBENI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GLASNIK</w:t>
      </w:r>
      <w:r w:rsidR="00F10265" w:rsidRPr="00B141B5">
        <w:rPr>
          <w:rFonts w:cs="Times New Roman"/>
          <w:b/>
          <w:noProof/>
          <w:sz w:val="22"/>
          <w:lang w:val="sr-Latn-CS"/>
        </w:rPr>
        <w:t>”</w:t>
      </w:r>
    </w:p>
    <w:p w:rsidR="00F10265" w:rsidRPr="00B141B5" w:rsidRDefault="00F10265" w:rsidP="00F10265">
      <w:pPr>
        <w:spacing w:after="0" w:line="240" w:lineRule="auto"/>
        <w:contextualSpacing/>
        <w:jc w:val="center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>I</w:t>
      </w:r>
    </w:p>
    <w:p w:rsidR="00F10265" w:rsidRPr="00B141B5" w:rsidRDefault="00F10265" w:rsidP="00F10265">
      <w:pPr>
        <w:spacing w:after="0" w:line="240" w:lineRule="auto"/>
        <w:contextualSpacing/>
        <w:jc w:val="center"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Imenuje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dr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Jelena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Trivan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direktora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preduzeća</w:t>
      </w:r>
      <w:r w:rsidRPr="00B141B5">
        <w:rPr>
          <w:rFonts w:cs="Times New Roman"/>
          <w:noProof/>
          <w:sz w:val="22"/>
          <w:lang w:val="sr-Latn-CS"/>
        </w:rPr>
        <w:t xml:space="preserve"> „</w:t>
      </w:r>
      <w:r w:rsidR="00B141B5">
        <w:rPr>
          <w:rFonts w:cs="Times New Roman"/>
          <w:noProof/>
          <w:sz w:val="22"/>
          <w:lang w:val="sr-Latn-CS"/>
        </w:rPr>
        <w:t>Službeni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</w:t>
      </w:r>
      <w:r w:rsidRPr="00B141B5">
        <w:rPr>
          <w:rFonts w:cs="Times New Roman"/>
          <w:noProof/>
          <w:sz w:val="22"/>
          <w:lang w:val="sr-Latn-CS"/>
        </w:rPr>
        <w:t>”.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>II</w:t>
      </w:r>
    </w:p>
    <w:p w:rsidR="00F10265" w:rsidRPr="00B141B5" w:rsidRDefault="00F10265" w:rsidP="00F10265">
      <w:pPr>
        <w:spacing w:after="0" w:line="240" w:lineRule="auto"/>
        <w:contextualSpacing/>
        <w:jc w:val="center"/>
        <w:rPr>
          <w:rFonts w:cs="Times New Roman"/>
          <w:b/>
          <w:noProof/>
          <w:sz w:val="22"/>
          <w:lang w:val="sr-Latn-CS"/>
        </w:rPr>
      </w:pPr>
    </w:p>
    <w:p w:rsidR="00F10265" w:rsidRPr="00B141B5" w:rsidRDefault="00F10265" w:rsidP="00F10265">
      <w:pPr>
        <w:spacing w:after="0" w:line="240" w:lineRule="auto"/>
        <w:contextualSpacing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Ovo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rešenje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objaviti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„</w:t>
      </w:r>
      <w:r w:rsidR="00B141B5">
        <w:rPr>
          <w:rFonts w:cs="Times New Roman"/>
          <w:noProof/>
          <w:sz w:val="22"/>
          <w:lang w:val="sr-Latn-CS"/>
        </w:rPr>
        <w:t>Službenom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Republike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Srbije</w:t>
      </w:r>
      <w:r w:rsidRPr="00B141B5">
        <w:rPr>
          <w:rFonts w:cs="Times New Roman"/>
          <w:noProof/>
          <w:sz w:val="22"/>
          <w:lang w:val="sr-Latn-CS"/>
        </w:rPr>
        <w:t>”.</w:t>
      </w:r>
    </w:p>
    <w:p w:rsidR="00F10265" w:rsidRPr="00B141B5" w:rsidRDefault="00F10265" w:rsidP="00F10265">
      <w:pPr>
        <w:spacing w:after="0" w:line="240" w:lineRule="auto"/>
        <w:ind w:firstLine="1080"/>
        <w:rPr>
          <w:rFonts w:cs="Times New Roman"/>
          <w:noProof/>
          <w:sz w:val="22"/>
          <w:lang w:val="sr-Latn-CS"/>
        </w:rPr>
      </w:pPr>
    </w:p>
    <w:p w:rsidR="00F10265" w:rsidRPr="00B141B5" w:rsidRDefault="00B141B5" w:rsidP="00F10265">
      <w:pPr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b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a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l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ž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spacing w:after="0" w:line="240" w:lineRule="auto"/>
        <w:ind w:right="-51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Odredbama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Zakona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javnim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preduzećima</w:t>
      </w:r>
      <w:r w:rsidRPr="00B141B5">
        <w:rPr>
          <w:rFonts w:cs="Times New Roman"/>
          <w:noProof/>
          <w:sz w:val="22"/>
          <w:lang w:val="sr-Latn-CS"/>
        </w:rPr>
        <w:t xml:space="preserve"> („</w:t>
      </w:r>
      <w:r w:rsidR="00B141B5">
        <w:rPr>
          <w:rFonts w:cs="Times New Roman"/>
          <w:noProof/>
          <w:sz w:val="22"/>
          <w:lang w:val="sr-Latn-CS"/>
        </w:rPr>
        <w:t>Službeni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RS</w:t>
      </w:r>
      <w:r w:rsidRPr="00B141B5">
        <w:rPr>
          <w:rFonts w:cs="Times New Roman"/>
          <w:noProof/>
          <w:sz w:val="22"/>
          <w:lang w:val="sr-Latn-CS"/>
        </w:rPr>
        <w:t xml:space="preserve">”, </w:t>
      </w:r>
      <w:r w:rsidR="00B141B5">
        <w:rPr>
          <w:rFonts w:cs="Times New Roman"/>
          <w:noProof/>
          <w:sz w:val="22"/>
          <w:lang w:val="sr-Latn-CS"/>
        </w:rPr>
        <w:t>br</w:t>
      </w:r>
      <w:r w:rsidRPr="00B141B5">
        <w:rPr>
          <w:rFonts w:cs="Times New Roman"/>
          <w:noProof/>
          <w:sz w:val="22"/>
          <w:lang w:val="sr-Latn-CS"/>
        </w:rPr>
        <w:t xml:space="preserve">. 119/12, 116/13 – </w:t>
      </w:r>
      <w:r w:rsidR="00B141B5">
        <w:rPr>
          <w:rFonts w:cs="Times New Roman"/>
          <w:noProof/>
          <w:sz w:val="22"/>
          <w:lang w:val="sr-Latn-CS"/>
        </w:rPr>
        <w:t>autentično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tumačenje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44/14 – </w:t>
      </w:r>
      <w:r w:rsidR="00B141B5">
        <w:rPr>
          <w:rFonts w:cs="Times New Roman"/>
          <w:noProof/>
          <w:sz w:val="22"/>
          <w:lang w:val="sr-Latn-CS"/>
        </w:rPr>
        <w:t>dr</w:t>
      </w:r>
      <w:r w:rsidRPr="00B141B5">
        <w:rPr>
          <w:rFonts w:cs="Times New Roman"/>
          <w:noProof/>
          <w:sz w:val="22"/>
          <w:lang w:val="sr-Latn-CS"/>
        </w:rPr>
        <w:t xml:space="preserve">. </w:t>
      </w:r>
      <w:r w:rsidR="00B141B5">
        <w:rPr>
          <w:rFonts w:cs="Times New Roman"/>
          <w:noProof/>
          <w:sz w:val="22"/>
          <w:lang w:val="sr-Latn-CS"/>
        </w:rPr>
        <w:t>zakon</w:t>
      </w:r>
      <w:r w:rsidRPr="00B141B5">
        <w:rPr>
          <w:rFonts w:cs="Times New Roman"/>
          <w:noProof/>
          <w:sz w:val="22"/>
          <w:lang w:val="sr-Latn-CS"/>
        </w:rPr>
        <w:t xml:space="preserve">), </w:t>
      </w:r>
      <w:r w:rsidR="00B141B5">
        <w:rPr>
          <w:rFonts w:cs="Times New Roman"/>
          <w:noProof/>
          <w:sz w:val="22"/>
          <w:lang w:val="sr-Latn-CS"/>
        </w:rPr>
        <w:t>propisano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između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ostalog</w:t>
      </w:r>
      <w:r w:rsidRPr="00B141B5">
        <w:rPr>
          <w:rFonts w:cs="Times New Roman"/>
          <w:noProof/>
          <w:sz w:val="22"/>
          <w:lang w:val="sr-Latn-CS"/>
        </w:rPr>
        <w:t xml:space="preserve">: </w:t>
      </w:r>
      <w:r w:rsidR="00B141B5">
        <w:rPr>
          <w:rFonts w:cs="Times New Roman"/>
          <w:noProof/>
          <w:sz w:val="22"/>
          <w:lang w:val="sr-Latn-CS"/>
        </w:rPr>
        <w:t>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direktor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imenuje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sprovedenom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konkursu</w:t>
      </w:r>
      <w:r w:rsidRPr="00B141B5">
        <w:rPr>
          <w:rFonts w:cs="Times New Roman"/>
          <w:noProof/>
          <w:sz w:val="22"/>
          <w:lang w:val="sr-Latn-CS"/>
        </w:rPr>
        <w:t xml:space="preserve"> (</w:t>
      </w:r>
      <w:r w:rsidR="00B141B5">
        <w:rPr>
          <w:rFonts w:cs="Times New Roman"/>
          <w:noProof/>
          <w:sz w:val="22"/>
          <w:lang w:val="sr-Latn-CS"/>
        </w:rPr>
        <w:t>član</w:t>
      </w:r>
      <w:r w:rsidRPr="00B141B5">
        <w:rPr>
          <w:rFonts w:cs="Times New Roman"/>
          <w:noProof/>
          <w:sz w:val="22"/>
          <w:lang w:val="sr-Latn-CS"/>
        </w:rPr>
        <w:t xml:space="preserve"> 25); </w:t>
      </w:r>
      <w:r w:rsidR="00B141B5">
        <w:rPr>
          <w:rFonts w:cs="Times New Roman"/>
          <w:noProof/>
          <w:sz w:val="22"/>
          <w:lang w:val="sr-Latn-CS"/>
        </w:rPr>
        <w:t>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sprovodi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Komisija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Vlade</w:t>
      </w:r>
      <w:r w:rsidRPr="00B141B5">
        <w:rPr>
          <w:rFonts w:cs="Times New Roman"/>
          <w:noProof/>
          <w:sz w:val="22"/>
          <w:lang w:val="sr-Latn-CS"/>
        </w:rPr>
        <w:t xml:space="preserve"> (</w:t>
      </w:r>
      <w:r w:rsidR="00B141B5">
        <w:rPr>
          <w:rFonts w:cs="Times New Roman"/>
          <w:noProof/>
          <w:sz w:val="22"/>
          <w:lang w:val="sr-Latn-CS"/>
        </w:rPr>
        <w:t>član</w:t>
      </w:r>
      <w:r w:rsidRPr="00B141B5">
        <w:rPr>
          <w:rFonts w:cs="Times New Roman"/>
          <w:noProof/>
          <w:sz w:val="22"/>
          <w:lang w:val="sr-Latn-CS"/>
        </w:rPr>
        <w:t xml:space="preserve"> 26. </w:t>
      </w:r>
      <w:r w:rsidR="00B141B5">
        <w:rPr>
          <w:rFonts w:cs="Times New Roman"/>
          <w:noProof/>
          <w:sz w:val="22"/>
          <w:lang w:val="sr-Latn-CS"/>
        </w:rPr>
        <w:t>stav</w:t>
      </w:r>
      <w:r w:rsidRPr="00B141B5">
        <w:rPr>
          <w:rFonts w:cs="Times New Roman"/>
          <w:noProof/>
          <w:sz w:val="22"/>
          <w:lang w:val="sr-Latn-CS"/>
        </w:rPr>
        <w:t xml:space="preserve"> 1); </w:t>
      </w:r>
      <w:r w:rsidR="00B141B5">
        <w:rPr>
          <w:rFonts w:cs="Times New Roman"/>
          <w:noProof/>
          <w:sz w:val="22"/>
          <w:lang w:val="sr-Latn-CS"/>
        </w:rPr>
        <w:t>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sprovođenje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započinje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donošenjem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odluke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sprovođenju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direktora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koju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donosi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Vlada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kao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predlog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donošenje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odluke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podnosi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nadležno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ministarstvo</w:t>
      </w:r>
      <w:r w:rsidRPr="00B141B5">
        <w:rPr>
          <w:rFonts w:cs="Times New Roman"/>
          <w:noProof/>
          <w:sz w:val="22"/>
          <w:lang w:val="sr-Latn-CS"/>
        </w:rPr>
        <w:t xml:space="preserve"> (</w:t>
      </w:r>
      <w:r w:rsidR="00B141B5">
        <w:rPr>
          <w:rFonts w:cs="Times New Roman"/>
          <w:noProof/>
          <w:sz w:val="22"/>
          <w:lang w:val="sr-Latn-CS"/>
        </w:rPr>
        <w:t>član</w:t>
      </w:r>
      <w:r w:rsidRPr="00B141B5">
        <w:rPr>
          <w:rFonts w:cs="Times New Roman"/>
          <w:noProof/>
          <w:sz w:val="22"/>
          <w:lang w:val="sr-Latn-CS"/>
        </w:rPr>
        <w:t xml:space="preserve"> 28. </w:t>
      </w:r>
      <w:r w:rsidR="00B141B5">
        <w:rPr>
          <w:rFonts w:cs="Times New Roman"/>
          <w:noProof/>
          <w:sz w:val="22"/>
          <w:lang w:val="sr-Latn-CS"/>
        </w:rPr>
        <w:t>st</w:t>
      </w:r>
      <w:r w:rsidRPr="00B141B5">
        <w:rPr>
          <w:rFonts w:cs="Times New Roman"/>
          <w:noProof/>
          <w:sz w:val="22"/>
          <w:lang w:val="sr-Latn-CS"/>
        </w:rPr>
        <w:t xml:space="preserve">. 1.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2); </w:t>
      </w:r>
      <w:r w:rsidR="00B141B5">
        <w:rPr>
          <w:rFonts w:cs="Times New Roman"/>
          <w:noProof/>
          <w:sz w:val="22"/>
          <w:lang w:val="sr-Latn-CS"/>
        </w:rPr>
        <w:t>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oglas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priprema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nadležno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ministarstvo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dostavlja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organu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nadležnom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donošenje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odluke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sprovođenju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direktora</w:t>
      </w:r>
      <w:r w:rsidRPr="00B141B5">
        <w:rPr>
          <w:rFonts w:cs="Times New Roman"/>
          <w:noProof/>
          <w:sz w:val="22"/>
          <w:lang w:val="sr-Latn-CS"/>
        </w:rPr>
        <w:t xml:space="preserve">; </w:t>
      </w:r>
      <w:r w:rsidR="00B141B5">
        <w:rPr>
          <w:rFonts w:cs="Times New Roman"/>
          <w:noProof/>
          <w:sz w:val="22"/>
          <w:lang w:val="sr-Latn-CS"/>
        </w:rPr>
        <w:t>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organ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posle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donošenja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odluke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sprovođenju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dostavlja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oglas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radi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objavljivanja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„</w:t>
      </w:r>
      <w:r w:rsidR="00B141B5">
        <w:rPr>
          <w:rFonts w:cs="Times New Roman"/>
          <w:noProof/>
          <w:sz w:val="22"/>
          <w:lang w:val="sr-Latn-CS"/>
        </w:rPr>
        <w:t>Službenom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Republike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Srbije</w:t>
      </w:r>
      <w:r w:rsidRPr="00B141B5">
        <w:rPr>
          <w:rFonts w:cs="Times New Roman"/>
          <w:noProof/>
          <w:sz w:val="22"/>
          <w:lang w:val="sr-Latn-CS"/>
        </w:rPr>
        <w:t xml:space="preserve">”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najmanje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jednim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dnevnim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novinama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distribuiraju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celoj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teritoriji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Republike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Srbije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roku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koji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može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biti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duži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osam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dana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dana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donošenja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odluke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sprovođenju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direktora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preduzeća</w:t>
      </w:r>
      <w:r w:rsidRPr="00B141B5">
        <w:rPr>
          <w:rFonts w:cs="Times New Roman"/>
          <w:noProof/>
          <w:sz w:val="22"/>
          <w:lang w:val="sr-Latn-CS"/>
        </w:rPr>
        <w:t xml:space="preserve">; </w:t>
      </w:r>
      <w:r w:rsidR="00B141B5">
        <w:rPr>
          <w:rFonts w:cs="Times New Roman"/>
          <w:noProof/>
          <w:sz w:val="22"/>
          <w:lang w:val="sr-Latn-CS"/>
        </w:rPr>
        <w:t>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oglas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objavljuje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internet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stranici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nadležnog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ministarstva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s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tim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što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mora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navesti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kada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oglas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objavljen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„</w:t>
      </w:r>
      <w:r w:rsidR="00B141B5">
        <w:rPr>
          <w:rFonts w:cs="Times New Roman"/>
          <w:noProof/>
          <w:sz w:val="22"/>
          <w:lang w:val="sr-Latn-CS"/>
        </w:rPr>
        <w:t>Službenom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Republike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Srbije</w:t>
      </w:r>
      <w:r w:rsidRPr="00B141B5">
        <w:rPr>
          <w:rFonts w:cs="Times New Roman"/>
          <w:noProof/>
          <w:sz w:val="22"/>
          <w:lang w:val="sr-Latn-CS"/>
        </w:rPr>
        <w:t>” (</w:t>
      </w:r>
      <w:r w:rsidR="00B141B5">
        <w:rPr>
          <w:rFonts w:cs="Times New Roman"/>
          <w:noProof/>
          <w:sz w:val="22"/>
          <w:lang w:val="sr-Latn-CS"/>
        </w:rPr>
        <w:t>član</w:t>
      </w:r>
      <w:r w:rsidRPr="00B141B5">
        <w:rPr>
          <w:rFonts w:cs="Times New Roman"/>
          <w:noProof/>
          <w:sz w:val="22"/>
          <w:lang w:val="sr-Latn-CS"/>
        </w:rPr>
        <w:t xml:space="preserve"> 29).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Vlada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donela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Odluku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sprovođenju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direktora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preduzeća</w:t>
      </w:r>
      <w:r w:rsidRPr="00B141B5">
        <w:rPr>
          <w:rFonts w:cs="Times New Roman"/>
          <w:noProof/>
          <w:sz w:val="22"/>
          <w:lang w:val="sr-Latn-CS"/>
        </w:rPr>
        <w:t xml:space="preserve"> „</w:t>
      </w:r>
      <w:r w:rsidR="00B141B5">
        <w:rPr>
          <w:rFonts w:cs="Times New Roman"/>
          <w:noProof/>
          <w:sz w:val="22"/>
          <w:lang w:val="sr-Latn-CS"/>
        </w:rPr>
        <w:t>Službeni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</w:t>
      </w:r>
      <w:r w:rsidRPr="00B141B5">
        <w:rPr>
          <w:rFonts w:cs="Times New Roman"/>
          <w:noProof/>
          <w:sz w:val="22"/>
          <w:lang w:val="sr-Latn-CS"/>
        </w:rPr>
        <w:t xml:space="preserve">” </w:t>
      </w:r>
      <w:r w:rsidR="00B141B5">
        <w:rPr>
          <w:rFonts w:cs="Times New Roman"/>
          <w:noProof/>
          <w:sz w:val="22"/>
          <w:lang w:val="sr-Latn-CS"/>
        </w:rPr>
        <w:t>Beograd</w:t>
      </w:r>
      <w:r w:rsidRPr="00B141B5">
        <w:rPr>
          <w:rFonts w:cs="Times New Roman"/>
          <w:noProof/>
          <w:sz w:val="22"/>
          <w:lang w:val="sr-Latn-CS"/>
        </w:rPr>
        <w:t xml:space="preserve">  05 </w:t>
      </w:r>
      <w:r w:rsidR="00B141B5">
        <w:rPr>
          <w:rFonts w:cs="Times New Roman"/>
          <w:noProof/>
          <w:sz w:val="22"/>
          <w:lang w:val="sr-Latn-CS"/>
        </w:rPr>
        <w:t>Broj</w:t>
      </w:r>
      <w:r w:rsidRPr="00B141B5">
        <w:rPr>
          <w:rFonts w:cs="Times New Roman"/>
          <w:noProof/>
          <w:sz w:val="22"/>
          <w:lang w:val="sr-Latn-CS"/>
        </w:rPr>
        <w:t xml:space="preserve">: 111-10969/2015-1 </w:t>
      </w:r>
      <w:r w:rsidR="00B141B5">
        <w:rPr>
          <w:rFonts w:cs="Times New Roman"/>
          <w:noProof/>
          <w:sz w:val="22"/>
          <w:lang w:val="sr-Latn-CS"/>
        </w:rPr>
        <w:t>od</w:t>
      </w:r>
      <w:r w:rsidRPr="00B141B5">
        <w:rPr>
          <w:rFonts w:cs="Times New Roman"/>
          <w:noProof/>
          <w:sz w:val="22"/>
          <w:lang w:val="sr-Latn-CS"/>
        </w:rPr>
        <w:t xml:space="preserve"> 12. </w:t>
      </w:r>
      <w:r w:rsidR="00B141B5">
        <w:rPr>
          <w:rFonts w:cs="Times New Roman"/>
          <w:noProof/>
          <w:sz w:val="22"/>
          <w:lang w:val="sr-Latn-CS"/>
        </w:rPr>
        <w:t>novembra</w:t>
      </w:r>
      <w:r w:rsidRPr="00B141B5">
        <w:rPr>
          <w:rFonts w:cs="Times New Roman"/>
          <w:noProof/>
          <w:sz w:val="22"/>
          <w:lang w:val="sr-Latn-CS"/>
        </w:rPr>
        <w:t xml:space="preserve"> 2015. </w:t>
      </w:r>
      <w:r w:rsidR="00B141B5">
        <w:rPr>
          <w:rFonts w:cs="Times New Roman"/>
          <w:noProof/>
          <w:sz w:val="22"/>
          <w:lang w:val="sr-Latn-CS"/>
        </w:rPr>
        <w:t>godine</w:t>
      </w:r>
      <w:r w:rsidRPr="00B141B5">
        <w:rPr>
          <w:rFonts w:cs="Times New Roman"/>
          <w:noProof/>
          <w:sz w:val="22"/>
          <w:lang w:val="sr-Latn-CS"/>
        </w:rPr>
        <w:t xml:space="preserve">. 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Postupajući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navedenoj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odluci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Vlada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, 13. </w:t>
      </w:r>
      <w:r w:rsidR="00B141B5">
        <w:rPr>
          <w:rFonts w:cs="Times New Roman"/>
          <w:noProof/>
          <w:sz w:val="22"/>
          <w:lang w:val="sr-Latn-CS"/>
        </w:rPr>
        <w:t>novembra</w:t>
      </w:r>
      <w:r w:rsidRPr="00B141B5">
        <w:rPr>
          <w:rFonts w:cs="Times New Roman"/>
          <w:noProof/>
          <w:sz w:val="22"/>
          <w:lang w:val="sr-Latn-CS"/>
        </w:rPr>
        <w:t xml:space="preserve"> 2015. </w:t>
      </w:r>
      <w:r w:rsidR="00B141B5">
        <w:rPr>
          <w:rFonts w:cs="Times New Roman"/>
          <w:noProof/>
          <w:sz w:val="22"/>
          <w:lang w:val="sr-Latn-CS"/>
        </w:rPr>
        <w:t>godine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dnevnom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listu</w:t>
      </w:r>
      <w:r w:rsidRPr="00B141B5">
        <w:rPr>
          <w:rFonts w:cs="Times New Roman"/>
          <w:noProof/>
          <w:sz w:val="22"/>
          <w:lang w:val="sr-Latn-CS"/>
        </w:rPr>
        <w:t xml:space="preserve"> „</w:t>
      </w:r>
      <w:r w:rsidR="00B141B5">
        <w:rPr>
          <w:rFonts w:cs="Times New Roman"/>
          <w:noProof/>
          <w:sz w:val="22"/>
          <w:lang w:val="sr-Latn-CS"/>
        </w:rPr>
        <w:t>Politika</w:t>
      </w:r>
      <w:r w:rsidRPr="00B141B5">
        <w:rPr>
          <w:rFonts w:cs="Times New Roman"/>
          <w:noProof/>
          <w:sz w:val="22"/>
          <w:lang w:val="sr-Latn-CS"/>
        </w:rPr>
        <w:t xml:space="preserve">”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„</w:t>
      </w:r>
      <w:r w:rsidR="00B141B5">
        <w:rPr>
          <w:rFonts w:cs="Times New Roman"/>
          <w:noProof/>
          <w:sz w:val="22"/>
          <w:lang w:val="sr-Latn-CS"/>
        </w:rPr>
        <w:t>Službenom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RS</w:t>
      </w:r>
      <w:r w:rsidRPr="00B141B5">
        <w:rPr>
          <w:rFonts w:cs="Times New Roman"/>
          <w:noProof/>
          <w:sz w:val="22"/>
          <w:lang w:val="sr-Latn-CS"/>
        </w:rPr>
        <w:t xml:space="preserve">”, </w:t>
      </w:r>
      <w:r w:rsidR="00B141B5">
        <w:rPr>
          <w:rFonts w:cs="Times New Roman"/>
          <w:noProof/>
          <w:sz w:val="22"/>
          <w:lang w:val="sr-Latn-CS"/>
        </w:rPr>
        <w:t>broj</w:t>
      </w:r>
      <w:r w:rsidRPr="00B141B5">
        <w:rPr>
          <w:rFonts w:cs="Times New Roman"/>
          <w:noProof/>
          <w:sz w:val="22"/>
          <w:lang w:val="sr-Latn-CS"/>
        </w:rPr>
        <w:t xml:space="preserve"> 93 </w:t>
      </w:r>
      <w:r w:rsidR="00B141B5">
        <w:rPr>
          <w:rFonts w:cs="Times New Roman"/>
          <w:noProof/>
          <w:sz w:val="22"/>
          <w:lang w:val="sr-Latn-CS"/>
        </w:rPr>
        <w:t>objavila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konkurs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direktora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preduzeća</w:t>
      </w:r>
      <w:r w:rsidRPr="00B141B5">
        <w:rPr>
          <w:rFonts w:cs="Times New Roman"/>
          <w:noProof/>
          <w:sz w:val="22"/>
          <w:lang w:val="sr-Latn-CS"/>
        </w:rPr>
        <w:t xml:space="preserve"> „</w:t>
      </w:r>
      <w:r w:rsidR="00B141B5">
        <w:rPr>
          <w:rFonts w:cs="Times New Roman"/>
          <w:noProof/>
          <w:sz w:val="22"/>
          <w:lang w:val="sr-Latn-CS"/>
        </w:rPr>
        <w:t>Službeni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</w:t>
      </w:r>
      <w:r w:rsidRPr="00B141B5">
        <w:rPr>
          <w:rFonts w:cs="Times New Roman"/>
          <w:noProof/>
          <w:sz w:val="22"/>
          <w:lang w:val="sr-Latn-CS"/>
        </w:rPr>
        <w:t xml:space="preserve">” </w:t>
      </w:r>
      <w:r w:rsidR="00B141B5">
        <w:rPr>
          <w:rFonts w:cs="Times New Roman"/>
          <w:noProof/>
          <w:sz w:val="22"/>
          <w:lang w:val="sr-Latn-CS"/>
        </w:rPr>
        <w:t>Beograd</w:t>
      </w:r>
      <w:r w:rsidRPr="00B141B5">
        <w:rPr>
          <w:rFonts w:cs="Times New Roman"/>
          <w:noProof/>
          <w:sz w:val="22"/>
          <w:lang w:val="sr-Latn-CS"/>
        </w:rPr>
        <w:t xml:space="preserve"> (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daljem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tekstu</w:t>
      </w:r>
      <w:r w:rsidRPr="00B141B5">
        <w:rPr>
          <w:rFonts w:cs="Times New Roman"/>
          <w:noProof/>
          <w:sz w:val="22"/>
          <w:lang w:val="sr-Latn-CS"/>
        </w:rPr>
        <w:t xml:space="preserve">: </w:t>
      </w:r>
      <w:r w:rsidR="00B141B5">
        <w:rPr>
          <w:rFonts w:cs="Times New Roman"/>
          <w:noProof/>
          <w:sz w:val="22"/>
          <w:lang w:val="sr-Latn-CS"/>
        </w:rPr>
        <w:t>Konkurs</w:t>
      </w:r>
      <w:r w:rsidRPr="00B141B5">
        <w:rPr>
          <w:rFonts w:cs="Times New Roman"/>
          <w:noProof/>
          <w:sz w:val="22"/>
          <w:lang w:val="sr-Latn-CS"/>
        </w:rPr>
        <w:t>).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Konkurs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objavljen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internet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stranici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Ministarstva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privrede</w:t>
      </w:r>
      <w:r w:rsidRPr="00B141B5">
        <w:rPr>
          <w:rFonts w:cs="Times New Roman"/>
          <w:noProof/>
          <w:sz w:val="22"/>
          <w:lang w:val="sr-Latn-CS"/>
        </w:rPr>
        <w:t>.</w:t>
      </w: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Komisija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Vlade</w:t>
      </w:r>
      <w:r w:rsidRPr="00B141B5">
        <w:rPr>
          <w:rFonts w:cs="Times New Roman"/>
          <w:noProof/>
          <w:sz w:val="22"/>
          <w:lang w:val="sr-Latn-CS"/>
        </w:rPr>
        <w:t xml:space="preserve"> (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daljem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tekstu</w:t>
      </w:r>
      <w:r w:rsidRPr="00B141B5">
        <w:rPr>
          <w:rFonts w:cs="Times New Roman"/>
          <w:noProof/>
          <w:sz w:val="22"/>
          <w:lang w:val="sr-Latn-CS"/>
        </w:rPr>
        <w:t xml:space="preserve">: </w:t>
      </w:r>
      <w:r w:rsidR="00B141B5">
        <w:rPr>
          <w:rFonts w:cs="Times New Roman"/>
          <w:noProof/>
          <w:sz w:val="22"/>
          <w:lang w:val="sr-Latn-CS"/>
        </w:rPr>
        <w:t>Komisija</w:t>
      </w:r>
      <w:r w:rsidRPr="00B141B5">
        <w:rPr>
          <w:rFonts w:cs="Times New Roman"/>
          <w:noProof/>
          <w:sz w:val="22"/>
          <w:lang w:val="sr-Latn-CS"/>
        </w:rPr>
        <w:t xml:space="preserve">)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postupku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direktora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preduzeća</w:t>
      </w:r>
      <w:r w:rsidRPr="00B141B5">
        <w:rPr>
          <w:rFonts w:cs="Times New Roman"/>
          <w:noProof/>
          <w:sz w:val="22"/>
          <w:lang w:val="sr-Latn-CS"/>
        </w:rPr>
        <w:t xml:space="preserve"> „</w:t>
      </w:r>
      <w:r w:rsidR="00B141B5">
        <w:rPr>
          <w:rFonts w:cs="Times New Roman"/>
          <w:noProof/>
          <w:sz w:val="22"/>
          <w:lang w:val="sr-Latn-CS"/>
        </w:rPr>
        <w:t>Službeni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</w:t>
      </w:r>
      <w:r w:rsidRPr="00B141B5">
        <w:rPr>
          <w:rFonts w:cs="Times New Roman"/>
          <w:noProof/>
          <w:sz w:val="22"/>
          <w:lang w:val="sr-Latn-CS"/>
        </w:rPr>
        <w:t xml:space="preserve">” </w:t>
      </w:r>
      <w:r w:rsidR="00B141B5">
        <w:rPr>
          <w:rFonts w:cs="Times New Roman"/>
          <w:noProof/>
          <w:sz w:val="22"/>
          <w:lang w:val="sr-Latn-CS"/>
        </w:rPr>
        <w:t>Beograd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obrazovana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sastavu</w:t>
      </w:r>
      <w:r w:rsidRPr="00B141B5">
        <w:rPr>
          <w:rFonts w:cs="Times New Roman"/>
          <w:noProof/>
          <w:sz w:val="22"/>
          <w:lang w:val="sr-Latn-CS"/>
        </w:rPr>
        <w:t xml:space="preserve">: </w:t>
      </w:r>
      <w:r w:rsidR="00B141B5">
        <w:rPr>
          <w:rFonts w:cs="Times New Roman"/>
          <w:noProof/>
          <w:sz w:val="22"/>
          <w:lang w:val="sr-Latn-CS"/>
        </w:rPr>
        <w:t>Veljko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Odalović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predsednik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Tamara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Stojčević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Maja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Batić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članovi</w:t>
      </w:r>
      <w:r w:rsidRPr="00B141B5">
        <w:rPr>
          <w:rFonts w:cs="Times New Roman"/>
          <w:noProof/>
          <w:sz w:val="22"/>
          <w:lang w:val="sr-Latn-CS"/>
        </w:rPr>
        <w:t>.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Nakon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što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pregledala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prispele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prijave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Komisija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sastavila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spisak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kandidata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koji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ispunjavaju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uslove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među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kojima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sprovodi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izborni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postupak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isti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uvrstila</w:t>
      </w:r>
      <w:r w:rsidRPr="00B141B5">
        <w:rPr>
          <w:rFonts w:cs="Times New Roman"/>
          <w:noProof/>
          <w:sz w:val="22"/>
          <w:lang w:val="sr-Latn-CS"/>
        </w:rPr>
        <w:t>:</w:t>
      </w:r>
    </w:p>
    <w:p w:rsidR="00F10265" w:rsidRPr="00B141B5" w:rsidRDefault="00F10265" w:rsidP="00F10265">
      <w:pPr>
        <w:tabs>
          <w:tab w:val="left" w:pos="1440"/>
        </w:tabs>
        <w:spacing w:after="0" w:line="240" w:lineRule="auto"/>
        <w:ind w:firstLine="720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  <w:t xml:space="preserve">1. </w:t>
      </w:r>
      <w:r w:rsidR="00B141B5">
        <w:rPr>
          <w:rFonts w:cs="Times New Roman"/>
          <w:noProof/>
          <w:sz w:val="22"/>
          <w:lang w:val="sr-Latn-CS"/>
        </w:rPr>
        <w:t>dr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Jelenu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Trivan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iz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Beograda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broj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prijave</w:t>
      </w:r>
      <w:r w:rsidRPr="00B141B5">
        <w:rPr>
          <w:rFonts w:cs="Times New Roman"/>
          <w:noProof/>
          <w:sz w:val="22"/>
          <w:lang w:val="sr-Latn-CS"/>
        </w:rPr>
        <w:t xml:space="preserve">: 119-01-536/2015-01 </w:t>
      </w:r>
      <w:r w:rsidR="00B141B5">
        <w:rPr>
          <w:rFonts w:cs="Times New Roman"/>
          <w:noProof/>
          <w:sz w:val="22"/>
          <w:lang w:val="sr-Latn-CS"/>
        </w:rPr>
        <w:t>od</w:t>
      </w:r>
      <w:r w:rsidRPr="00B141B5">
        <w:rPr>
          <w:rFonts w:cs="Times New Roman"/>
          <w:noProof/>
          <w:sz w:val="22"/>
          <w:lang w:val="sr-Latn-CS"/>
        </w:rPr>
        <w:t xml:space="preserve"> 26. </w:t>
      </w:r>
      <w:r w:rsidR="00B141B5">
        <w:rPr>
          <w:rFonts w:cs="Times New Roman"/>
          <w:noProof/>
          <w:sz w:val="22"/>
          <w:lang w:val="sr-Latn-CS"/>
        </w:rPr>
        <w:t>novembra</w:t>
      </w:r>
      <w:r w:rsidRPr="00B141B5">
        <w:rPr>
          <w:rFonts w:cs="Times New Roman"/>
          <w:noProof/>
          <w:sz w:val="22"/>
          <w:lang w:val="sr-Latn-CS"/>
        </w:rPr>
        <w:t xml:space="preserve"> 2015. </w:t>
      </w:r>
      <w:r w:rsidR="00B141B5">
        <w:rPr>
          <w:rFonts w:cs="Times New Roman"/>
          <w:noProof/>
          <w:sz w:val="22"/>
          <w:lang w:val="sr-Latn-CS"/>
        </w:rPr>
        <w:t>godine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</w:p>
    <w:p w:rsidR="00F10265" w:rsidRPr="00B141B5" w:rsidRDefault="00F10265" w:rsidP="00F10265">
      <w:pPr>
        <w:tabs>
          <w:tab w:val="left" w:pos="1440"/>
        </w:tabs>
        <w:spacing w:after="0" w:line="240" w:lineRule="auto"/>
        <w:ind w:firstLine="720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  <w:t xml:space="preserve">2. </w:t>
      </w:r>
      <w:r w:rsidR="00B141B5">
        <w:rPr>
          <w:rFonts w:cs="Times New Roman"/>
          <w:noProof/>
          <w:sz w:val="22"/>
          <w:lang w:val="sr-Latn-CS"/>
        </w:rPr>
        <w:t>Jovana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Janjića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iz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Beograda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broj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prijave</w:t>
      </w:r>
      <w:r w:rsidRPr="00B141B5">
        <w:rPr>
          <w:rFonts w:cs="Times New Roman"/>
          <w:noProof/>
          <w:sz w:val="22"/>
          <w:lang w:val="sr-Latn-CS"/>
        </w:rPr>
        <w:t xml:space="preserve">: 119-01-536/2015-01-2 </w:t>
      </w:r>
      <w:r w:rsidR="00B141B5">
        <w:rPr>
          <w:rFonts w:cs="Times New Roman"/>
          <w:noProof/>
          <w:sz w:val="22"/>
          <w:lang w:val="sr-Latn-CS"/>
        </w:rPr>
        <w:t>od</w:t>
      </w:r>
      <w:r w:rsidRPr="00B141B5">
        <w:rPr>
          <w:rFonts w:cs="Times New Roman"/>
          <w:noProof/>
          <w:sz w:val="22"/>
          <w:lang w:val="sr-Latn-CS"/>
        </w:rPr>
        <w:t xml:space="preserve"> 27. </w:t>
      </w:r>
      <w:r w:rsidR="00B141B5">
        <w:rPr>
          <w:rFonts w:cs="Times New Roman"/>
          <w:noProof/>
          <w:sz w:val="22"/>
          <w:lang w:val="sr-Latn-CS"/>
        </w:rPr>
        <w:t>novembra</w:t>
      </w:r>
      <w:r w:rsidRPr="00B141B5">
        <w:rPr>
          <w:rFonts w:cs="Times New Roman"/>
          <w:noProof/>
          <w:sz w:val="22"/>
          <w:lang w:val="sr-Latn-CS"/>
        </w:rPr>
        <w:t xml:space="preserve"> 2015. </w:t>
      </w:r>
      <w:r w:rsidR="00B141B5">
        <w:rPr>
          <w:rFonts w:cs="Times New Roman"/>
          <w:noProof/>
          <w:sz w:val="22"/>
          <w:lang w:val="sr-Latn-CS"/>
        </w:rPr>
        <w:t>godine</w:t>
      </w:r>
      <w:r w:rsidRPr="00B141B5">
        <w:rPr>
          <w:rFonts w:cs="Times New Roman"/>
          <w:noProof/>
          <w:sz w:val="22"/>
          <w:lang w:val="sr-Latn-CS"/>
        </w:rPr>
        <w:t>.</w:t>
      </w:r>
    </w:p>
    <w:p w:rsidR="00F10265" w:rsidRPr="00B141B5" w:rsidRDefault="00F10265" w:rsidP="00F10265">
      <w:pPr>
        <w:tabs>
          <w:tab w:val="left" w:pos="1440"/>
        </w:tabs>
        <w:spacing w:after="0" w:line="240" w:lineRule="auto"/>
        <w:ind w:firstLine="720"/>
        <w:jc w:val="right"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tabs>
          <w:tab w:val="left" w:pos="1440"/>
        </w:tabs>
        <w:spacing w:after="0" w:line="240" w:lineRule="auto"/>
        <w:ind w:firstLine="720"/>
        <w:jc w:val="right"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tabs>
          <w:tab w:val="left" w:pos="1440"/>
        </w:tabs>
        <w:spacing w:after="0" w:line="240" w:lineRule="auto"/>
        <w:ind w:firstLine="720"/>
        <w:jc w:val="right"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tabs>
          <w:tab w:val="left" w:pos="1440"/>
        </w:tabs>
        <w:spacing w:after="0" w:line="240" w:lineRule="auto"/>
        <w:ind w:firstLine="720"/>
        <w:jc w:val="right"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tabs>
          <w:tab w:val="left" w:pos="1440"/>
        </w:tabs>
        <w:spacing w:after="0" w:line="240" w:lineRule="auto"/>
        <w:ind w:firstLine="720"/>
        <w:jc w:val="right"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tabs>
          <w:tab w:val="left" w:pos="1440"/>
        </w:tabs>
        <w:spacing w:after="0" w:line="240" w:lineRule="auto"/>
        <w:ind w:firstLine="720"/>
        <w:jc w:val="right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lastRenderedPageBreak/>
        <w:t>2</w:t>
      </w:r>
    </w:p>
    <w:p w:rsidR="00F10265" w:rsidRPr="00B141B5" w:rsidRDefault="00F10265" w:rsidP="00F10265">
      <w:pPr>
        <w:tabs>
          <w:tab w:val="left" w:pos="1440"/>
        </w:tabs>
        <w:spacing w:after="0" w:line="240" w:lineRule="auto"/>
        <w:ind w:firstLine="720"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Nakon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toga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pristupilo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sprovođenju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prvog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dela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izbornog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postupka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provere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veština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analitičkog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rezonovanja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logičkog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zaključivanja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veštine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rukovođenja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organizacionih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sposobnosti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pismenom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proverom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putem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standardizovanih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testova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koji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održan</w:t>
      </w:r>
      <w:r w:rsidRPr="00B141B5">
        <w:rPr>
          <w:rFonts w:cs="Times New Roman"/>
          <w:noProof/>
          <w:sz w:val="22"/>
          <w:lang w:val="sr-Latn-CS"/>
        </w:rPr>
        <w:t xml:space="preserve"> 14. </w:t>
      </w:r>
      <w:r w:rsidR="00B141B5">
        <w:rPr>
          <w:rFonts w:cs="Times New Roman"/>
          <w:noProof/>
          <w:sz w:val="22"/>
          <w:lang w:val="sr-Latn-CS"/>
        </w:rPr>
        <w:t>decembra</w:t>
      </w:r>
      <w:r w:rsidRPr="00B141B5">
        <w:rPr>
          <w:rFonts w:cs="Times New Roman"/>
          <w:noProof/>
          <w:sz w:val="22"/>
          <w:lang w:val="sr-Latn-CS"/>
        </w:rPr>
        <w:t xml:space="preserve"> 2015. </w:t>
      </w:r>
      <w:r w:rsidR="00B141B5">
        <w:rPr>
          <w:rFonts w:cs="Times New Roman"/>
          <w:noProof/>
          <w:sz w:val="22"/>
          <w:lang w:val="sr-Latn-CS"/>
        </w:rPr>
        <w:t>godine</w:t>
      </w:r>
      <w:r w:rsidRPr="00B141B5">
        <w:rPr>
          <w:rFonts w:cs="Times New Roman"/>
          <w:noProof/>
          <w:sz w:val="22"/>
          <w:lang w:val="sr-Latn-CS"/>
        </w:rPr>
        <w:t xml:space="preserve">. 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Kandidat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dr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Jelena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Trivan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pogledu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proveravanih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veština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pismenom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testu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ocenjena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ocenom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tri</w:t>
      </w:r>
      <w:r w:rsidRPr="00B141B5">
        <w:rPr>
          <w:rFonts w:cs="Times New Roman"/>
          <w:noProof/>
          <w:sz w:val="22"/>
          <w:lang w:val="sr-Latn-CS"/>
        </w:rPr>
        <w:t xml:space="preserve"> (3) -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potpunosti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zadovoljava</w:t>
      </w:r>
      <w:r w:rsidRPr="00B141B5">
        <w:rPr>
          <w:rFonts w:cs="Times New Roman"/>
          <w:noProof/>
          <w:sz w:val="22"/>
          <w:lang w:val="sr-Latn-CS"/>
        </w:rPr>
        <w:t>.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Kandidat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Jovan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Janjić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iako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blagovremeno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obavešten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nije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pristupio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pismenoj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proveri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zakazanom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terminu</w:t>
      </w:r>
      <w:r w:rsidRPr="00B141B5">
        <w:rPr>
          <w:rFonts w:cs="Times New Roman"/>
          <w:noProof/>
          <w:sz w:val="22"/>
          <w:lang w:val="sr-Latn-CS"/>
        </w:rPr>
        <w:t>.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Nakon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obavljenog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pismenog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testiranja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pristupilo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proveri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znanja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stranog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jezika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kandidatu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izdata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pismena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potvrda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nivou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znanja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stranog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jezika</w:t>
      </w:r>
      <w:r w:rsidRPr="00B141B5">
        <w:rPr>
          <w:rFonts w:cs="Times New Roman"/>
          <w:noProof/>
          <w:sz w:val="22"/>
          <w:lang w:val="sr-Latn-CS"/>
        </w:rPr>
        <w:t>.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Nakon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toga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pristupilo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sprovođenju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drugog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dela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izbornog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postupka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usmenoj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proveri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kandidata</w:t>
      </w:r>
      <w:r w:rsidRPr="00B141B5">
        <w:rPr>
          <w:rFonts w:cs="Times New Roman"/>
          <w:noProof/>
          <w:sz w:val="22"/>
          <w:lang w:val="sr-Latn-CS"/>
        </w:rPr>
        <w:t xml:space="preserve">. </w:t>
      </w:r>
      <w:r w:rsidR="00B141B5">
        <w:rPr>
          <w:rFonts w:cs="Times New Roman"/>
          <w:noProof/>
          <w:sz w:val="22"/>
          <w:lang w:val="sr-Latn-CS"/>
        </w:rPr>
        <w:t>Pri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tome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Komisija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utvrdila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će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kandidatu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postavljati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pitanja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odnose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poznavanje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jedne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ili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više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oblasti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iz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delatnost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čije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obavljanje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osnovano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preduzeće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odnosno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poznavanje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drugih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delatnosti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obavlja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preduzeće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poznavanje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propisa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kojima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uređuje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pravni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položaj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javnih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privrednih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društava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propisa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kojima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uređuju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uslovi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način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obavljanja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delatnosti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opšteg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interesa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kao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opštih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propisa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radu</w:t>
      </w:r>
      <w:r w:rsidRPr="00B141B5">
        <w:rPr>
          <w:rFonts w:cs="Times New Roman"/>
          <w:noProof/>
          <w:sz w:val="22"/>
          <w:lang w:val="sr-Latn-CS"/>
        </w:rPr>
        <w:t>.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Posle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obavljenih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testiranja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razgovora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provere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veštine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komunikacije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motivacije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Komisija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okončala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izborni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postupak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osnovu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postignutih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rezultata</w:t>
      </w:r>
      <w:r w:rsidRPr="00B141B5">
        <w:rPr>
          <w:rFonts w:cs="Times New Roman"/>
          <w:noProof/>
          <w:sz w:val="22"/>
          <w:lang w:val="sr-Latn-CS"/>
        </w:rPr>
        <w:t xml:space="preserve">, 16. </w:t>
      </w:r>
      <w:r w:rsidR="00B141B5">
        <w:rPr>
          <w:rFonts w:cs="Times New Roman"/>
          <w:noProof/>
          <w:sz w:val="22"/>
          <w:lang w:val="sr-Latn-CS"/>
        </w:rPr>
        <w:t>decembra</w:t>
      </w:r>
      <w:r w:rsidRPr="00B141B5">
        <w:rPr>
          <w:rFonts w:cs="Times New Roman"/>
          <w:noProof/>
          <w:sz w:val="22"/>
          <w:lang w:val="sr-Latn-CS"/>
        </w:rPr>
        <w:t xml:space="preserve"> 2015. </w:t>
      </w:r>
      <w:r w:rsidR="00B141B5">
        <w:rPr>
          <w:rFonts w:cs="Times New Roman"/>
          <w:noProof/>
          <w:sz w:val="22"/>
          <w:lang w:val="sr-Latn-CS"/>
        </w:rPr>
        <w:t>godine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donela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odluku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utvrđivanju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liste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kandidata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koji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ispunili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merila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propisana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imenovanje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uvrstila</w:t>
      </w:r>
      <w:r w:rsidRPr="00B141B5">
        <w:rPr>
          <w:rFonts w:cs="Times New Roman"/>
          <w:noProof/>
          <w:sz w:val="22"/>
          <w:lang w:val="sr-Latn-CS"/>
        </w:rPr>
        <w:t>: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  <w:t xml:space="preserve">1) </w:t>
      </w:r>
      <w:r w:rsidR="00B141B5">
        <w:rPr>
          <w:rFonts w:cs="Times New Roman"/>
          <w:noProof/>
          <w:sz w:val="22"/>
          <w:lang w:val="sr-Latn-CS"/>
        </w:rPr>
        <w:t>dr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Jelenu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Trivan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prosečna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ocena</w:t>
      </w:r>
      <w:r w:rsidRPr="00B141B5">
        <w:rPr>
          <w:rFonts w:cs="Times New Roman"/>
          <w:noProof/>
          <w:sz w:val="22"/>
          <w:lang w:val="sr-Latn-CS"/>
        </w:rPr>
        <w:t xml:space="preserve"> 2,96.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Odluka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utvrđivanju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liste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kandidata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koji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ispunili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merila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propisana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imenovanje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postupku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direktora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preduzeća</w:t>
      </w:r>
      <w:r w:rsidRPr="00B141B5">
        <w:rPr>
          <w:rFonts w:cs="Times New Roman"/>
          <w:noProof/>
          <w:sz w:val="22"/>
          <w:lang w:val="sr-Latn-CS"/>
        </w:rPr>
        <w:t xml:space="preserve"> „</w:t>
      </w:r>
      <w:r w:rsidR="00B141B5">
        <w:rPr>
          <w:rFonts w:cs="Times New Roman"/>
          <w:noProof/>
          <w:sz w:val="22"/>
          <w:lang w:val="sr-Latn-CS"/>
        </w:rPr>
        <w:t>Službeni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</w:t>
      </w:r>
      <w:r w:rsidRPr="00B141B5">
        <w:rPr>
          <w:rFonts w:cs="Times New Roman"/>
          <w:noProof/>
          <w:sz w:val="22"/>
          <w:lang w:val="sr-Latn-CS"/>
        </w:rPr>
        <w:t xml:space="preserve">” </w:t>
      </w:r>
      <w:r w:rsidR="00B141B5">
        <w:rPr>
          <w:rFonts w:cs="Times New Roman"/>
          <w:noProof/>
          <w:sz w:val="22"/>
          <w:lang w:val="sr-Latn-CS"/>
        </w:rPr>
        <w:t>Beograd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dostavljena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Ministarstvu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privrede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radi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pripreme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predloga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akta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direktora</w:t>
      </w:r>
      <w:r w:rsidRPr="00B141B5">
        <w:rPr>
          <w:rFonts w:cs="Times New Roman"/>
          <w:noProof/>
          <w:sz w:val="22"/>
          <w:lang w:val="sr-Latn-CS"/>
        </w:rPr>
        <w:t>.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Ministarstvo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privrede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22. </w:t>
      </w:r>
      <w:r w:rsidR="00B141B5">
        <w:rPr>
          <w:rFonts w:cs="Times New Roman"/>
          <w:noProof/>
          <w:sz w:val="22"/>
          <w:lang w:val="sr-Latn-CS"/>
        </w:rPr>
        <w:t>decembra</w:t>
      </w:r>
      <w:r w:rsidRPr="00B141B5">
        <w:rPr>
          <w:rFonts w:cs="Times New Roman"/>
          <w:noProof/>
          <w:sz w:val="22"/>
          <w:lang w:val="sr-Latn-CS"/>
        </w:rPr>
        <w:t xml:space="preserve"> 2015. </w:t>
      </w:r>
      <w:r w:rsidR="00B141B5">
        <w:rPr>
          <w:rFonts w:cs="Times New Roman"/>
          <w:noProof/>
          <w:sz w:val="22"/>
          <w:lang w:val="sr-Latn-CS"/>
        </w:rPr>
        <w:t>godine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podnelo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Vladi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Predlog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rešenja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imenovanju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dr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Jelene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Trivan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direktora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Javnog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preduzeća</w:t>
      </w:r>
      <w:r w:rsidRPr="00B141B5">
        <w:rPr>
          <w:rFonts w:cs="Times New Roman"/>
          <w:noProof/>
          <w:sz w:val="22"/>
          <w:lang w:val="sr-Latn-CS"/>
        </w:rPr>
        <w:t xml:space="preserve"> „</w:t>
      </w:r>
      <w:r w:rsidR="00B141B5">
        <w:rPr>
          <w:rFonts w:cs="Times New Roman"/>
          <w:noProof/>
          <w:sz w:val="22"/>
          <w:lang w:val="sr-Latn-CS"/>
        </w:rPr>
        <w:t>Službeni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</w:t>
      </w:r>
      <w:r w:rsidRPr="00B141B5">
        <w:rPr>
          <w:rFonts w:cs="Times New Roman"/>
          <w:noProof/>
          <w:sz w:val="22"/>
          <w:lang w:val="sr-Latn-CS"/>
        </w:rPr>
        <w:t xml:space="preserve">” </w:t>
      </w:r>
      <w:r w:rsidR="00B141B5">
        <w:rPr>
          <w:rFonts w:cs="Times New Roman"/>
          <w:noProof/>
          <w:sz w:val="22"/>
          <w:lang w:val="sr-Latn-CS"/>
        </w:rPr>
        <w:t>Beograd</w:t>
      </w:r>
      <w:r w:rsidRPr="00B141B5">
        <w:rPr>
          <w:rFonts w:cs="Times New Roman"/>
          <w:noProof/>
          <w:sz w:val="22"/>
          <w:lang w:val="sr-Latn-CS"/>
        </w:rPr>
        <w:t xml:space="preserve">. </w:t>
      </w:r>
    </w:p>
    <w:p w:rsidR="00F10265" w:rsidRPr="00B141B5" w:rsidRDefault="00F10265" w:rsidP="00F10265">
      <w:pPr>
        <w:tabs>
          <w:tab w:val="left" w:pos="720"/>
        </w:tabs>
        <w:spacing w:after="0" w:line="240" w:lineRule="auto"/>
        <w:ind w:right="-51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Prema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članu</w:t>
      </w:r>
      <w:r w:rsidRPr="00B141B5">
        <w:rPr>
          <w:rFonts w:cs="Times New Roman"/>
          <w:noProof/>
          <w:sz w:val="22"/>
          <w:lang w:val="sr-Latn-CS"/>
        </w:rPr>
        <w:t xml:space="preserve"> 43. </w:t>
      </w:r>
      <w:r w:rsidR="00B141B5">
        <w:rPr>
          <w:rFonts w:cs="Times New Roman"/>
          <w:noProof/>
          <w:sz w:val="22"/>
          <w:lang w:val="sr-Latn-CS"/>
        </w:rPr>
        <w:t>stav</w:t>
      </w:r>
      <w:r w:rsidRPr="00B141B5">
        <w:rPr>
          <w:rFonts w:cs="Times New Roman"/>
          <w:noProof/>
          <w:sz w:val="22"/>
          <w:lang w:val="sr-Latn-CS"/>
        </w:rPr>
        <w:t xml:space="preserve"> 2. </w:t>
      </w:r>
      <w:r w:rsidR="00B141B5">
        <w:rPr>
          <w:rFonts w:cs="Times New Roman"/>
          <w:noProof/>
          <w:sz w:val="22"/>
          <w:lang w:val="sr-Latn-CS"/>
        </w:rPr>
        <w:t>Zakona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Vladi</w:t>
      </w:r>
      <w:r w:rsidRPr="00B141B5">
        <w:rPr>
          <w:rFonts w:cs="Times New Roman"/>
          <w:noProof/>
          <w:sz w:val="22"/>
          <w:lang w:val="sr-Latn-CS"/>
        </w:rPr>
        <w:t xml:space="preserve"> („</w:t>
      </w:r>
      <w:r w:rsidR="00B141B5">
        <w:rPr>
          <w:rFonts w:cs="Times New Roman"/>
          <w:noProof/>
          <w:sz w:val="22"/>
          <w:lang w:val="sr-Latn-CS"/>
        </w:rPr>
        <w:t>Službeni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glasnik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RS</w:t>
      </w:r>
      <w:r w:rsidRPr="00B141B5">
        <w:rPr>
          <w:rFonts w:cs="Times New Roman"/>
          <w:noProof/>
          <w:sz w:val="22"/>
          <w:lang w:val="sr-Latn-CS"/>
        </w:rPr>
        <w:t xml:space="preserve">”, </w:t>
      </w:r>
      <w:r w:rsidR="00B141B5">
        <w:rPr>
          <w:rFonts w:cs="Times New Roman"/>
          <w:noProof/>
          <w:sz w:val="22"/>
          <w:lang w:val="sr-Latn-CS"/>
        </w:rPr>
        <w:t>br</w:t>
      </w:r>
      <w:r w:rsidRPr="00B141B5">
        <w:rPr>
          <w:rFonts w:cs="Times New Roman"/>
          <w:noProof/>
          <w:sz w:val="22"/>
          <w:lang w:val="sr-Latn-CS"/>
        </w:rPr>
        <w:t xml:space="preserve">. 55/05, 71/05 – </w:t>
      </w:r>
      <w:r w:rsidR="00B141B5">
        <w:rPr>
          <w:rFonts w:cs="Times New Roman"/>
          <w:noProof/>
          <w:sz w:val="22"/>
          <w:lang w:val="sr-Latn-CS"/>
        </w:rPr>
        <w:t>ispravka</w:t>
      </w:r>
      <w:r w:rsidRPr="00B141B5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B141B5">
        <w:rPr>
          <w:rFonts w:cs="Times New Roman"/>
          <w:noProof/>
          <w:sz w:val="22"/>
          <w:lang w:val="sr-Latn-CS"/>
        </w:rPr>
        <w:t>US</w:t>
      </w:r>
      <w:r w:rsidRPr="00B141B5">
        <w:rPr>
          <w:rFonts w:cs="Times New Roman"/>
          <w:noProof/>
          <w:sz w:val="22"/>
          <w:lang w:val="sr-Latn-CS"/>
        </w:rPr>
        <w:t xml:space="preserve">, 72/12, 7/14 – </w:t>
      </w:r>
      <w:r w:rsidR="00B141B5">
        <w:rPr>
          <w:rFonts w:cs="Times New Roman"/>
          <w:noProof/>
          <w:sz w:val="22"/>
          <w:lang w:val="sr-Latn-CS"/>
        </w:rPr>
        <w:t>US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44/14), </w:t>
      </w:r>
      <w:r w:rsidR="00B141B5">
        <w:rPr>
          <w:rFonts w:cs="Times New Roman"/>
          <w:noProof/>
          <w:sz w:val="22"/>
          <w:lang w:val="sr-Latn-CS"/>
        </w:rPr>
        <w:t>Vlada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rešenjem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odlučuje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postavljenjima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imenovanjima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razrešenjima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upravnim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stvarima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drugim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pitanjima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pojedinačnog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značaja</w:t>
      </w:r>
      <w:r w:rsidRPr="00B141B5">
        <w:rPr>
          <w:rFonts w:cs="Times New Roman"/>
          <w:noProof/>
          <w:sz w:val="22"/>
          <w:lang w:val="sr-Latn-CS"/>
        </w:rPr>
        <w:t xml:space="preserve">. </w:t>
      </w:r>
    </w:p>
    <w:p w:rsidR="00F10265" w:rsidRPr="00B141B5" w:rsidRDefault="00F10265" w:rsidP="00F10265">
      <w:pPr>
        <w:tabs>
          <w:tab w:val="left" w:pos="720"/>
        </w:tabs>
        <w:spacing w:after="0" w:line="240" w:lineRule="auto"/>
        <w:ind w:right="-143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noProof/>
          <w:sz w:val="22"/>
          <w:lang w:val="sr-Latn-CS"/>
        </w:rPr>
        <w:t>Imajući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vidu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navedeno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rešeno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kao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dispozitivu</w:t>
      </w:r>
      <w:r w:rsidRPr="00B141B5">
        <w:rPr>
          <w:rFonts w:cs="Times New Roman"/>
          <w:noProof/>
          <w:sz w:val="22"/>
          <w:lang w:val="sr-Latn-CS"/>
        </w:rPr>
        <w:t>.</w:t>
      </w:r>
    </w:p>
    <w:p w:rsidR="00F10265" w:rsidRPr="00B141B5" w:rsidRDefault="00F10265" w:rsidP="00F10265">
      <w:pPr>
        <w:spacing w:after="0" w:line="240" w:lineRule="auto"/>
        <w:ind w:right="-143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ab/>
      </w:r>
      <w:r w:rsidRPr="00B141B5">
        <w:rPr>
          <w:rFonts w:cs="Times New Roman"/>
          <w:noProof/>
          <w:sz w:val="22"/>
          <w:lang w:val="sr-Latn-CS"/>
        </w:rPr>
        <w:tab/>
      </w:r>
      <w:r w:rsidR="00B141B5">
        <w:rPr>
          <w:rFonts w:cs="Times New Roman"/>
          <w:b/>
          <w:noProof/>
          <w:sz w:val="22"/>
          <w:lang w:val="sr-Latn-CS"/>
        </w:rPr>
        <w:t>Uputstvo</w:t>
      </w:r>
      <w:r w:rsidRPr="00B141B5">
        <w:rPr>
          <w:rFonts w:cs="Times New Roman"/>
          <w:b/>
          <w:noProof/>
          <w:sz w:val="22"/>
          <w:lang w:val="sr-Latn-CS"/>
        </w:rPr>
        <w:t xml:space="preserve"> </w:t>
      </w:r>
      <w:r w:rsidR="00B141B5">
        <w:rPr>
          <w:rFonts w:cs="Times New Roman"/>
          <w:b/>
          <w:noProof/>
          <w:sz w:val="22"/>
          <w:lang w:val="sr-Latn-CS"/>
        </w:rPr>
        <w:t>o</w:t>
      </w:r>
      <w:r w:rsidRPr="00B141B5">
        <w:rPr>
          <w:rFonts w:cs="Times New Roman"/>
          <w:b/>
          <w:noProof/>
          <w:sz w:val="22"/>
          <w:lang w:val="sr-Latn-CS"/>
        </w:rPr>
        <w:t xml:space="preserve"> </w:t>
      </w:r>
      <w:r w:rsidR="00B141B5">
        <w:rPr>
          <w:rFonts w:cs="Times New Roman"/>
          <w:b/>
          <w:noProof/>
          <w:sz w:val="22"/>
          <w:lang w:val="sr-Latn-CS"/>
        </w:rPr>
        <w:t>pravnom</w:t>
      </w:r>
      <w:r w:rsidRPr="00B141B5">
        <w:rPr>
          <w:rFonts w:cs="Times New Roman"/>
          <w:b/>
          <w:noProof/>
          <w:sz w:val="22"/>
          <w:lang w:val="sr-Latn-CS"/>
        </w:rPr>
        <w:t xml:space="preserve"> </w:t>
      </w:r>
      <w:r w:rsidR="00B141B5">
        <w:rPr>
          <w:rFonts w:cs="Times New Roman"/>
          <w:b/>
          <w:noProof/>
          <w:sz w:val="22"/>
          <w:lang w:val="sr-Latn-CS"/>
        </w:rPr>
        <w:t>sredstvu</w:t>
      </w:r>
      <w:r w:rsidRPr="00B141B5">
        <w:rPr>
          <w:rFonts w:cs="Times New Roman"/>
          <w:noProof/>
          <w:sz w:val="22"/>
          <w:lang w:val="sr-Latn-CS"/>
        </w:rPr>
        <w:t xml:space="preserve">: </w:t>
      </w:r>
      <w:r w:rsidR="00B141B5">
        <w:rPr>
          <w:rFonts w:cs="Times New Roman"/>
          <w:noProof/>
          <w:sz w:val="22"/>
          <w:lang w:val="sr-Latn-CS"/>
        </w:rPr>
        <w:t>Ovo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rešenje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konačno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je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upravnom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postupku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može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pobijati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žalbom</w:t>
      </w:r>
      <w:r w:rsidRPr="00B141B5">
        <w:rPr>
          <w:rFonts w:cs="Times New Roman"/>
          <w:noProof/>
          <w:sz w:val="22"/>
          <w:lang w:val="sr-Latn-CS"/>
        </w:rPr>
        <w:t xml:space="preserve">, </w:t>
      </w:r>
      <w:r w:rsidR="00B141B5">
        <w:rPr>
          <w:rFonts w:cs="Times New Roman"/>
          <w:noProof/>
          <w:sz w:val="22"/>
          <w:lang w:val="sr-Latn-CS"/>
        </w:rPr>
        <w:t>ali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protiv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njega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može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pokrenuti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upravni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spor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pred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Upravnim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sudom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roku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</w:t>
      </w:r>
      <w:r w:rsidRPr="00B141B5">
        <w:rPr>
          <w:rFonts w:cs="Times New Roman"/>
          <w:noProof/>
          <w:sz w:val="22"/>
          <w:lang w:val="sr-Latn-CS"/>
        </w:rPr>
        <w:t xml:space="preserve"> 30 </w:t>
      </w:r>
      <w:r w:rsidR="00B141B5">
        <w:rPr>
          <w:rFonts w:cs="Times New Roman"/>
          <w:noProof/>
          <w:sz w:val="22"/>
          <w:lang w:val="sr-Latn-CS"/>
        </w:rPr>
        <w:t>dana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od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dana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njegovog</w:t>
      </w:r>
      <w:r w:rsidRPr="00B141B5">
        <w:rPr>
          <w:rFonts w:cs="Times New Roman"/>
          <w:noProof/>
          <w:sz w:val="22"/>
          <w:lang w:val="sr-Latn-CS"/>
        </w:rPr>
        <w:t xml:space="preserve"> </w:t>
      </w:r>
      <w:r w:rsidR="00B141B5">
        <w:rPr>
          <w:rFonts w:cs="Times New Roman"/>
          <w:noProof/>
          <w:sz w:val="22"/>
          <w:lang w:val="sr-Latn-CS"/>
        </w:rPr>
        <w:t>prijema</w:t>
      </w:r>
      <w:r w:rsidRPr="00B141B5">
        <w:rPr>
          <w:rFonts w:cs="Times New Roman"/>
          <w:noProof/>
          <w:sz w:val="22"/>
          <w:lang w:val="sr-Latn-CS"/>
        </w:rPr>
        <w:t xml:space="preserve">. 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</w:p>
    <w:p w:rsidR="00F10265" w:rsidRPr="00B141B5" w:rsidRDefault="00B141B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Rešenje</w:t>
      </w:r>
      <w:r w:rsidR="00F10265" w:rsidRPr="00B141B5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dostaviti</w:t>
      </w:r>
      <w:r w:rsidR="00F10265" w:rsidRPr="00B141B5">
        <w:rPr>
          <w:rFonts w:cs="Times New Roman"/>
          <w:noProof/>
          <w:sz w:val="22"/>
          <w:lang w:val="sr-Latn-CS"/>
        </w:rPr>
        <w:t>:</w:t>
      </w:r>
    </w:p>
    <w:p w:rsidR="00F10265" w:rsidRPr="00B141B5" w:rsidRDefault="00B141B5" w:rsidP="00F10265">
      <w:pPr>
        <w:tabs>
          <w:tab w:val="left" w:pos="0"/>
        </w:tabs>
        <w:spacing w:after="0" w:line="240" w:lineRule="auto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dr</w:t>
      </w:r>
      <w:r w:rsidR="00F10265" w:rsidRPr="00B141B5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Jeleni</w:t>
      </w:r>
      <w:r w:rsidR="00F10265" w:rsidRPr="00B141B5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Trivan</w:t>
      </w:r>
      <w:r w:rsidR="00F10265" w:rsidRPr="00B141B5">
        <w:rPr>
          <w:rFonts w:cs="Times New Roman"/>
          <w:noProof/>
          <w:sz w:val="22"/>
          <w:lang w:val="sr-Latn-CS"/>
        </w:rPr>
        <w:t xml:space="preserve">, </w:t>
      </w:r>
    </w:p>
    <w:p w:rsidR="00F10265" w:rsidRPr="00B141B5" w:rsidRDefault="00B141B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Jovanu</w:t>
      </w:r>
      <w:r w:rsidR="00F10265" w:rsidRPr="00B141B5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Janjiću</w:t>
      </w:r>
      <w:r w:rsidR="00F10265" w:rsidRPr="00B141B5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i</w:t>
      </w:r>
    </w:p>
    <w:p w:rsidR="00F10265" w:rsidRPr="00B141B5" w:rsidRDefault="00B141B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Arhivi</w:t>
      </w:r>
      <w:r w:rsidR="00F10265" w:rsidRPr="00B141B5">
        <w:rPr>
          <w:rFonts w:cs="Times New Roman"/>
          <w:noProof/>
          <w:sz w:val="22"/>
          <w:lang w:val="sr-Latn-CS"/>
        </w:rPr>
        <w:t>.</w:t>
      </w: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B141B5">
        <w:rPr>
          <w:rFonts w:cs="Times New Roman"/>
          <w:noProof/>
          <w:sz w:val="22"/>
          <w:lang w:val="sr-Latn-CS"/>
        </w:rPr>
        <w:t xml:space="preserve">24 </w:t>
      </w:r>
      <w:r w:rsidR="00B141B5">
        <w:rPr>
          <w:rFonts w:cs="Times New Roman"/>
          <w:noProof/>
          <w:sz w:val="22"/>
          <w:lang w:val="sr-Latn-CS"/>
        </w:rPr>
        <w:t>Broj</w:t>
      </w:r>
      <w:r w:rsidRPr="00B141B5">
        <w:rPr>
          <w:rFonts w:cs="Times New Roman"/>
          <w:noProof/>
          <w:sz w:val="22"/>
          <w:lang w:val="sr-Latn-CS"/>
        </w:rPr>
        <w:t>: 119-13847/2015</w:t>
      </w:r>
    </w:p>
    <w:p w:rsidR="00F10265" w:rsidRPr="00B141B5" w:rsidRDefault="00B141B5" w:rsidP="00F10265">
      <w:pPr>
        <w:spacing w:after="0" w:line="240" w:lineRule="auto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F10265" w:rsidRPr="00B141B5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F10265" w:rsidRPr="00B141B5">
        <w:rPr>
          <w:rFonts w:cs="Times New Roman"/>
          <w:noProof/>
          <w:sz w:val="22"/>
          <w:lang w:val="sr-Latn-CS"/>
        </w:rPr>
        <w:t xml:space="preserve">, 25. </w:t>
      </w:r>
      <w:r>
        <w:rPr>
          <w:rFonts w:cs="Times New Roman"/>
          <w:noProof/>
          <w:sz w:val="22"/>
          <w:lang w:val="sr-Latn-CS"/>
        </w:rPr>
        <w:t>decembra</w:t>
      </w:r>
      <w:r w:rsidR="00F10265" w:rsidRPr="00B141B5">
        <w:rPr>
          <w:rFonts w:cs="Times New Roman"/>
          <w:noProof/>
          <w:sz w:val="22"/>
          <w:lang w:val="sr-Latn-CS"/>
        </w:rPr>
        <w:t xml:space="preserve"> 2015. </w:t>
      </w:r>
      <w:r>
        <w:rPr>
          <w:rFonts w:cs="Times New Roman"/>
          <w:noProof/>
          <w:sz w:val="22"/>
          <w:lang w:val="sr-Latn-CS"/>
        </w:rPr>
        <w:t>godine</w:t>
      </w:r>
    </w:p>
    <w:p w:rsidR="00F10265" w:rsidRPr="00B141B5" w:rsidRDefault="00F10265" w:rsidP="00F10265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</w:p>
    <w:p w:rsidR="00F10265" w:rsidRPr="00B141B5" w:rsidRDefault="00B141B5" w:rsidP="00F10265">
      <w:pPr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F10265" w:rsidRPr="00B141B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F10265" w:rsidRPr="00B141B5" w:rsidRDefault="00F10265" w:rsidP="00F10265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</w:p>
    <w:p w:rsidR="00F10265" w:rsidRPr="00B141B5" w:rsidRDefault="00F10265" w:rsidP="00F10265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10265" w:rsidRPr="00B141B5" w:rsidTr="00F10265">
        <w:trPr>
          <w:jc w:val="center"/>
        </w:trPr>
        <w:tc>
          <w:tcPr>
            <w:tcW w:w="4360" w:type="dxa"/>
          </w:tcPr>
          <w:p w:rsidR="00F10265" w:rsidRPr="00B141B5" w:rsidRDefault="00F10265" w:rsidP="00F1026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F10265" w:rsidRPr="00B141B5" w:rsidRDefault="00B141B5" w:rsidP="00F10265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  <w:r>
              <w:rPr>
                <w:rFonts w:cs="Times New Roman"/>
                <w:noProof/>
                <w:sz w:val="22"/>
                <w:lang w:val="sr-Latn-CS"/>
              </w:rPr>
              <w:t>PREDSEDNIK</w:t>
            </w:r>
          </w:p>
        </w:tc>
      </w:tr>
      <w:tr w:rsidR="00F10265" w:rsidRPr="00B141B5" w:rsidTr="00F10265">
        <w:trPr>
          <w:jc w:val="center"/>
        </w:trPr>
        <w:tc>
          <w:tcPr>
            <w:tcW w:w="4360" w:type="dxa"/>
          </w:tcPr>
          <w:p w:rsidR="00F10265" w:rsidRPr="00B141B5" w:rsidRDefault="00F10265" w:rsidP="00F1026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F10265" w:rsidRPr="00B141B5" w:rsidRDefault="00F10265" w:rsidP="00F10265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 w:val="22"/>
                <w:lang w:val="sr-Latn-CS"/>
              </w:rPr>
            </w:pPr>
          </w:p>
        </w:tc>
      </w:tr>
      <w:tr w:rsidR="00F10265" w:rsidRPr="00B141B5" w:rsidTr="00F10265">
        <w:trPr>
          <w:jc w:val="center"/>
        </w:trPr>
        <w:tc>
          <w:tcPr>
            <w:tcW w:w="4360" w:type="dxa"/>
          </w:tcPr>
          <w:p w:rsidR="00F10265" w:rsidRPr="00B141B5" w:rsidRDefault="00F10265" w:rsidP="00F1026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F10265" w:rsidRPr="00B141B5" w:rsidRDefault="00F10265" w:rsidP="00F1026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</w:tr>
      <w:tr w:rsidR="00F10265" w:rsidRPr="00B141B5" w:rsidTr="00F10265">
        <w:trPr>
          <w:jc w:val="center"/>
        </w:trPr>
        <w:tc>
          <w:tcPr>
            <w:tcW w:w="4360" w:type="dxa"/>
          </w:tcPr>
          <w:p w:rsidR="00F10265" w:rsidRPr="00B141B5" w:rsidRDefault="00F10265" w:rsidP="00F1026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F10265" w:rsidRPr="00B141B5" w:rsidRDefault="00B141B5" w:rsidP="00F1026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  <w:r>
              <w:rPr>
                <w:rFonts w:cs="Times New Roman"/>
                <w:noProof/>
                <w:sz w:val="22"/>
                <w:lang w:val="sr-Latn-CS"/>
              </w:rPr>
              <w:t>Aleksandar</w:t>
            </w:r>
            <w:r w:rsidR="00F10265" w:rsidRPr="00B141B5">
              <w:rPr>
                <w:rFonts w:cs="Times New Roman"/>
                <w:noProof/>
                <w:sz w:val="22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2"/>
                <w:lang w:val="sr-Latn-CS"/>
              </w:rPr>
              <w:t>Vučić</w:t>
            </w:r>
          </w:p>
          <w:p w:rsidR="00F10265" w:rsidRPr="00B141B5" w:rsidRDefault="00F10265" w:rsidP="00F1026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</w:tr>
    </w:tbl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 w:rsidSect="00F10265">
          <w:pgSz w:w="12240" w:h="15840"/>
          <w:pgMar w:top="540" w:right="1440" w:bottom="567" w:left="1440" w:header="708" w:footer="708" w:gutter="0"/>
          <w:cols w:space="720"/>
        </w:sect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jc w:val="right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E7172" w:rsidP="00191FB0">
      <w:pPr>
        <w:spacing w:after="0" w:line="240" w:lineRule="auto"/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24.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4.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upravi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101/07, 95/10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GRAĐEVINARSTVA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SAOBRAĆAJA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INFRASTRUKTURE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Postavlja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Ljubiša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Milanović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sekretara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Ministarstvu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građevinarstva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saobraćaja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infrastrukture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119-13979/2015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540" w:right="1440" w:bottom="709" w:left="1440" w:header="708" w:footer="708" w:gutter="0"/>
          <w:cols w:space="720"/>
        </w:sect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191FB0" w:rsidRPr="00B141B5" w:rsidRDefault="00191FB0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31.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3.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upravi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101/07, 95/10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99/14),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67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</w:p>
    <w:p w:rsidR="00BE7172" w:rsidRPr="00B141B5" w:rsidRDefault="00BE7172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– </w:t>
      </w:r>
      <w:r w:rsidR="00B141B5">
        <w:rPr>
          <w:rFonts w:cs="Times New Roman"/>
          <w:b/>
          <w:noProof/>
          <w:szCs w:val="24"/>
          <w:lang w:val="sr-Latn-CS"/>
        </w:rPr>
        <w:t>GLAVNOG</w:t>
      </w:r>
      <w:r w:rsidRPr="00B141B5">
        <w:rPr>
          <w:rFonts w:cs="Times New Roman"/>
          <w:b/>
          <w:noProof/>
          <w:szCs w:val="24"/>
          <w:lang w:val="sr-Latn-CS"/>
        </w:rPr>
        <w:t xml:space="preserve"> </w:t>
      </w:r>
      <w:r w:rsidR="00B141B5">
        <w:rPr>
          <w:rFonts w:cs="Times New Roman"/>
          <w:b/>
          <w:noProof/>
          <w:szCs w:val="24"/>
          <w:lang w:val="sr-Latn-CS"/>
        </w:rPr>
        <w:t>INSPEKTORA</w:t>
      </w:r>
      <w:r w:rsidRPr="00B141B5">
        <w:rPr>
          <w:rFonts w:cs="Times New Roman"/>
          <w:b/>
          <w:noProof/>
          <w:szCs w:val="24"/>
          <w:lang w:val="sr-Latn-CS"/>
        </w:rPr>
        <w:t xml:space="preserve"> </w:t>
      </w:r>
      <w:r w:rsidR="00B141B5">
        <w:rPr>
          <w:rFonts w:cs="Times New Roman"/>
          <w:b/>
          <w:noProof/>
          <w:szCs w:val="24"/>
          <w:lang w:val="sr-Latn-CS"/>
        </w:rPr>
        <w:t>U</w:t>
      </w:r>
      <w:r w:rsidRPr="00B141B5">
        <w:rPr>
          <w:rFonts w:cs="Times New Roman"/>
          <w:b/>
          <w:noProof/>
          <w:szCs w:val="24"/>
          <w:lang w:val="sr-Latn-CS"/>
        </w:rPr>
        <w:t xml:space="preserve"> </w:t>
      </w:r>
      <w:r w:rsidR="00B141B5">
        <w:rPr>
          <w:rFonts w:cs="Times New Roman"/>
          <w:b/>
          <w:noProof/>
          <w:szCs w:val="24"/>
          <w:lang w:val="sr-Latn-CS"/>
        </w:rPr>
        <w:t>PORESKOJ</w:t>
      </w:r>
      <w:r w:rsidRPr="00B141B5">
        <w:rPr>
          <w:rFonts w:cs="Times New Roman"/>
          <w:b/>
          <w:noProof/>
          <w:szCs w:val="24"/>
          <w:lang w:val="sr-Latn-CS"/>
        </w:rPr>
        <w:t xml:space="preserve"> </w:t>
      </w:r>
      <w:r w:rsidR="00B141B5">
        <w:rPr>
          <w:rFonts w:cs="Times New Roman"/>
          <w:b/>
          <w:noProof/>
          <w:szCs w:val="24"/>
          <w:lang w:val="sr-Latn-CS"/>
        </w:rPr>
        <w:t>UPRAVI</w:t>
      </w:r>
      <w:r w:rsidRPr="00B141B5">
        <w:rPr>
          <w:rFonts w:cs="Times New Roman"/>
          <w:b/>
          <w:noProof/>
          <w:szCs w:val="24"/>
          <w:lang w:val="sr-Latn-CS"/>
        </w:rPr>
        <w:t xml:space="preserve"> </w:t>
      </w:r>
      <w:r w:rsidR="00B141B5">
        <w:rPr>
          <w:rFonts w:cs="Times New Roman"/>
          <w:b/>
          <w:noProof/>
          <w:szCs w:val="24"/>
          <w:lang w:val="sr-Latn-CS"/>
        </w:rPr>
        <w:t>U</w:t>
      </w:r>
      <w:r w:rsidRPr="00B141B5">
        <w:rPr>
          <w:rFonts w:cs="Times New Roman"/>
          <w:b/>
          <w:noProof/>
          <w:szCs w:val="24"/>
          <w:lang w:val="sr-Latn-CS"/>
        </w:rPr>
        <w:t xml:space="preserve"> </w:t>
      </w:r>
      <w:r w:rsidR="00B141B5">
        <w:rPr>
          <w:rFonts w:cs="Times New Roman"/>
          <w:b/>
          <w:noProof/>
          <w:szCs w:val="24"/>
          <w:lang w:val="sr-Latn-CS"/>
        </w:rPr>
        <w:t>MINISTARSTVU</w:t>
      </w:r>
      <w:r w:rsidRPr="00B141B5">
        <w:rPr>
          <w:rFonts w:cs="Times New Roman"/>
          <w:b/>
          <w:noProof/>
          <w:szCs w:val="24"/>
          <w:lang w:val="sr-Latn-CS"/>
        </w:rPr>
        <w:t xml:space="preserve"> </w:t>
      </w:r>
      <w:r w:rsidR="00B141B5">
        <w:rPr>
          <w:rFonts w:cs="Times New Roman"/>
          <w:b/>
          <w:noProof/>
          <w:szCs w:val="24"/>
          <w:lang w:val="sr-Latn-CS"/>
        </w:rPr>
        <w:t>FINANSIJA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Razrešava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Nada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Novosel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vršioca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pomoćnika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glavnog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inspektora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Poreskoj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upravi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Sektor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poreske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policije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Ministarstvu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finansija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zbog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postavljenja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položaj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pomoćnika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glavnog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inspektora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Poreskoj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upravi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Sektor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poreske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policije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Ministarstvu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finansija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119-14016/2015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426" w:right="1440" w:bottom="568" w:left="1440" w:header="708" w:footer="708" w:gutter="0"/>
          <w:cols w:space="720"/>
        </w:sect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33.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34.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1.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31.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3.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upravi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101/07, 95/10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99/14), 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highlight w:val="yellow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 w:rsidR="00BE7172" w:rsidRPr="00B141B5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INSPEKTORA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PORESKOJ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Postavlja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Nada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Novosel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položaj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pomoćnika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glavnog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inspektora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Poreskoj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upravi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Sektor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poreske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policije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Ministarstvu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finansija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pet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godina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rPr>
          <w:rFonts w:cs="Times New Roman"/>
          <w:b/>
          <w:noProof/>
          <w:szCs w:val="24"/>
          <w:highlight w:val="yellow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ˮ.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119-14018/2015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426" w:right="1440" w:bottom="568" w:left="1440" w:header="708" w:footer="708" w:gutter="0"/>
          <w:cols w:space="720"/>
        </w:sect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pStyle w:val="BodyText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79. </w:t>
      </w:r>
      <w:r w:rsidR="00B141B5">
        <w:rPr>
          <w:rFonts w:cs="Times New Roman"/>
          <w:noProof/>
          <w:szCs w:val="24"/>
          <w:lang w:val="sr-Latn-CS"/>
        </w:rPr>
        <w:t>st</w:t>
      </w:r>
      <w:r w:rsidRPr="00B141B5">
        <w:rPr>
          <w:rFonts w:cs="Times New Roman"/>
          <w:noProof/>
          <w:szCs w:val="24"/>
          <w:lang w:val="sr-Latn-CS"/>
        </w:rPr>
        <w:t xml:space="preserve">. 1.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99/14), 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vezi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članom</w:t>
      </w:r>
      <w:r w:rsidRPr="00B141B5">
        <w:rPr>
          <w:rFonts w:cs="Times New Roman"/>
          <w:noProof/>
          <w:szCs w:val="24"/>
          <w:lang w:val="sr-Latn-CS"/>
        </w:rPr>
        <w:t xml:space="preserve"> 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1. </w:t>
      </w:r>
      <w:r w:rsidR="00B141B5">
        <w:rPr>
          <w:rFonts w:cs="Times New Roman"/>
          <w:noProof/>
          <w:szCs w:val="24"/>
          <w:lang w:val="sr-Latn-CS"/>
        </w:rPr>
        <w:t>Uredbe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osnivanju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Avio</w:t>
      </w:r>
      <w:r w:rsidRPr="00B141B5">
        <w:rPr>
          <w:rFonts w:cs="Times New Roman"/>
          <w:noProof/>
          <w:szCs w:val="24"/>
          <w:lang w:val="sr-Latn-CS"/>
        </w:rPr>
        <w:t>-</w:t>
      </w:r>
      <w:r w:rsidR="00B141B5">
        <w:rPr>
          <w:rFonts w:cs="Times New Roman"/>
          <w:noProof/>
          <w:szCs w:val="24"/>
          <w:lang w:val="sr-Latn-CS"/>
        </w:rPr>
        <w:t>službe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Vlade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 xml:space="preserve"> 51/06), 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BE7172" w:rsidRPr="00B141B5" w:rsidRDefault="00B141B5" w:rsidP="00191FB0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PRESTANKU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POLOŽAJU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AVIO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>-</w:t>
      </w:r>
      <w:r>
        <w:rPr>
          <w:rFonts w:cs="Times New Roman"/>
          <w:b/>
          <w:bCs/>
          <w:noProof/>
          <w:szCs w:val="24"/>
          <w:lang w:val="sr-Latn-CS"/>
        </w:rPr>
        <w:t>SLUŽBE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VLADE</w:t>
      </w:r>
    </w:p>
    <w:p w:rsidR="00BE7172" w:rsidRPr="00B141B5" w:rsidRDefault="00BE7172" w:rsidP="00191FB0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Aneti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Bulatović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prestaje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rad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položaju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Avio</w:t>
      </w:r>
      <w:r w:rsidRPr="00B141B5">
        <w:rPr>
          <w:rFonts w:cs="Times New Roman"/>
          <w:noProof/>
          <w:szCs w:val="24"/>
          <w:lang w:val="sr-Latn-CS"/>
        </w:rPr>
        <w:t>-</w:t>
      </w:r>
      <w:r w:rsidR="00B141B5">
        <w:rPr>
          <w:rFonts w:cs="Times New Roman"/>
          <w:noProof/>
          <w:szCs w:val="24"/>
          <w:lang w:val="sr-Latn-CS"/>
        </w:rPr>
        <w:t>službe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bCs/>
          <w:noProof/>
          <w:szCs w:val="24"/>
          <w:lang w:val="sr-Latn-CS"/>
        </w:rPr>
        <w:t>zbog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proteka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vremena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na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koje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je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postavljena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na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položaj</w:t>
      </w:r>
      <w:r w:rsidRPr="00B141B5">
        <w:rPr>
          <w:rFonts w:cs="Times New Roman"/>
          <w:bCs/>
          <w:noProof/>
          <w:szCs w:val="24"/>
          <w:lang w:val="sr-Latn-CS"/>
        </w:rPr>
        <w:t xml:space="preserve"> – 23</w:t>
      </w:r>
      <w:r w:rsidRPr="00B141B5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B141B5">
        <w:rPr>
          <w:rFonts w:cs="Times New Roman"/>
          <w:noProof/>
          <w:color w:val="000000"/>
          <w:szCs w:val="24"/>
          <w:lang w:val="sr-Latn-CS"/>
        </w:rPr>
        <w:t>decembra</w:t>
      </w:r>
      <w:r w:rsidRPr="00B141B5">
        <w:rPr>
          <w:rFonts w:cs="Times New Roman"/>
          <w:noProof/>
          <w:color w:val="000000"/>
          <w:szCs w:val="24"/>
          <w:lang w:val="sr-Latn-CS"/>
        </w:rPr>
        <w:t xml:space="preserve"> 2015. </w:t>
      </w:r>
      <w:r w:rsidR="00B141B5">
        <w:rPr>
          <w:rFonts w:cs="Times New Roman"/>
          <w:noProof/>
          <w:color w:val="000000"/>
          <w:szCs w:val="24"/>
          <w:lang w:val="sr-Latn-CS"/>
        </w:rPr>
        <w:t>godine</w:t>
      </w:r>
      <w:r w:rsidRPr="00B141B5">
        <w:rPr>
          <w:rFonts w:cs="Times New Roman"/>
          <w:noProof/>
          <w:color w:val="000000"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119-13944/2015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993" w:right="1440" w:bottom="426" w:left="1440" w:header="708" w:footer="708" w:gutter="0"/>
          <w:cols w:space="720"/>
        </w:sectPr>
      </w:pPr>
    </w:p>
    <w:p w:rsidR="00BE7172" w:rsidRPr="00B141B5" w:rsidRDefault="00BE7172" w:rsidP="00191FB0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pStyle w:val="BodyText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E7172" w:rsidP="00191FB0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E7172" w:rsidP="00191FB0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1. </w:t>
      </w:r>
      <w:r w:rsidR="00B141B5">
        <w:rPr>
          <w:rFonts w:cs="Times New Roman"/>
          <w:noProof/>
          <w:szCs w:val="24"/>
          <w:lang w:val="sr-Latn-CS"/>
        </w:rPr>
        <w:t>Uredbe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osnivanju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Avio</w:t>
      </w:r>
      <w:r w:rsidRPr="00B141B5">
        <w:rPr>
          <w:rFonts w:cs="Times New Roman"/>
          <w:noProof/>
          <w:szCs w:val="24"/>
          <w:lang w:val="sr-Latn-CS"/>
        </w:rPr>
        <w:t>-</w:t>
      </w:r>
      <w:r w:rsidR="00B141B5">
        <w:rPr>
          <w:rFonts w:cs="Times New Roman"/>
          <w:noProof/>
          <w:szCs w:val="24"/>
          <w:lang w:val="sr-Latn-CS"/>
        </w:rPr>
        <w:t>službe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Vlade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 xml:space="preserve"> 51/06),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67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</w:p>
    <w:p w:rsidR="00BE7172" w:rsidRPr="00B141B5" w:rsidRDefault="00B141B5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AVIO</w:t>
      </w:r>
      <w:r w:rsidR="00BE7172" w:rsidRPr="00B141B5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SLUŽBE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Postavlja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Aneta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Bulatović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vršioca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Avio</w:t>
      </w:r>
      <w:r w:rsidRPr="00B141B5">
        <w:rPr>
          <w:rFonts w:cs="Times New Roman"/>
          <w:noProof/>
          <w:szCs w:val="24"/>
          <w:lang w:val="sr-Latn-CS"/>
        </w:rPr>
        <w:t>-</w:t>
      </w:r>
      <w:r w:rsidR="00B141B5">
        <w:rPr>
          <w:rFonts w:cs="Times New Roman"/>
          <w:noProof/>
          <w:szCs w:val="24"/>
          <w:lang w:val="sr-Latn-CS"/>
        </w:rPr>
        <w:t>službe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od</w:t>
      </w:r>
      <w:r w:rsidRPr="00B141B5">
        <w:rPr>
          <w:rFonts w:cs="Times New Roman"/>
          <w:noProof/>
          <w:szCs w:val="24"/>
          <w:lang w:val="sr-Latn-CS"/>
        </w:rPr>
        <w:t xml:space="preserve"> 24. </w:t>
      </w:r>
      <w:r w:rsidR="00B141B5">
        <w:rPr>
          <w:rFonts w:cs="Times New Roman"/>
          <w:noProof/>
          <w:szCs w:val="24"/>
          <w:lang w:val="sr-Latn-CS"/>
        </w:rPr>
        <w:t>decembra</w:t>
      </w:r>
      <w:r w:rsidRPr="00B141B5">
        <w:rPr>
          <w:rFonts w:cs="Times New Roman"/>
          <w:noProof/>
          <w:szCs w:val="24"/>
          <w:lang w:val="sr-Latn-CS"/>
        </w:rPr>
        <w:t xml:space="preserve"> 2015. </w:t>
      </w:r>
      <w:r w:rsidR="00B141B5">
        <w:rPr>
          <w:rFonts w:cs="Times New Roman"/>
          <w:noProof/>
          <w:szCs w:val="24"/>
          <w:lang w:val="sr-Latn-CS"/>
        </w:rPr>
        <w:t>godine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šest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meseci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119-13945/2015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426" w:right="1440" w:bottom="568" w:left="1440" w:header="708" w:footer="708" w:gutter="0"/>
          <w:cols w:space="720"/>
        </w:sect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191FB0" w:rsidRPr="00B141B5" w:rsidRDefault="00191FB0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79. </w:t>
      </w:r>
      <w:r w:rsidR="00B141B5">
        <w:rPr>
          <w:rFonts w:cs="Times New Roman"/>
          <w:noProof/>
          <w:szCs w:val="24"/>
          <w:lang w:val="sr-Latn-CS"/>
        </w:rPr>
        <w:t>st</w:t>
      </w:r>
      <w:r w:rsidRPr="00B141B5">
        <w:rPr>
          <w:rFonts w:cs="Times New Roman"/>
          <w:noProof/>
          <w:szCs w:val="24"/>
          <w:lang w:val="sr-Latn-CS"/>
        </w:rPr>
        <w:t xml:space="preserve">. 1.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99/14), 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vezi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članom</w:t>
      </w:r>
      <w:r w:rsidRPr="00B141B5">
        <w:rPr>
          <w:rFonts w:cs="Times New Roman"/>
          <w:noProof/>
          <w:szCs w:val="24"/>
          <w:lang w:val="sr-Latn-CS"/>
        </w:rPr>
        <w:t xml:space="preserve"> 37.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3.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upravi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ˮ,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101/07, 95/10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99/14),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</w:p>
    <w:p w:rsidR="00BE7172" w:rsidRPr="00B141B5" w:rsidRDefault="00BE7172" w:rsidP="00191FB0">
      <w:pPr>
        <w:spacing w:after="0" w:line="240" w:lineRule="auto"/>
        <w:rPr>
          <w:rFonts w:cs="Times New Roman"/>
          <w:b/>
          <w:bCs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BE7172" w:rsidRPr="00B141B5" w:rsidRDefault="00B141B5" w:rsidP="00191FB0">
      <w:pPr>
        <w:pStyle w:val="BodyText2"/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PRESTANKU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POLOŽAJU</w:t>
      </w:r>
      <w:r w:rsidR="00BE7172" w:rsidRPr="00B141B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</w:p>
    <w:p w:rsidR="00BE7172" w:rsidRPr="00B141B5" w:rsidRDefault="00B141B5" w:rsidP="00191FB0">
      <w:pPr>
        <w:pStyle w:val="BodyText2"/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DIREKCIJE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ŽELEZNICE</w:t>
      </w:r>
    </w:p>
    <w:p w:rsidR="00BE7172" w:rsidRPr="00B141B5" w:rsidRDefault="00BE7172" w:rsidP="00191FB0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Siniši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Trkulji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prestaje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rad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položaju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pomoćnika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Direkcije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železnice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Sektor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normative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bezbednost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železničkog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saobraćaja</w:t>
      </w:r>
      <w:r w:rsidRPr="00B141B5">
        <w:rPr>
          <w:rFonts w:cs="Times New Roman"/>
          <w:noProof/>
          <w:szCs w:val="24"/>
          <w:lang w:val="sr-Latn-CS"/>
        </w:rPr>
        <w:t>,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zbog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proteka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vremena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na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koje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je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postavljen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na</w:t>
      </w:r>
      <w:r w:rsidRPr="00B141B5">
        <w:rPr>
          <w:rFonts w:cs="Times New Roman"/>
          <w:bCs/>
          <w:noProof/>
          <w:szCs w:val="24"/>
          <w:lang w:val="sr-Latn-CS"/>
        </w:rPr>
        <w:t xml:space="preserve"> </w:t>
      </w:r>
      <w:r w:rsidR="00B141B5">
        <w:rPr>
          <w:rFonts w:cs="Times New Roman"/>
          <w:bCs/>
          <w:noProof/>
          <w:szCs w:val="24"/>
          <w:lang w:val="sr-Latn-CS"/>
        </w:rPr>
        <w:t>položaj</w:t>
      </w:r>
      <w:r w:rsidRPr="00B141B5">
        <w:rPr>
          <w:rFonts w:cs="Times New Roman"/>
          <w:bCs/>
          <w:noProof/>
          <w:szCs w:val="24"/>
          <w:lang w:val="sr-Latn-CS"/>
        </w:rPr>
        <w:t xml:space="preserve"> – </w:t>
      </w:r>
      <w:r w:rsidRPr="00B141B5">
        <w:rPr>
          <w:rFonts w:cs="Times New Roman"/>
          <w:noProof/>
          <w:color w:val="000000"/>
          <w:szCs w:val="24"/>
          <w:lang w:val="sr-Latn-CS"/>
        </w:rPr>
        <w:t xml:space="preserve">2. </w:t>
      </w:r>
      <w:r w:rsidR="00B141B5">
        <w:rPr>
          <w:rFonts w:cs="Times New Roman"/>
          <w:noProof/>
          <w:color w:val="000000"/>
          <w:szCs w:val="24"/>
          <w:lang w:val="sr-Latn-CS"/>
        </w:rPr>
        <w:t>decembra</w:t>
      </w:r>
      <w:r w:rsidRPr="00B141B5">
        <w:rPr>
          <w:rFonts w:cs="Times New Roman"/>
          <w:noProof/>
          <w:color w:val="000000"/>
          <w:szCs w:val="24"/>
          <w:lang w:val="sr-Latn-CS"/>
        </w:rPr>
        <w:t xml:space="preserve"> 2015. </w:t>
      </w:r>
      <w:r w:rsidR="00B141B5">
        <w:rPr>
          <w:rFonts w:cs="Times New Roman"/>
          <w:noProof/>
          <w:color w:val="000000"/>
          <w:szCs w:val="24"/>
          <w:lang w:val="sr-Latn-CS"/>
        </w:rPr>
        <w:t>godine</w:t>
      </w:r>
      <w:r w:rsidRPr="00B141B5">
        <w:rPr>
          <w:rFonts w:cs="Times New Roman"/>
          <w:noProof/>
          <w:color w:val="000000"/>
          <w:szCs w:val="24"/>
          <w:lang w:val="sr-Latn-CS"/>
        </w:rPr>
        <w:t>.</w:t>
      </w:r>
    </w:p>
    <w:p w:rsidR="00BE7172" w:rsidRPr="00B141B5" w:rsidRDefault="00BE7172" w:rsidP="00191FB0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pStyle w:val="BodyText2"/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119-12038/2015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br w:type="page"/>
      </w:r>
    </w:p>
    <w:p w:rsidR="00BE7172" w:rsidRPr="00B141B5" w:rsidRDefault="00BE7172" w:rsidP="00191FB0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37.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3.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upravi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101/07, 95/10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99/14),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67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ŽELEZNICE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Postavlja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Siniša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Trkulja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vršioca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pomoćnika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Direkcije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železnice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Sektor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regulisanje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bezbednosti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interoperabilnosti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železničkog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saobraćaja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od</w:t>
      </w:r>
      <w:r w:rsidRPr="00B141B5">
        <w:rPr>
          <w:rFonts w:cs="Times New Roman"/>
          <w:noProof/>
          <w:szCs w:val="24"/>
          <w:lang w:val="sr-Latn-CS"/>
        </w:rPr>
        <w:t xml:space="preserve"> 3. </w:t>
      </w:r>
      <w:r w:rsidR="00B141B5">
        <w:rPr>
          <w:rFonts w:cs="Times New Roman"/>
          <w:noProof/>
          <w:szCs w:val="24"/>
          <w:lang w:val="sr-Latn-CS"/>
        </w:rPr>
        <w:t>decembra</w:t>
      </w:r>
      <w:r w:rsidRPr="00B141B5">
        <w:rPr>
          <w:rFonts w:cs="Times New Roman"/>
          <w:noProof/>
          <w:szCs w:val="24"/>
          <w:lang w:val="sr-Latn-CS"/>
        </w:rPr>
        <w:t xml:space="preserve"> 2015. </w:t>
      </w:r>
      <w:r w:rsidR="00B141B5">
        <w:rPr>
          <w:rFonts w:cs="Times New Roman"/>
          <w:noProof/>
          <w:szCs w:val="24"/>
          <w:lang w:val="sr-Latn-CS"/>
        </w:rPr>
        <w:t>godine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šest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meseci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119-14008/2015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426" w:right="1440" w:bottom="568" w:left="1440" w:header="708" w:footer="708" w:gutter="0"/>
          <w:cols w:space="720"/>
        </w:sect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D076DC" w:rsidRPr="00B141B5" w:rsidRDefault="00D076DC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D076DC" w:rsidRPr="00B141B5" w:rsidRDefault="00D076DC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130.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4.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zdravstvenoj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zaštiti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107/05, 72/09 –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. </w:t>
      </w:r>
      <w:r w:rsidR="00B141B5">
        <w:rPr>
          <w:rFonts w:cs="Times New Roman"/>
          <w:noProof/>
          <w:szCs w:val="24"/>
          <w:lang w:val="sr-Latn-CS"/>
        </w:rPr>
        <w:t>zakon</w:t>
      </w:r>
      <w:r w:rsidRPr="00B141B5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. </w:t>
      </w:r>
      <w:r w:rsidR="00B141B5">
        <w:rPr>
          <w:rFonts w:cs="Times New Roman"/>
          <w:noProof/>
          <w:szCs w:val="24"/>
          <w:lang w:val="sr-Latn-CS"/>
        </w:rPr>
        <w:t>zakon</w:t>
      </w:r>
      <w:r w:rsidRPr="00B141B5">
        <w:rPr>
          <w:rFonts w:cs="Times New Roman"/>
          <w:noProof/>
          <w:szCs w:val="24"/>
          <w:lang w:val="sr-Latn-CS"/>
        </w:rPr>
        <w:t xml:space="preserve">, 93/14, 96/15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106/15)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ind w:right="-138"/>
        <w:contextualSpacing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                  </w:t>
      </w:r>
    </w:p>
    <w:p w:rsidR="00BE7172" w:rsidRPr="00B141B5" w:rsidRDefault="00BE7172" w:rsidP="00191FB0">
      <w:pPr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                     </w:t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tabs>
          <w:tab w:val="left" w:pos="5445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TRANSFUZIJU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KRVI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tabs>
          <w:tab w:val="left" w:pos="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Razrešava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prof</w:t>
      </w:r>
      <w:r w:rsidRPr="00B141B5">
        <w:rPr>
          <w:rFonts w:cs="Times New Roman"/>
          <w:noProof/>
          <w:szCs w:val="24"/>
          <w:lang w:val="sr-Latn-CS"/>
        </w:rPr>
        <w:t xml:space="preserve">.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Branislava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Belić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Upravnog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odbora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Instituta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transfuziju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krvi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E7172" w:rsidP="00191FB0">
      <w:pPr>
        <w:tabs>
          <w:tab w:val="left" w:pos="72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tabs>
          <w:tab w:val="left" w:pos="72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tabs>
          <w:tab w:val="left" w:pos="72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Imenuje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Lidija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Jovanović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lekar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specijalista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oftalmologije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iz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Beograda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Upravnog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odbora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Instituta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transfuziju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krvi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tabs>
          <w:tab w:val="left" w:pos="72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tabs>
          <w:tab w:val="left" w:pos="72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III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141B5" w:rsidP="00191FB0">
      <w:pPr>
        <w:spacing w:after="0" w:line="240" w:lineRule="auto"/>
        <w:ind w:left="720" w:firstLine="72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Ovo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rešenje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objaviti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„</w:t>
      </w:r>
      <w:r>
        <w:rPr>
          <w:rFonts w:cs="Times New Roman"/>
          <w:noProof/>
          <w:szCs w:val="24"/>
          <w:lang w:val="sr-Latn-CS"/>
        </w:rPr>
        <w:t>Službenom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Republike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BE7172"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119-13954/2015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br w:type="page"/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11.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Odluke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osnivanju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Informaciono</w:t>
      </w:r>
      <w:r w:rsidRPr="00B141B5">
        <w:rPr>
          <w:rFonts w:cs="Times New Roman"/>
          <w:noProof/>
          <w:szCs w:val="24"/>
          <w:lang w:val="sr-Latn-CS"/>
        </w:rPr>
        <w:t>-</w:t>
      </w:r>
      <w:r w:rsidR="00B141B5">
        <w:rPr>
          <w:rFonts w:cs="Times New Roman"/>
          <w:noProof/>
          <w:szCs w:val="24"/>
          <w:lang w:val="sr-Latn-CS"/>
        </w:rPr>
        <w:t>komunikacione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ustanove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Akademska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mreža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AMRES</w:t>
      </w:r>
      <w:r w:rsidRPr="00B141B5">
        <w:rPr>
          <w:rFonts w:cs="Times New Roman"/>
          <w:noProof/>
          <w:szCs w:val="24"/>
          <w:lang w:val="sr-Latn-CS"/>
        </w:rPr>
        <w:t>ˮ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28/10, 35/12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46/13)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autoSpaceDE w:val="0"/>
        <w:autoSpaceDN w:val="0"/>
        <w:adjustRightInd w:val="0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</w:p>
    <w:p w:rsidR="00BE7172" w:rsidRPr="00B141B5" w:rsidRDefault="00BE7172" w:rsidP="00191FB0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ind w:firstLine="720"/>
        <w:jc w:val="center"/>
        <w:rPr>
          <w:rFonts w:cs="Times New Roman"/>
          <w:b/>
          <w:caps/>
          <w:noProof/>
          <w:szCs w:val="24"/>
          <w:lang w:val="sr-Latn-CS"/>
        </w:rPr>
      </w:pPr>
      <w:r>
        <w:rPr>
          <w:rFonts w:cs="Times New Roman"/>
          <w:b/>
          <w:caps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IMENOVANJU</w:t>
      </w:r>
      <w:r w:rsidR="00BE7172" w:rsidRPr="00B141B5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ČLANA</w:t>
      </w:r>
      <w:r w:rsidR="00BE7172" w:rsidRPr="00B141B5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NADZORNOG</w:t>
      </w:r>
      <w:r w:rsidR="00BE7172" w:rsidRPr="00B141B5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ODBORA</w:t>
      </w:r>
      <w:r w:rsidR="00BE7172" w:rsidRPr="00B141B5">
        <w:rPr>
          <w:rFonts w:cs="Times New Roman"/>
          <w:b/>
          <w:caps/>
          <w:noProof/>
          <w:szCs w:val="24"/>
          <w:lang w:val="sr-Latn-CS"/>
        </w:rPr>
        <w:t xml:space="preserve"> </w:t>
      </w:r>
    </w:p>
    <w:p w:rsidR="00BE7172" w:rsidRPr="00B141B5" w:rsidRDefault="00B141B5" w:rsidP="00191FB0">
      <w:pPr>
        <w:spacing w:after="0" w:line="240" w:lineRule="auto"/>
        <w:ind w:firstLine="720"/>
        <w:jc w:val="center"/>
        <w:rPr>
          <w:rFonts w:cs="Times New Roman"/>
          <w:b/>
          <w:caps/>
          <w:noProof/>
          <w:szCs w:val="24"/>
          <w:lang w:val="sr-Latn-CS"/>
        </w:rPr>
      </w:pPr>
      <w:r>
        <w:rPr>
          <w:rFonts w:cs="Times New Roman"/>
          <w:b/>
          <w:caps/>
          <w:noProof/>
          <w:szCs w:val="24"/>
          <w:lang w:val="sr-Latn-CS"/>
        </w:rPr>
        <w:t>INFORMACIONO</w:t>
      </w:r>
      <w:r w:rsidR="00BE7172" w:rsidRPr="00B141B5">
        <w:rPr>
          <w:rFonts w:cs="Times New Roman"/>
          <w:b/>
          <w:caps/>
          <w:noProof/>
          <w:szCs w:val="24"/>
          <w:lang w:val="sr-Latn-CS"/>
        </w:rPr>
        <w:t>-</w:t>
      </w:r>
      <w:r>
        <w:rPr>
          <w:rFonts w:cs="Times New Roman"/>
          <w:b/>
          <w:caps/>
          <w:noProof/>
          <w:szCs w:val="24"/>
          <w:lang w:val="sr-Latn-CS"/>
        </w:rPr>
        <w:t>KOMUNIKACIONE</w:t>
      </w:r>
      <w:r w:rsidR="00BE7172" w:rsidRPr="00B141B5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USTANOVE</w:t>
      </w:r>
      <w:r w:rsidR="00BE7172" w:rsidRPr="00B141B5">
        <w:rPr>
          <w:rFonts w:cs="Times New Roman"/>
          <w:b/>
          <w:caps/>
          <w:noProof/>
          <w:szCs w:val="24"/>
          <w:lang w:val="sr-Latn-CS"/>
        </w:rPr>
        <w:t xml:space="preserve"> </w:t>
      </w:r>
    </w:p>
    <w:p w:rsidR="00BE7172" w:rsidRPr="00B141B5" w:rsidRDefault="00BE7172" w:rsidP="00191FB0">
      <w:pPr>
        <w:spacing w:after="0" w:line="240" w:lineRule="auto"/>
        <w:ind w:firstLine="720"/>
        <w:jc w:val="center"/>
        <w:rPr>
          <w:rFonts w:cs="Times New Roman"/>
          <w:b/>
          <w:caps/>
          <w:noProof/>
          <w:szCs w:val="24"/>
          <w:lang w:val="sr-Latn-CS"/>
        </w:rPr>
      </w:pPr>
      <w:r w:rsidRPr="00B141B5">
        <w:rPr>
          <w:rFonts w:cs="Times New Roman"/>
          <w:b/>
          <w:caps/>
          <w:noProof/>
          <w:szCs w:val="24"/>
          <w:lang w:val="sr-Latn-CS"/>
        </w:rPr>
        <w:t>„</w:t>
      </w:r>
      <w:r w:rsidR="00B141B5">
        <w:rPr>
          <w:rFonts w:cs="Times New Roman"/>
          <w:b/>
          <w:caps/>
          <w:noProof/>
          <w:szCs w:val="24"/>
          <w:lang w:val="sr-Latn-CS"/>
        </w:rPr>
        <w:t>AKADEMSKA</w:t>
      </w:r>
      <w:r w:rsidRPr="00B141B5">
        <w:rPr>
          <w:rFonts w:cs="Times New Roman"/>
          <w:b/>
          <w:caps/>
          <w:noProof/>
          <w:szCs w:val="24"/>
          <w:lang w:val="sr-Latn-CS"/>
        </w:rPr>
        <w:t xml:space="preserve"> </w:t>
      </w:r>
      <w:r w:rsidR="00B141B5">
        <w:rPr>
          <w:rFonts w:cs="Times New Roman"/>
          <w:b/>
          <w:caps/>
          <w:noProof/>
          <w:szCs w:val="24"/>
          <w:lang w:val="sr-Latn-CS"/>
        </w:rPr>
        <w:t>MREŽA</w:t>
      </w:r>
      <w:r w:rsidRPr="00B141B5">
        <w:rPr>
          <w:rFonts w:cs="Times New Roman"/>
          <w:b/>
          <w:caps/>
          <w:noProof/>
          <w:szCs w:val="24"/>
          <w:lang w:val="sr-Latn-CS"/>
        </w:rPr>
        <w:t xml:space="preserve"> </w:t>
      </w:r>
      <w:r w:rsidR="00B141B5">
        <w:rPr>
          <w:rFonts w:cs="Times New Roman"/>
          <w:b/>
          <w:caps/>
          <w:noProof/>
          <w:szCs w:val="24"/>
          <w:lang w:val="sr-Latn-CS"/>
        </w:rPr>
        <w:t>REPUBLIKE</w:t>
      </w:r>
      <w:r w:rsidRPr="00B141B5">
        <w:rPr>
          <w:rFonts w:cs="Times New Roman"/>
          <w:b/>
          <w:caps/>
          <w:noProof/>
          <w:szCs w:val="24"/>
          <w:lang w:val="sr-Latn-CS"/>
        </w:rPr>
        <w:t xml:space="preserve"> </w:t>
      </w:r>
      <w:r w:rsidR="00B141B5">
        <w:rPr>
          <w:rFonts w:cs="Times New Roman"/>
          <w:b/>
          <w:caps/>
          <w:noProof/>
          <w:szCs w:val="24"/>
          <w:lang w:val="sr-Latn-CS"/>
        </w:rPr>
        <w:t>SRBIJE</w:t>
      </w:r>
      <w:r w:rsidRPr="00B141B5">
        <w:rPr>
          <w:rFonts w:cs="Times New Roman"/>
          <w:b/>
          <w:caps/>
          <w:noProof/>
          <w:szCs w:val="24"/>
          <w:lang w:val="sr-Latn-CS"/>
        </w:rPr>
        <w:t xml:space="preserve"> – </w:t>
      </w:r>
      <w:r w:rsidR="00B141B5">
        <w:rPr>
          <w:rFonts w:cs="Times New Roman"/>
          <w:b/>
          <w:caps/>
          <w:noProof/>
          <w:szCs w:val="24"/>
          <w:lang w:val="sr-Latn-CS"/>
        </w:rPr>
        <w:t>AMRES</w:t>
      </w:r>
      <w:r w:rsidRPr="00B141B5">
        <w:rPr>
          <w:rFonts w:cs="Times New Roman"/>
          <w:b/>
          <w:caps/>
          <w:noProof/>
          <w:szCs w:val="24"/>
          <w:lang w:val="sr-Latn-CS"/>
        </w:rPr>
        <w:t>”</w:t>
      </w:r>
    </w:p>
    <w:p w:rsidR="00BE7172" w:rsidRPr="00B141B5" w:rsidRDefault="00BE7172" w:rsidP="00191FB0">
      <w:pPr>
        <w:spacing w:after="0" w:line="240" w:lineRule="auto"/>
        <w:ind w:firstLine="720"/>
        <w:jc w:val="center"/>
        <w:rPr>
          <w:rFonts w:cs="Times New Roman"/>
          <w:b/>
          <w:caps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Imenuje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Katarina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Milanović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dipl</w:t>
      </w:r>
      <w:r w:rsidRPr="00B141B5">
        <w:rPr>
          <w:rFonts w:cs="Times New Roman"/>
          <w:noProof/>
          <w:szCs w:val="24"/>
          <w:lang w:val="sr-Latn-CS"/>
        </w:rPr>
        <w:t xml:space="preserve">. </w:t>
      </w:r>
      <w:r w:rsidR="00B141B5">
        <w:rPr>
          <w:rFonts w:cs="Times New Roman"/>
          <w:noProof/>
          <w:szCs w:val="24"/>
          <w:lang w:val="sr-Latn-CS"/>
        </w:rPr>
        <w:t>inženjer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elektrotehnike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Nadzornog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odbora</w:t>
      </w:r>
      <w:r w:rsidRPr="00B141B5">
        <w:rPr>
          <w:rFonts w:cs="Times New Roman"/>
          <w:noProof/>
          <w:szCs w:val="24"/>
          <w:lang w:val="sr-Latn-CS"/>
        </w:rPr>
        <w:t xml:space="preserve">  </w:t>
      </w:r>
      <w:r w:rsidR="00B141B5">
        <w:rPr>
          <w:rFonts w:cs="Times New Roman"/>
          <w:noProof/>
          <w:szCs w:val="24"/>
          <w:lang w:val="sr-Latn-CS"/>
        </w:rPr>
        <w:t>Informaciono</w:t>
      </w:r>
      <w:r w:rsidRPr="00B141B5">
        <w:rPr>
          <w:rFonts w:cs="Times New Roman"/>
          <w:noProof/>
          <w:szCs w:val="24"/>
          <w:lang w:val="sr-Latn-CS"/>
        </w:rPr>
        <w:t>-</w:t>
      </w:r>
      <w:r w:rsidR="00B141B5">
        <w:rPr>
          <w:rFonts w:cs="Times New Roman"/>
          <w:noProof/>
          <w:szCs w:val="24"/>
          <w:lang w:val="sr-Latn-CS"/>
        </w:rPr>
        <w:t>komunikacione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ustanove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Akademska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mreža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AMRES</w:t>
      </w:r>
      <w:r w:rsidRPr="00B141B5">
        <w:rPr>
          <w:rFonts w:cs="Times New Roman"/>
          <w:noProof/>
          <w:szCs w:val="24"/>
          <w:lang w:val="sr-Latn-CS"/>
        </w:rPr>
        <w:t xml:space="preserve">”. 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119-13874/2015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tabs>
          <w:tab w:val="left" w:pos="5909"/>
        </w:tabs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540" w:right="1440" w:bottom="709" w:left="1440" w:header="708" w:footer="708" w:gutter="0"/>
          <w:cols w:space="720"/>
        </w:sect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1. </w:t>
      </w:r>
      <w:r w:rsidR="00B141B5">
        <w:rPr>
          <w:rFonts w:cs="Times New Roman"/>
          <w:noProof/>
          <w:szCs w:val="24"/>
          <w:lang w:val="sr-Latn-CS"/>
        </w:rPr>
        <w:t>Uredbe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Kancelariji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ljudska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manjinska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prava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 xml:space="preserve"> 75/12),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67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BE7172" w:rsidRPr="00B141B5" w:rsidRDefault="00B141B5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KANCELARIJE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LJUDSKA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MANJINSKA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PRAVA</w:t>
      </w:r>
    </w:p>
    <w:p w:rsidR="00BE7172" w:rsidRPr="00B141B5" w:rsidRDefault="00BE7172" w:rsidP="00191FB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Postavlja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Suzana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Paunović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vršioca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Kancelarije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ljudska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manjinska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prava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od</w:t>
      </w:r>
      <w:r w:rsidRPr="00B141B5">
        <w:rPr>
          <w:rFonts w:cs="Times New Roman"/>
          <w:noProof/>
          <w:szCs w:val="24"/>
          <w:lang w:val="sr-Latn-CS"/>
        </w:rPr>
        <w:t xml:space="preserve"> 22. </w:t>
      </w:r>
      <w:r w:rsidR="00B141B5">
        <w:rPr>
          <w:rFonts w:cs="Times New Roman"/>
          <w:noProof/>
          <w:szCs w:val="24"/>
          <w:lang w:val="sr-Latn-CS"/>
        </w:rPr>
        <w:t>decembra</w:t>
      </w:r>
      <w:r w:rsidRPr="00B141B5">
        <w:rPr>
          <w:rFonts w:cs="Times New Roman"/>
          <w:noProof/>
          <w:szCs w:val="24"/>
          <w:lang w:val="sr-Latn-CS"/>
        </w:rPr>
        <w:t xml:space="preserve"> 2015. </w:t>
      </w:r>
      <w:r w:rsidR="00B141B5">
        <w:rPr>
          <w:rFonts w:cs="Times New Roman"/>
          <w:noProof/>
          <w:szCs w:val="24"/>
          <w:lang w:val="sr-Latn-CS"/>
        </w:rPr>
        <w:t>godine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tri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meseca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 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119-14081/2015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E7172" w:rsidRPr="00B141B5">
          <w:pgSz w:w="12240" w:h="15840"/>
          <w:pgMar w:top="540" w:right="1440" w:bottom="709" w:left="1440" w:header="708" w:footer="708" w:gutter="0"/>
          <w:cols w:space="720"/>
        </w:sect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1. </w:t>
      </w:r>
      <w:r w:rsidR="00B141B5">
        <w:rPr>
          <w:rFonts w:cs="Times New Roman"/>
          <w:noProof/>
          <w:szCs w:val="24"/>
          <w:lang w:val="sr-Latn-CS"/>
        </w:rPr>
        <w:t>Uredbe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Kancelariji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Kosovo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Metohiju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75/12, 123/12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100/13),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67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Postavlja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Damjan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Jović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vršioca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zamenika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Kancelarije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Kosovo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Metohiju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od</w:t>
      </w:r>
      <w:r w:rsidRPr="00B141B5">
        <w:rPr>
          <w:rFonts w:cs="Times New Roman"/>
          <w:noProof/>
          <w:szCs w:val="24"/>
          <w:lang w:val="sr-Latn-CS"/>
        </w:rPr>
        <w:t xml:space="preserve"> 21. </w:t>
      </w:r>
      <w:r w:rsidR="00B141B5">
        <w:rPr>
          <w:rFonts w:cs="Times New Roman"/>
          <w:noProof/>
          <w:szCs w:val="24"/>
          <w:lang w:val="sr-Latn-CS"/>
        </w:rPr>
        <w:t>decembra</w:t>
      </w:r>
      <w:r w:rsidRPr="00B141B5">
        <w:rPr>
          <w:rFonts w:cs="Times New Roman"/>
          <w:noProof/>
          <w:szCs w:val="24"/>
          <w:lang w:val="sr-Latn-CS"/>
        </w:rPr>
        <w:t xml:space="preserve"> 2015. </w:t>
      </w:r>
      <w:r w:rsidR="00B141B5">
        <w:rPr>
          <w:rFonts w:cs="Times New Roman"/>
          <w:noProof/>
          <w:szCs w:val="24"/>
          <w:lang w:val="sr-Latn-CS"/>
        </w:rPr>
        <w:t>godine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tri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meseca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119-14087/2015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br w:type="page"/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1. </w:t>
      </w:r>
      <w:r w:rsidR="00B141B5">
        <w:rPr>
          <w:rFonts w:cs="Times New Roman"/>
          <w:noProof/>
          <w:szCs w:val="24"/>
          <w:lang w:val="sr-Latn-CS"/>
        </w:rPr>
        <w:t>Uredbe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Kancelariji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Kosovo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Metohiju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75/12, 123/12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100/13),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67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Postavlja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Željko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Jović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vršioca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zamenika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Kancelarije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Kosovo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Metohiju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od</w:t>
      </w:r>
      <w:r w:rsidRPr="00B141B5">
        <w:rPr>
          <w:rFonts w:cs="Times New Roman"/>
          <w:noProof/>
          <w:szCs w:val="24"/>
          <w:lang w:val="sr-Latn-CS"/>
        </w:rPr>
        <w:t xml:space="preserve"> 21. </w:t>
      </w:r>
      <w:r w:rsidR="00B141B5">
        <w:rPr>
          <w:rFonts w:cs="Times New Roman"/>
          <w:noProof/>
          <w:szCs w:val="24"/>
          <w:lang w:val="sr-Latn-CS"/>
        </w:rPr>
        <w:t>decembra</w:t>
      </w:r>
      <w:r w:rsidRPr="00B141B5">
        <w:rPr>
          <w:rFonts w:cs="Times New Roman"/>
          <w:noProof/>
          <w:szCs w:val="24"/>
          <w:lang w:val="sr-Latn-CS"/>
        </w:rPr>
        <w:t xml:space="preserve"> 2015. </w:t>
      </w:r>
      <w:r w:rsidR="00B141B5">
        <w:rPr>
          <w:rFonts w:cs="Times New Roman"/>
          <w:noProof/>
          <w:szCs w:val="24"/>
          <w:lang w:val="sr-Latn-CS"/>
        </w:rPr>
        <w:t>godine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tri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meseca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119-14088/2015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br w:type="page"/>
      </w: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1. </w:t>
      </w:r>
      <w:r w:rsidR="00B141B5">
        <w:rPr>
          <w:rFonts w:cs="Times New Roman"/>
          <w:noProof/>
          <w:szCs w:val="24"/>
          <w:lang w:val="sr-Latn-CS"/>
        </w:rPr>
        <w:t>Uredbe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Kancelariji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Kosovo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Metohiju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75/12, 123/12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100/13),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67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Postavlja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Dušan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Kozarev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vršioca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zamenika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Kancelarije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Kosovo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Metohiju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od</w:t>
      </w:r>
      <w:r w:rsidRPr="00B141B5">
        <w:rPr>
          <w:rFonts w:cs="Times New Roman"/>
          <w:noProof/>
          <w:szCs w:val="24"/>
          <w:lang w:val="sr-Latn-CS"/>
        </w:rPr>
        <w:t xml:space="preserve"> 21. </w:t>
      </w:r>
      <w:r w:rsidR="00B141B5">
        <w:rPr>
          <w:rFonts w:cs="Times New Roman"/>
          <w:noProof/>
          <w:szCs w:val="24"/>
          <w:lang w:val="sr-Latn-CS"/>
        </w:rPr>
        <w:t>decembra</w:t>
      </w:r>
      <w:r w:rsidRPr="00B141B5">
        <w:rPr>
          <w:rFonts w:cs="Times New Roman"/>
          <w:noProof/>
          <w:szCs w:val="24"/>
          <w:lang w:val="sr-Latn-CS"/>
        </w:rPr>
        <w:t xml:space="preserve"> 2015. </w:t>
      </w:r>
      <w:r w:rsidR="00B141B5">
        <w:rPr>
          <w:rFonts w:cs="Times New Roman"/>
          <w:noProof/>
          <w:szCs w:val="24"/>
          <w:lang w:val="sr-Latn-CS"/>
        </w:rPr>
        <w:t>godine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tri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meseca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119-14089/2015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br w:type="page"/>
      </w:r>
    </w:p>
    <w:p w:rsidR="00BE7172" w:rsidRPr="00B141B5" w:rsidRDefault="00BE7172" w:rsidP="00191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5.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1. </w:t>
      </w:r>
      <w:r w:rsidR="00B141B5">
        <w:rPr>
          <w:rFonts w:cs="Times New Roman"/>
          <w:noProof/>
          <w:szCs w:val="24"/>
          <w:lang w:val="sr-Latn-CS"/>
        </w:rPr>
        <w:t>Uredbe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Kancelariji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Kosovo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Metohiju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75/12, 123/12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100/13),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67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Postavlja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Dejan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Pavićević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vršioca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pomoćnika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Kancelarije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Kosovo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Metohiju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oficir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vezu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misiji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Evropske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unije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Prištini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Sektor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implementaciju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sporazuma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podršku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oficiru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vezu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misiji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Evropske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unije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Prištini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od</w:t>
      </w:r>
      <w:r w:rsidRPr="00B141B5">
        <w:rPr>
          <w:rFonts w:cs="Times New Roman"/>
          <w:noProof/>
          <w:szCs w:val="24"/>
          <w:lang w:val="sr-Latn-CS"/>
        </w:rPr>
        <w:t xml:space="preserve"> 21. </w:t>
      </w:r>
      <w:r w:rsidR="00B141B5">
        <w:rPr>
          <w:rFonts w:cs="Times New Roman"/>
          <w:noProof/>
          <w:szCs w:val="24"/>
          <w:lang w:val="sr-Latn-CS"/>
        </w:rPr>
        <w:t>decembra</w:t>
      </w:r>
      <w:r w:rsidRPr="00B141B5">
        <w:rPr>
          <w:rFonts w:cs="Times New Roman"/>
          <w:noProof/>
          <w:szCs w:val="24"/>
          <w:lang w:val="sr-Latn-CS"/>
        </w:rPr>
        <w:t xml:space="preserve"> 2015. </w:t>
      </w:r>
      <w:r w:rsidR="00B141B5">
        <w:rPr>
          <w:rFonts w:cs="Times New Roman"/>
          <w:noProof/>
          <w:szCs w:val="24"/>
          <w:lang w:val="sr-Latn-CS"/>
        </w:rPr>
        <w:t>godine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tri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meseca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119-14093/2015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br w:type="page"/>
      </w: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osnovu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5.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1. </w:t>
      </w:r>
      <w:r w:rsidR="00B141B5">
        <w:rPr>
          <w:rFonts w:cs="Times New Roman"/>
          <w:noProof/>
          <w:szCs w:val="24"/>
          <w:lang w:val="sr-Latn-CS"/>
        </w:rPr>
        <w:t>Uredbe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Kancelariji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Kosovo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Metohiju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75/12, 123/12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100/13),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67</w:t>
      </w:r>
      <w:r w:rsidR="00B141B5">
        <w:rPr>
          <w:rFonts w:cs="Times New Roman"/>
          <w:noProof/>
          <w:szCs w:val="24"/>
          <w:lang w:val="sr-Latn-CS"/>
        </w:rPr>
        <w:t>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državnim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službenicima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79/05, 81/05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83/05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64/07, 67/07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116/08, 104/09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99/14)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člana</w:t>
      </w:r>
      <w:r w:rsidRPr="00B141B5">
        <w:rPr>
          <w:rFonts w:cs="Times New Roman"/>
          <w:noProof/>
          <w:szCs w:val="24"/>
          <w:lang w:val="sr-Latn-CS"/>
        </w:rPr>
        <w:t xml:space="preserve"> 43. </w:t>
      </w:r>
      <w:r w:rsidR="00B141B5">
        <w:rPr>
          <w:rFonts w:cs="Times New Roman"/>
          <w:noProof/>
          <w:szCs w:val="24"/>
          <w:lang w:val="sr-Latn-CS"/>
        </w:rPr>
        <w:t>stav</w:t>
      </w:r>
      <w:r w:rsidRPr="00B141B5">
        <w:rPr>
          <w:rFonts w:cs="Times New Roman"/>
          <w:noProof/>
          <w:szCs w:val="24"/>
          <w:lang w:val="sr-Latn-CS"/>
        </w:rPr>
        <w:t xml:space="preserve"> 2. </w:t>
      </w:r>
      <w:r w:rsidR="00B141B5">
        <w:rPr>
          <w:rFonts w:cs="Times New Roman"/>
          <w:noProof/>
          <w:szCs w:val="24"/>
          <w:lang w:val="sr-Latn-CS"/>
        </w:rPr>
        <w:t>Zakona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Vladi</w:t>
      </w:r>
      <w:r w:rsidRPr="00B141B5">
        <w:rPr>
          <w:rFonts w:cs="Times New Roman"/>
          <w:noProof/>
          <w:szCs w:val="24"/>
          <w:lang w:val="sr-Latn-CS"/>
        </w:rPr>
        <w:t xml:space="preserve"> („</w:t>
      </w:r>
      <w:r w:rsidR="00B141B5">
        <w:rPr>
          <w:rFonts w:cs="Times New Roman"/>
          <w:noProof/>
          <w:szCs w:val="24"/>
          <w:lang w:val="sr-Latn-CS"/>
        </w:rPr>
        <w:t>Službeni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RS</w:t>
      </w:r>
      <w:r w:rsidRPr="00B141B5">
        <w:rPr>
          <w:rFonts w:cs="Times New Roman"/>
          <w:noProof/>
          <w:szCs w:val="24"/>
          <w:lang w:val="sr-Latn-CS"/>
        </w:rPr>
        <w:t xml:space="preserve">”, </w:t>
      </w:r>
      <w:r w:rsidR="00B141B5">
        <w:rPr>
          <w:rFonts w:cs="Times New Roman"/>
          <w:noProof/>
          <w:szCs w:val="24"/>
          <w:lang w:val="sr-Latn-CS"/>
        </w:rPr>
        <w:t>br</w:t>
      </w:r>
      <w:r w:rsidRPr="00B141B5">
        <w:rPr>
          <w:rFonts w:cs="Times New Roman"/>
          <w:noProof/>
          <w:szCs w:val="24"/>
          <w:lang w:val="sr-Latn-CS"/>
        </w:rPr>
        <w:t xml:space="preserve">. 55/05, 71/05 – </w:t>
      </w:r>
      <w:r w:rsidR="00B141B5">
        <w:rPr>
          <w:rFonts w:cs="Times New Roman"/>
          <w:noProof/>
          <w:szCs w:val="24"/>
          <w:lang w:val="sr-Latn-CS"/>
        </w:rPr>
        <w:t>ispravka</w:t>
      </w:r>
      <w:r w:rsidRPr="00B141B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, 72/12, 7/14 – </w:t>
      </w:r>
      <w:r w:rsidR="00B141B5">
        <w:rPr>
          <w:rFonts w:cs="Times New Roman"/>
          <w:noProof/>
          <w:szCs w:val="24"/>
          <w:lang w:val="sr-Latn-CS"/>
        </w:rPr>
        <w:t>US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44/14),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Vlada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donosi</w:t>
      </w: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Postavlja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Dušan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Jovović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vršioca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dužnosti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pomoćnika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direktora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Kancelarije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Kosovo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Metohiju</w:t>
      </w:r>
      <w:r w:rsidRPr="00B141B5">
        <w:rPr>
          <w:rFonts w:cs="Times New Roman"/>
          <w:noProof/>
          <w:szCs w:val="24"/>
          <w:lang w:val="sr-Latn-CS"/>
        </w:rPr>
        <w:t xml:space="preserve"> – </w:t>
      </w:r>
      <w:r w:rsidR="00B141B5">
        <w:rPr>
          <w:rFonts w:cs="Times New Roman"/>
          <w:noProof/>
          <w:szCs w:val="24"/>
          <w:lang w:val="sr-Latn-CS"/>
        </w:rPr>
        <w:t>Sektor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za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brigu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kulturnom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nasleđu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saradnju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Srpskom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pravoslavnom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crkvom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od</w:t>
      </w:r>
      <w:r w:rsidRPr="00B141B5">
        <w:rPr>
          <w:rFonts w:cs="Times New Roman"/>
          <w:noProof/>
          <w:szCs w:val="24"/>
          <w:lang w:val="sr-Latn-CS"/>
        </w:rPr>
        <w:t xml:space="preserve"> 21. </w:t>
      </w:r>
      <w:r w:rsidR="00B141B5">
        <w:rPr>
          <w:rFonts w:cs="Times New Roman"/>
          <w:noProof/>
          <w:szCs w:val="24"/>
          <w:lang w:val="sr-Latn-CS"/>
        </w:rPr>
        <w:t>decembra</w:t>
      </w:r>
      <w:r w:rsidRPr="00B141B5">
        <w:rPr>
          <w:rFonts w:cs="Times New Roman"/>
          <w:noProof/>
          <w:szCs w:val="24"/>
          <w:lang w:val="sr-Latn-CS"/>
        </w:rPr>
        <w:t xml:space="preserve"> 2015. </w:t>
      </w:r>
      <w:r w:rsidR="00B141B5">
        <w:rPr>
          <w:rFonts w:cs="Times New Roman"/>
          <w:noProof/>
          <w:szCs w:val="24"/>
          <w:lang w:val="sr-Latn-CS"/>
        </w:rPr>
        <w:t>godine</w:t>
      </w:r>
      <w:r w:rsidRPr="00B141B5">
        <w:rPr>
          <w:rFonts w:cs="Times New Roman"/>
          <w:noProof/>
          <w:szCs w:val="24"/>
          <w:lang w:val="sr-Latn-CS"/>
        </w:rPr>
        <w:t xml:space="preserve">, </w:t>
      </w:r>
      <w:r w:rsidR="00B141B5">
        <w:rPr>
          <w:rFonts w:cs="Times New Roman"/>
          <w:noProof/>
          <w:szCs w:val="24"/>
          <w:lang w:val="sr-Latn-CS"/>
        </w:rPr>
        <w:t>na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tri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meseca</w:t>
      </w:r>
      <w:r w:rsidRPr="00B141B5">
        <w:rPr>
          <w:rFonts w:cs="Times New Roman"/>
          <w:noProof/>
          <w:szCs w:val="24"/>
          <w:lang w:val="sr-Latn-CS"/>
        </w:rPr>
        <w:t>.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>II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ab/>
      </w:r>
      <w:r w:rsidR="00B141B5">
        <w:rPr>
          <w:rFonts w:cs="Times New Roman"/>
          <w:noProof/>
          <w:szCs w:val="24"/>
          <w:lang w:val="sr-Latn-CS"/>
        </w:rPr>
        <w:t>Ovo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rešenje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objaviti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u</w:t>
      </w:r>
      <w:r w:rsidRPr="00B141B5">
        <w:rPr>
          <w:rFonts w:cs="Times New Roman"/>
          <w:noProof/>
          <w:szCs w:val="24"/>
          <w:lang w:val="sr-Latn-CS"/>
        </w:rPr>
        <w:t xml:space="preserve"> „</w:t>
      </w:r>
      <w:r w:rsidR="00B141B5">
        <w:rPr>
          <w:rFonts w:cs="Times New Roman"/>
          <w:noProof/>
          <w:szCs w:val="24"/>
          <w:lang w:val="sr-Latn-CS"/>
        </w:rPr>
        <w:t>Službenom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glasniku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Republike</w:t>
      </w:r>
      <w:r w:rsidRPr="00B141B5">
        <w:rPr>
          <w:rFonts w:cs="Times New Roman"/>
          <w:noProof/>
          <w:szCs w:val="24"/>
          <w:lang w:val="sr-Latn-CS"/>
        </w:rPr>
        <w:t xml:space="preserve"> </w:t>
      </w:r>
      <w:r w:rsidR="00B141B5">
        <w:rPr>
          <w:rFonts w:cs="Times New Roman"/>
          <w:noProof/>
          <w:szCs w:val="24"/>
          <w:lang w:val="sr-Latn-CS"/>
        </w:rPr>
        <w:t>Srbije</w:t>
      </w:r>
      <w:r w:rsidRPr="00B141B5">
        <w:rPr>
          <w:rFonts w:cs="Times New Roman"/>
          <w:noProof/>
          <w:szCs w:val="24"/>
          <w:lang w:val="sr-Latn-CS"/>
        </w:rPr>
        <w:t>”.</w:t>
      </w:r>
    </w:p>
    <w:p w:rsidR="00BE7172" w:rsidRPr="00B141B5" w:rsidRDefault="00BE7172" w:rsidP="00191FB0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B141B5">
        <w:rPr>
          <w:rFonts w:cs="Times New Roman"/>
          <w:noProof/>
          <w:szCs w:val="24"/>
          <w:lang w:val="sr-Latn-CS"/>
        </w:rPr>
        <w:t xml:space="preserve">24 </w:t>
      </w:r>
      <w:r w:rsidR="00B141B5">
        <w:rPr>
          <w:rFonts w:cs="Times New Roman"/>
          <w:noProof/>
          <w:szCs w:val="24"/>
          <w:lang w:val="sr-Latn-CS"/>
        </w:rPr>
        <w:t>Broj</w:t>
      </w:r>
      <w:r w:rsidRPr="00B141B5">
        <w:rPr>
          <w:rFonts w:cs="Times New Roman"/>
          <w:noProof/>
          <w:szCs w:val="24"/>
          <w:lang w:val="sr-Latn-CS"/>
        </w:rPr>
        <w:t>: 119-14092/2015</w:t>
      </w:r>
    </w:p>
    <w:p w:rsidR="00BE7172" w:rsidRPr="00B141B5" w:rsidRDefault="00B141B5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7172" w:rsidRPr="00B141B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7172" w:rsidRPr="00B141B5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BE7172" w:rsidRPr="00B141B5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141B5" w:rsidP="00191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7172" w:rsidRPr="00B141B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E7172" w:rsidRPr="00B141B5" w:rsidTr="00BE7172">
        <w:trPr>
          <w:jc w:val="center"/>
        </w:trPr>
        <w:tc>
          <w:tcPr>
            <w:tcW w:w="4360" w:type="dxa"/>
          </w:tcPr>
          <w:p w:rsidR="00BE7172" w:rsidRPr="00B141B5" w:rsidRDefault="00BE7172" w:rsidP="00191FB0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7172" w:rsidRPr="00B141B5" w:rsidRDefault="00B141B5" w:rsidP="00191FB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E7172" w:rsidRPr="00B141B5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E7172" w:rsidRPr="00B141B5" w:rsidRDefault="00BE7172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BE7172" w:rsidRPr="00B141B5" w:rsidRDefault="00BE7172" w:rsidP="00191FB0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B141B5" w:rsidRDefault="0032341A" w:rsidP="00191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sectPr w:rsidR="0032341A" w:rsidRPr="00B14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84" w:rsidRDefault="00726484" w:rsidP="00B141B5">
      <w:pPr>
        <w:spacing w:after="0" w:line="240" w:lineRule="auto"/>
      </w:pPr>
      <w:r>
        <w:separator/>
      </w:r>
    </w:p>
  </w:endnote>
  <w:endnote w:type="continuationSeparator" w:id="0">
    <w:p w:rsidR="00726484" w:rsidRDefault="00726484" w:rsidP="00B1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5" w:rsidRDefault="00B14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5" w:rsidRDefault="00B14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5" w:rsidRDefault="00B14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84" w:rsidRDefault="00726484" w:rsidP="00B141B5">
      <w:pPr>
        <w:spacing w:after="0" w:line="240" w:lineRule="auto"/>
      </w:pPr>
      <w:r>
        <w:separator/>
      </w:r>
    </w:p>
  </w:footnote>
  <w:footnote w:type="continuationSeparator" w:id="0">
    <w:p w:rsidR="00726484" w:rsidRDefault="00726484" w:rsidP="00B1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5" w:rsidRDefault="00B14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5" w:rsidRDefault="00B14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5" w:rsidRDefault="00B14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52C6"/>
    <w:multiLevelType w:val="hybridMultilevel"/>
    <w:tmpl w:val="C520EBB4"/>
    <w:lvl w:ilvl="0" w:tplc="AC943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ED"/>
    <w:rsid w:val="00016CD0"/>
    <w:rsid w:val="0009145A"/>
    <w:rsid w:val="0015254E"/>
    <w:rsid w:val="00191FB0"/>
    <w:rsid w:val="001B4AB5"/>
    <w:rsid w:val="002148D4"/>
    <w:rsid w:val="002D2C2A"/>
    <w:rsid w:val="002D4EAA"/>
    <w:rsid w:val="0032341A"/>
    <w:rsid w:val="003262FE"/>
    <w:rsid w:val="003F3895"/>
    <w:rsid w:val="004C12CA"/>
    <w:rsid w:val="004D5635"/>
    <w:rsid w:val="004F3FAA"/>
    <w:rsid w:val="005260B4"/>
    <w:rsid w:val="00536310"/>
    <w:rsid w:val="005E2E84"/>
    <w:rsid w:val="006112B0"/>
    <w:rsid w:val="00686363"/>
    <w:rsid w:val="00686D47"/>
    <w:rsid w:val="0072108B"/>
    <w:rsid w:val="00726484"/>
    <w:rsid w:val="00726AB3"/>
    <w:rsid w:val="007C4ACC"/>
    <w:rsid w:val="00805B00"/>
    <w:rsid w:val="008234ED"/>
    <w:rsid w:val="00836DD8"/>
    <w:rsid w:val="0085014B"/>
    <w:rsid w:val="00867003"/>
    <w:rsid w:val="008C685E"/>
    <w:rsid w:val="009B51C2"/>
    <w:rsid w:val="00A1650C"/>
    <w:rsid w:val="00A910EF"/>
    <w:rsid w:val="00AF4A70"/>
    <w:rsid w:val="00B141B5"/>
    <w:rsid w:val="00BA73AD"/>
    <w:rsid w:val="00BC4011"/>
    <w:rsid w:val="00BE7172"/>
    <w:rsid w:val="00C208A2"/>
    <w:rsid w:val="00C501BD"/>
    <w:rsid w:val="00C53298"/>
    <w:rsid w:val="00C630B6"/>
    <w:rsid w:val="00D072E7"/>
    <w:rsid w:val="00D076DC"/>
    <w:rsid w:val="00D509DE"/>
    <w:rsid w:val="00D513E1"/>
    <w:rsid w:val="00D874A3"/>
    <w:rsid w:val="00E10AEF"/>
    <w:rsid w:val="00E200F7"/>
    <w:rsid w:val="00E52CE8"/>
    <w:rsid w:val="00EB1BD3"/>
    <w:rsid w:val="00EE746B"/>
    <w:rsid w:val="00F10265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1D02C6-3058-46A7-9110-B45FBF86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A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4EAA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A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2D4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EAA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D4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D4E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AA"/>
    <w:pPr>
      <w:ind w:left="720"/>
      <w:contextualSpacing/>
    </w:pPr>
  </w:style>
  <w:style w:type="character" w:customStyle="1" w:styleId="rvts3">
    <w:name w:val="rvts3"/>
    <w:basedOn w:val="DefaultParagraphFont"/>
    <w:rsid w:val="002D4EAA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D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B51C2"/>
  </w:style>
  <w:style w:type="paragraph" w:styleId="Header">
    <w:name w:val="header"/>
    <w:basedOn w:val="Normal"/>
    <w:link w:val="Head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">
    <w:name w:val="Char Char Char Char Char 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  <w:style w:type="paragraph" w:customStyle="1" w:styleId="clan">
    <w:name w:val="clan"/>
    <w:basedOn w:val="Normal"/>
    <w:rsid w:val="00BE717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Bojan Grgic</cp:lastModifiedBy>
  <cp:revision>2</cp:revision>
  <cp:lastPrinted>2015-11-19T09:36:00Z</cp:lastPrinted>
  <dcterms:created xsi:type="dcterms:W3CDTF">2015-12-28T15:31:00Z</dcterms:created>
  <dcterms:modified xsi:type="dcterms:W3CDTF">2015-12-28T15:31:00Z</dcterms:modified>
</cp:coreProperties>
</file>