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B9" w:rsidRPr="002478CF" w:rsidRDefault="00E73EB9">
      <w:pPr>
        <w:tabs>
          <w:tab w:val="clear" w:pos="1440"/>
        </w:tabs>
        <w:spacing w:after="200" w:line="276" w:lineRule="auto"/>
        <w:jc w:val="left"/>
        <w:rPr>
          <w:noProof/>
          <w:u w:val="single"/>
          <w:lang w:val="sr-Latn-CS"/>
        </w:rPr>
      </w:pPr>
      <w:bookmarkStart w:id="0" w:name="_GoBack"/>
      <w:bookmarkEnd w:id="0"/>
    </w:p>
    <w:p w:rsidR="00207861" w:rsidRPr="002478CF" w:rsidRDefault="00207861" w:rsidP="00E73EB9">
      <w:pPr>
        <w:rPr>
          <w:noProof/>
          <w:u w:val="single"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rFonts w:cstheme="minorBidi"/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25.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101/07, 95/10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Ljilja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Jovanović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pomoćnika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ministra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finansija</w:t>
      </w:r>
      <w:r w:rsidRPr="002478CF">
        <w:rPr>
          <w:noProof/>
          <w:lang w:val="sr-Latn-CS"/>
        </w:rPr>
        <w:t xml:space="preserve"> – </w:t>
      </w:r>
      <w:r w:rsidR="002478CF">
        <w:rPr>
          <w:noProof/>
          <w:lang w:val="sr-Latn-CS"/>
        </w:rPr>
        <w:t>Sektor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imovinsko</w:t>
      </w:r>
      <w:r w:rsidRPr="002478CF">
        <w:rPr>
          <w:noProof/>
          <w:lang w:val="sr-Latn-CS"/>
        </w:rPr>
        <w:t>-</w:t>
      </w:r>
      <w:r w:rsidR="002478CF">
        <w:rPr>
          <w:noProof/>
          <w:lang w:val="sr-Latn-CS"/>
        </w:rPr>
        <w:t>pravne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poslove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šest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meseci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119-6174/2015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jc w:val="right"/>
        <w:rPr>
          <w:noProof/>
          <w:lang w:val="sr-Latn-CS"/>
        </w:rPr>
        <w:sectPr w:rsidR="00207861" w:rsidRPr="002478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rFonts w:cstheme="minorBidi"/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37.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101/07, 95/10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ISTRAŽIVANJE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UDESA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OZBILJNIH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NEZGODA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Branimir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Podovac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pomoćnika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direktora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Centra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istraživanje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udesa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ozbiljnih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nezgoda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</w:t>
      </w:r>
      <w:r w:rsidRPr="002478CF">
        <w:rPr>
          <w:noProof/>
          <w:lang w:val="sr-Latn-CS"/>
        </w:rPr>
        <w:t xml:space="preserve"> 12. </w:t>
      </w:r>
      <w:r w:rsidR="002478CF">
        <w:rPr>
          <w:noProof/>
          <w:lang w:val="sr-Latn-CS"/>
        </w:rPr>
        <w:t>juna</w:t>
      </w:r>
      <w:r w:rsidRPr="002478CF">
        <w:rPr>
          <w:noProof/>
          <w:lang w:val="sr-Latn-CS"/>
        </w:rPr>
        <w:t xml:space="preserve"> 2015. </w:t>
      </w:r>
      <w:r w:rsidR="002478CF">
        <w:rPr>
          <w:noProof/>
          <w:lang w:val="sr-Latn-CS"/>
        </w:rPr>
        <w:t>godine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tri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119-6137/2015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1440" w:right="1440" w:bottom="1440" w:left="1440" w:header="708" w:footer="708" w:gutter="0"/>
          <w:cols w:space="720"/>
        </w:sectPr>
      </w:pPr>
    </w:p>
    <w:p w:rsidR="00207861" w:rsidRPr="002478CF" w:rsidRDefault="00207861" w:rsidP="00207861">
      <w:pPr>
        <w:contextualSpacing/>
        <w:jc w:val="right"/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contextualSpacing/>
        <w:jc w:val="right"/>
        <w:rPr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5.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1. </w:t>
      </w:r>
      <w:r w:rsidR="002478CF">
        <w:rPr>
          <w:noProof/>
          <w:lang w:val="sr-Latn-CS"/>
        </w:rPr>
        <w:t>Uredbe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Kancelariji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Kosovo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Metohiju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75/12, 123/12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100/13),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Zoran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Bojović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noProof/>
          <w:lang w:val="sr-Latn-CS"/>
        </w:rPr>
        <w:t>pomoćnika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direktora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Kancelarije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Kosovo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Metohiju</w:t>
      </w:r>
      <w:r w:rsidRPr="002478CF">
        <w:rPr>
          <w:noProof/>
          <w:lang w:val="sr-Latn-CS"/>
        </w:rPr>
        <w:t xml:space="preserve"> – </w:t>
      </w:r>
      <w:r w:rsidR="002478CF">
        <w:rPr>
          <w:noProof/>
          <w:lang w:val="sr-Latn-CS"/>
        </w:rPr>
        <w:t>Sektor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ekonomski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razvoj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održivi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povratak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IPA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projekte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šest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meseci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tabs>
          <w:tab w:val="left" w:pos="7485"/>
        </w:tabs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119-6240/2015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shd w:val="clear" w:color="auto" w:fill="FFFFFF"/>
        <w:tabs>
          <w:tab w:val="left" w:pos="1247"/>
        </w:tabs>
        <w:jc w:val="right"/>
        <w:rPr>
          <w:rFonts w:eastAsiaTheme="minorEastAsia"/>
          <w:noProof/>
          <w:sz w:val="22"/>
          <w:szCs w:val="22"/>
          <w:lang w:val="sr-Latn-CS"/>
        </w:rPr>
      </w:pPr>
      <w:r w:rsidRPr="002478CF">
        <w:rPr>
          <w:noProof/>
          <w:lang w:val="sr-Latn-CS"/>
        </w:rPr>
        <w:t xml:space="preserve"> 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1440" w:right="1440" w:bottom="1440" w:left="1440" w:header="708" w:footer="708" w:gutter="0"/>
          <w:cols w:space="720"/>
        </w:sect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37.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1.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kulturi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 xml:space="preserve"> 72/09)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kon</w:t>
      </w:r>
      <w:r w:rsidRPr="002478CF">
        <w:rPr>
          <w:noProof/>
          <w:lang w:val="sr-Latn-CS"/>
        </w:rPr>
        <w:t xml:space="preserve">a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ind w:right="-96"/>
        <w:contextualSpacing/>
        <w:rPr>
          <w:noProof/>
          <w:lang w:val="sr-Latn-CS"/>
        </w:rPr>
      </w:pPr>
    </w:p>
    <w:p w:rsidR="00207861" w:rsidRPr="002478CF" w:rsidRDefault="002478CF" w:rsidP="00207861">
      <w:pPr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contextualSpacing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contextualSpacing/>
        <w:rPr>
          <w:noProof/>
          <w:lang w:val="sr-Latn-CS"/>
        </w:rPr>
      </w:pPr>
    </w:p>
    <w:p w:rsidR="00207861" w:rsidRPr="002478CF" w:rsidRDefault="002478CF" w:rsidP="00207861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contextualSpacing/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contextualSpacing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NARODNE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07861" w:rsidRPr="002478CF">
        <w:rPr>
          <w:b/>
          <w:noProof/>
          <w:lang w:val="sr-Latn-CS"/>
        </w:rPr>
        <w:t xml:space="preserve"> </w:t>
      </w:r>
      <w:r w:rsidR="00207861" w:rsidRPr="002478CF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207861" w:rsidRPr="002478CF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207861" w:rsidRPr="002478CF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207861" w:rsidRPr="002478CF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207861" w:rsidRPr="002478CF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Razrešava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Laslo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Blašković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Narodne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biblioteke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 xml:space="preserve"> </w:t>
      </w:r>
      <w:r w:rsidRPr="002478CF">
        <w:rPr>
          <w:b/>
          <w:noProof/>
          <w:lang w:val="sr-Latn-CS" w:eastAsia="sr-Latn-CS"/>
        </w:rPr>
        <w:t xml:space="preserve">– </w:t>
      </w:r>
      <w:r w:rsidR="002478CF">
        <w:rPr>
          <w:noProof/>
          <w:lang w:val="sr-Latn-CS" w:eastAsia="sr-Latn-CS"/>
        </w:rPr>
        <w:t>Ustanove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kulture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od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nacionalnog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značaja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contextualSpacing/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contextualSpacing/>
        <w:rPr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119-6231/2015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jc w:val="center"/>
        <w:rPr>
          <w:rFonts w:cstheme="minorBidi"/>
          <w:b/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1440" w:right="1440" w:bottom="1440" w:left="1440" w:header="708" w:footer="708" w:gutter="0"/>
          <w:cols w:space="720"/>
        </w:sectPr>
      </w:pPr>
    </w:p>
    <w:p w:rsidR="00207861" w:rsidRPr="002478CF" w:rsidRDefault="00207861" w:rsidP="00207861">
      <w:pPr>
        <w:contextualSpacing/>
        <w:jc w:val="right"/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contextualSpacing/>
        <w:jc w:val="right"/>
        <w:rPr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34.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kulturi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 xml:space="preserve"> 72/09)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kon</w:t>
      </w:r>
      <w:r w:rsidRPr="002478CF">
        <w:rPr>
          <w:noProof/>
          <w:lang w:val="sr-Latn-CS"/>
        </w:rPr>
        <w:t xml:space="preserve">a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ind w:right="-96"/>
        <w:contextualSpacing/>
        <w:rPr>
          <w:noProof/>
          <w:lang w:val="sr-Latn-CS"/>
        </w:rPr>
      </w:pPr>
    </w:p>
    <w:p w:rsidR="00207861" w:rsidRPr="002478CF" w:rsidRDefault="002478CF" w:rsidP="00207861">
      <w:pPr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contextualSpacing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contextualSpacing/>
        <w:rPr>
          <w:noProof/>
          <w:lang w:val="sr-Latn-CS"/>
        </w:rPr>
      </w:pPr>
    </w:p>
    <w:p w:rsidR="00207861" w:rsidRPr="002478CF" w:rsidRDefault="002478CF" w:rsidP="00207861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contextualSpacing/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NARODNE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  <w:r w:rsidRPr="002478CF">
        <w:rPr>
          <w:b/>
          <w:noProof/>
          <w:lang w:val="sr-Latn-CS"/>
        </w:rPr>
        <w:t xml:space="preserve"> </w:t>
      </w:r>
      <w:r w:rsidRPr="002478CF">
        <w:rPr>
          <w:b/>
          <w:noProof/>
          <w:lang w:val="sr-Latn-CS" w:eastAsia="sr-Latn-CS"/>
        </w:rPr>
        <w:t xml:space="preserve">– </w:t>
      </w:r>
      <w:r w:rsidR="002478CF">
        <w:rPr>
          <w:b/>
          <w:noProof/>
          <w:lang w:val="sr-Latn-CS" w:eastAsia="sr-Latn-CS"/>
        </w:rPr>
        <w:t>USTANOVE</w:t>
      </w:r>
      <w:r w:rsidRPr="002478CF">
        <w:rPr>
          <w:b/>
          <w:noProof/>
          <w:lang w:val="sr-Latn-CS" w:eastAsia="sr-Latn-CS"/>
        </w:rPr>
        <w:t xml:space="preserve"> </w:t>
      </w:r>
      <w:r w:rsidR="002478CF">
        <w:rPr>
          <w:b/>
          <w:noProof/>
          <w:lang w:val="sr-Latn-CS" w:eastAsia="sr-Latn-CS"/>
        </w:rPr>
        <w:t>KULTURE</w:t>
      </w:r>
      <w:r w:rsidRPr="002478CF">
        <w:rPr>
          <w:b/>
          <w:noProof/>
          <w:lang w:val="sr-Latn-CS" w:eastAsia="sr-Latn-CS"/>
        </w:rPr>
        <w:t xml:space="preserve"> </w:t>
      </w:r>
      <w:r w:rsidR="002478CF">
        <w:rPr>
          <w:b/>
          <w:noProof/>
          <w:lang w:val="sr-Latn-CS" w:eastAsia="sr-Latn-CS"/>
        </w:rPr>
        <w:t>OD</w:t>
      </w:r>
      <w:r w:rsidRPr="002478CF">
        <w:rPr>
          <w:b/>
          <w:noProof/>
          <w:lang w:val="sr-Latn-CS" w:eastAsia="sr-Latn-CS"/>
        </w:rPr>
        <w:t xml:space="preserve"> </w:t>
      </w:r>
      <w:r w:rsidR="002478CF">
        <w:rPr>
          <w:b/>
          <w:noProof/>
          <w:lang w:val="sr-Latn-CS" w:eastAsia="sr-Latn-CS"/>
        </w:rPr>
        <w:t>NACIONALNOG</w:t>
      </w:r>
      <w:r w:rsidRPr="002478CF">
        <w:rPr>
          <w:b/>
          <w:noProof/>
          <w:lang w:val="sr-Latn-CS" w:eastAsia="sr-Latn-CS"/>
        </w:rPr>
        <w:t xml:space="preserve"> </w:t>
      </w:r>
      <w:r w:rsidR="002478CF">
        <w:rPr>
          <w:b/>
          <w:noProof/>
          <w:lang w:val="sr-Latn-CS" w:eastAsia="sr-Latn-CS"/>
        </w:rPr>
        <w:t>ZNAČAJA</w:t>
      </w: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Imenuje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Laslo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Blašković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Narodne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biblioteke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 xml:space="preserve"> </w:t>
      </w:r>
      <w:r w:rsidRPr="002478CF">
        <w:rPr>
          <w:b/>
          <w:noProof/>
          <w:lang w:val="sr-Latn-CS" w:eastAsia="sr-Latn-CS"/>
        </w:rPr>
        <w:t xml:space="preserve">– </w:t>
      </w:r>
      <w:r w:rsidR="002478CF">
        <w:rPr>
          <w:noProof/>
          <w:lang w:val="sr-Latn-CS" w:eastAsia="sr-Latn-CS"/>
        </w:rPr>
        <w:t>Ustanove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kulture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od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nacionalnog</w:t>
      </w:r>
      <w:r w:rsidRPr="002478CF">
        <w:rPr>
          <w:noProof/>
          <w:lang w:val="sr-Latn-CS" w:eastAsia="sr-Latn-CS"/>
        </w:rPr>
        <w:t xml:space="preserve"> </w:t>
      </w:r>
      <w:r w:rsidR="002478CF">
        <w:rPr>
          <w:noProof/>
          <w:lang w:val="sr-Latn-CS" w:eastAsia="sr-Latn-CS"/>
        </w:rPr>
        <w:t>značaja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contextualSpacing/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contextualSpacing/>
        <w:rPr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119-6232/2015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jc w:val="center"/>
        <w:rPr>
          <w:rFonts w:cstheme="minorBidi"/>
          <w:b/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1440" w:right="1440" w:bottom="1440" w:left="1440" w:header="708" w:footer="708" w:gutter="0"/>
          <w:cols w:space="720"/>
        </w:sectPr>
      </w:pPr>
    </w:p>
    <w:p w:rsidR="00207861" w:rsidRPr="002478CF" w:rsidRDefault="00207861" w:rsidP="00207861">
      <w:pPr>
        <w:ind w:right="4"/>
        <w:contextualSpacing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right"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right"/>
        <w:rPr>
          <w:rFonts w:cstheme="minorBidi"/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130.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4.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zdravstvenoj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zaštiti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107/05, 72/09 –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. </w:t>
      </w:r>
      <w:r w:rsidR="002478CF">
        <w:rPr>
          <w:noProof/>
          <w:lang w:val="sr-Latn-CS"/>
        </w:rPr>
        <w:t>zakon</w:t>
      </w:r>
      <w:r w:rsidRPr="002478CF">
        <w:rPr>
          <w:noProof/>
          <w:lang w:val="sr-Latn-CS"/>
        </w:rPr>
        <w:t xml:space="preserve">, 88/10, 99/10, 57/11, 119/12, 45/13 –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. </w:t>
      </w:r>
      <w:r w:rsidR="002478CF">
        <w:rPr>
          <w:noProof/>
          <w:lang w:val="sr-Latn-CS"/>
        </w:rPr>
        <w:t>zakon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93/14)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kon</w:t>
      </w:r>
      <w:r w:rsidRPr="002478CF">
        <w:rPr>
          <w:noProof/>
          <w:lang w:val="sr-Latn-CS"/>
        </w:rPr>
        <w:t xml:space="preserve">a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</w:t>
      </w:r>
      <w:r w:rsidRPr="002478CF">
        <w:rPr>
          <w:noProof/>
          <w:lang w:val="sr-Latn-CS"/>
        </w:rPr>
        <w:t>a</w:t>
      </w:r>
      <w:r w:rsidR="002478CF">
        <w:rPr>
          <w:noProof/>
          <w:lang w:val="sr-Latn-CS"/>
        </w:rPr>
        <w:t>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478CF" w:rsidP="00207861">
      <w:pPr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478CF" w:rsidP="00207861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contextualSpacing/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contextualSpacing/>
        <w:jc w:val="center"/>
        <w:rPr>
          <w:b/>
          <w:noProof/>
          <w:lang w:val="sr-Latn-CS"/>
        </w:rPr>
      </w:pPr>
      <w:r w:rsidRPr="002478CF">
        <w:rPr>
          <w:b/>
          <w:noProof/>
          <w:lang w:val="sr-Latn-CS"/>
        </w:rPr>
        <w:t xml:space="preserve">   </w:t>
      </w:r>
      <w:r w:rsidR="002478CF">
        <w:rPr>
          <w:b/>
          <w:noProof/>
          <w:lang w:val="sr-Latn-CS"/>
        </w:rPr>
        <w:t>O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RAZREŠENJU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I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IMENOVANJU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PREDSEDNIKA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UPRAVNOG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ODBORA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KLINIČKOG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CENTRA</w:t>
      </w:r>
      <w:r w:rsidRPr="002478CF">
        <w:rPr>
          <w:b/>
          <w:noProof/>
          <w:lang w:val="sr-Latn-CS"/>
        </w:rPr>
        <w:t xml:space="preserve"> </w:t>
      </w:r>
      <w:r w:rsidR="002478CF">
        <w:rPr>
          <w:b/>
          <w:noProof/>
          <w:lang w:val="sr-Latn-CS"/>
        </w:rPr>
        <w:t>SRBIJE</w:t>
      </w: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Razrešava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prof</w:t>
      </w:r>
      <w:r w:rsidRPr="002478CF">
        <w:rPr>
          <w:noProof/>
          <w:lang w:val="sr-Latn-CS"/>
        </w:rPr>
        <w:t xml:space="preserve">.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Đorđe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Radak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predsednika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odbora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Kliničkog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centra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Imenuje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prof</w:t>
      </w:r>
      <w:r w:rsidRPr="002478CF">
        <w:rPr>
          <w:noProof/>
          <w:lang w:val="sr-Latn-CS"/>
        </w:rPr>
        <w:t xml:space="preserve">.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Vladimir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Obradović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profesor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univerziteta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penziji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predsednika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odbora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Kliničkog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centra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III</w:t>
      </w:r>
    </w:p>
    <w:p w:rsidR="00207861" w:rsidRPr="002478CF" w:rsidRDefault="00207861" w:rsidP="00207861">
      <w:pPr>
        <w:contextualSpacing/>
        <w:jc w:val="center"/>
        <w:rPr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contextualSpacing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119-6266/2015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1440" w:right="1440" w:bottom="1440" w:left="1440" w:header="708" w:footer="708" w:gutter="0"/>
          <w:cols w:space="720"/>
        </w:sectPr>
      </w:pPr>
    </w:p>
    <w:p w:rsidR="00207861" w:rsidRPr="002478CF" w:rsidRDefault="00207861" w:rsidP="00207861">
      <w:pPr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p w:rsidR="00207861" w:rsidRPr="002478CF" w:rsidRDefault="00207861" w:rsidP="00207861">
      <w:pPr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p w:rsidR="00207861" w:rsidRPr="002478CF" w:rsidRDefault="00207861" w:rsidP="00207861">
      <w:pPr>
        <w:tabs>
          <w:tab w:val="left" w:pos="0"/>
        </w:tabs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0"/>
        </w:tabs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9.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1. </w:t>
      </w:r>
      <w:r w:rsidR="002478CF">
        <w:rPr>
          <w:noProof/>
          <w:lang w:val="sr-Latn-CS"/>
        </w:rPr>
        <w:t>Odluke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osnivanju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Zavoda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vrednovanje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kvaliteta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obrazovanja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vaspitanja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73/04, 5/14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45/15)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 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  </w:t>
      </w:r>
    </w:p>
    <w:p w:rsidR="00207861" w:rsidRPr="002478CF" w:rsidRDefault="00207861" w:rsidP="00207861">
      <w:pPr>
        <w:tabs>
          <w:tab w:val="left" w:pos="0"/>
        </w:tabs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VREDNOVANJE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KVALITETA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OBRAZOVANJA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VASPITANJA</w:t>
      </w:r>
    </w:p>
    <w:p w:rsidR="00207861" w:rsidRPr="002478CF" w:rsidRDefault="00207861" w:rsidP="00207861">
      <w:pPr>
        <w:jc w:val="center"/>
        <w:rPr>
          <w:bCs/>
          <w:noProof/>
          <w:lang w:val="sr-Latn-CS"/>
        </w:rPr>
      </w:pPr>
    </w:p>
    <w:p w:rsidR="00207861" w:rsidRPr="002478CF" w:rsidRDefault="00207861" w:rsidP="00207861">
      <w:pPr>
        <w:jc w:val="center"/>
        <w:rPr>
          <w:bCs/>
          <w:noProof/>
          <w:lang w:val="sr-Latn-CS"/>
        </w:rPr>
      </w:pPr>
      <w:r w:rsidRPr="002478CF">
        <w:rPr>
          <w:bCs/>
          <w:noProof/>
          <w:lang w:val="sr-Latn-CS"/>
        </w:rPr>
        <w:t>I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Pr="002478CF">
        <w:rPr>
          <w:noProof/>
          <w:lang w:val="sr-Latn-CS"/>
        </w:rPr>
        <w:tab/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iCs/>
          <w:noProof/>
          <w:lang w:val="sr-Latn-CS"/>
        </w:rPr>
        <w:t>Razrešavaju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se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dužnosti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člana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Upravnog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odbora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noProof/>
          <w:lang w:val="sr-Latn-CS"/>
        </w:rPr>
        <w:t>Zavoda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vrednovanje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kvaliteta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obrazovanja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vaspitanja</w:t>
      </w:r>
      <w:r w:rsidRPr="002478CF">
        <w:rPr>
          <w:noProof/>
          <w:lang w:val="sr-Latn-CS"/>
        </w:rPr>
        <w:t>: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1.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Rista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Trajković</w:t>
      </w:r>
      <w:r w:rsidRPr="002478CF">
        <w:rPr>
          <w:noProof/>
          <w:lang w:val="sr-Latn-CS"/>
        </w:rPr>
        <w:t xml:space="preserve">, 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2. </w:t>
      </w:r>
      <w:r w:rsidR="002478CF">
        <w:rPr>
          <w:noProof/>
          <w:lang w:val="sr-Latn-CS"/>
        </w:rPr>
        <w:t>prof</w:t>
      </w:r>
      <w:r w:rsidRPr="002478CF">
        <w:rPr>
          <w:noProof/>
          <w:lang w:val="sr-Latn-CS"/>
        </w:rPr>
        <w:t xml:space="preserve">.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Veljko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Potkonjak</w:t>
      </w:r>
      <w:r w:rsidRPr="002478CF">
        <w:rPr>
          <w:noProof/>
          <w:lang w:val="sr-Latn-CS"/>
        </w:rPr>
        <w:t>,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3. </w:t>
      </w:r>
      <w:r w:rsidR="002478CF">
        <w:rPr>
          <w:noProof/>
          <w:lang w:val="sr-Latn-CS"/>
        </w:rPr>
        <w:t>Biljana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Krstić</w:t>
      </w:r>
      <w:r w:rsidRPr="002478CF">
        <w:rPr>
          <w:noProof/>
          <w:lang w:val="sr-Latn-CS"/>
        </w:rPr>
        <w:t>,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4. </w:t>
      </w:r>
      <w:r w:rsidR="002478CF">
        <w:rPr>
          <w:noProof/>
          <w:lang w:val="sr-Latn-CS"/>
        </w:rPr>
        <w:t>Gordana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Čaprić</w:t>
      </w:r>
      <w:r w:rsidRPr="002478CF">
        <w:rPr>
          <w:noProof/>
          <w:lang w:val="sr-Latn-CS"/>
        </w:rPr>
        <w:t>,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5. </w:t>
      </w:r>
      <w:r w:rsidR="002478CF">
        <w:rPr>
          <w:noProof/>
          <w:lang w:val="sr-Latn-CS"/>
        </w:rPr>
        <w:t>Olivera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Todorović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rPr>
          <w:iCs/>
          <w:noProof/>
          <w:lang w:val="sr-Latn-CS"/>
        </w:rPr>
      </w:pPr>
      <w:r w:rsidRPr="002478CF">
        <w:rPr>
          <w:noProof/>
          <w:lang w:val="sr-Latn-CS"/>
        </w:rPr>
        <w:tab/>
      </w:r>
    </w:p>
    <w:p w:rsidR="00207861" w:rsidRPr="002478CF" w:rsidRDefault="00207861" w:rsidP="00207861">
      <w:pPr>
        <w:jc w:val="center"/>
        <w:rPr>
          <w:iCs/>
          <w:noProof/>
          <w:lang w:val="sr-Latn-CS"/>
        </w:rPr>
      </w:pPr>
      <w:r w:rsidRPr="002478CF">
        <w:rPr>
          <w:iCs/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rPr>
          <w:bCs/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ˮ.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119-6238/2015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jc w:val="center"/>
        <w:rPr>
          <w:rFonts w:cstheme="minorBidi"/>
          <w:b/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rFonts w:eastAsiaTheme="minorEastAsia"/>
          <w:noProof/>
          <w:sz w:val="22"/>
          <w:szCs w:val="22"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br w:type="page"/>
      </w:r>
    </w:p>
    <w:p w:rsidR="00207861" w:rsidRPr="002478CF" w:rsidRDefault="00207861" w:rsidP="00207861">
      <w:pPr>
        <w:tabs>
          <w:tab w:val="left" w:pos="0"/>
        </w:tabs>
        <w:jc w:val="right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0"/>
        </w:tabs>
        <w:jc w:val="right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0"/>
        </w:tabs>
        <w:jc w:val="right"/>
        <w:rPr>
          <w:rFonts w:cstheme="minorBidi"/>
          <w:noProof/>
          <w:lang w:val="sr-Latn-CS"/>
        </w:rPr>
      </w:pPr>
      <w:r w:rsidRPr="002478CF">
        <w:rPr>
          <w:noProof/>
          <w:lang w:val="sr-Latn-CS"/>
        </w:rPr>
        <w:t xml:space="preserve"> </w:t>
      </w:r>
    </w:p>
    <w:p w:rsidR="00207861" w:rsidRPr="002478CF" w:rsidRDefault="00207861" w:rsidP="00207861">
      <w:pPr>
        <w:tabs>
          <w:tab w:val="left" w:pos="0"/>
        </w:tabs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9.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1. </w:t>
      </w:r>
      <w:r w:rsidR="002478CF">
        <w:rPr>
          <w:noProof/>
          <w:lang w:val="sr-Latn-CS"/>
        </w:rPr>
        <w:t>Odluke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osnivanju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Zavoda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vrednovanje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kvaliteta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obrazovanja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vaspitanja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73/04, 5/14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45/15)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 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  </w:t>
      </w:r>
    </w:p>
    <w:p w:rsidR="00207861" w:rsidRPr="002478CF" w:rsidRDefault="00207861" w:rsidP="00207861">
      <w:pPr>
        <w:tabs>
          <w:tab w:val="left" w:pos="0"/>
        </w:tabs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VREDNOVANJE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KVALITETA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OBRAZOVANJA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VASPITANJA</w:t>
      </w:r>
    </w:p>
    <w:p w:rsidR="00207861" w:rsidRPr="002478CF" w:rsidRDefault="00207861" w:rsidP="00207861">
      <w:pPr>
        <w:jc w:val="center"/>
        <w:rPr>
          <w:bCs/>
          <w:noProof/>
          <w:lang w:val="sr-Latn-CS"/>
        </w:rPr>
      </w:pPr>
    </w:p>
    <w:p w:rsidR="00207861" w:rsidRPr="002478CF" w:rsidRDefault="00207861" w:rsidP="00207861">
      <w:pPr>
        <w:jc w:val="center"/>
        <w:rPr>
          <w:bCs/>
          <w:noProof/>
          <w:lang w:val="sr-Latn-CS"/>
        </w:rPr>
      </w:pPr>
      <w:r w:rsidRPr="002478CF">
        <w:rPr>
          <w:bCs/>
          <w:noProof/>
          <w:lang w:val="sr-Latn-CS"/>
        </w:rPr>
        <w:t>I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Pr="002478CF">
        <w:rPr>
          <w:noProof/>
          <w:lang w:val="sr-Latn-CS"/>
        </w:rPr>
        <w:tab/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Upravni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odbor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noProof/>
          <w:lang w:val="sr-Latn-CS"/>
        </w:rPr>
        <w:t>Zavoda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vrednovanje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kvaliteta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obrazovanja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vaspitanja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imenuju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članove</w:t>
      </w:r>
      <w:r w:rsidRPr="002478CF">
        <w:rPr>
          <w:noProof/>
          <w:lang w:val="sr-Latn-CS"/>
        </w:rPr>
        <w:t>: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1.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Miloš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Bajčetić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docent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Medicinskom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fakultetu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Univerziteta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Beogradu</w:t>
      </w:r>
      <w:r w:rsidRPr="002478CF">
        <w:rPr>
          <w:noProof/>
          <w:lang w:val="sr-Latn-CS"/>
        </w:rPr>
        <w:t>,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2. </w:t>
      </w:r>
      <w:r w:rsidR="002478CF">
        <w:rPr>
          <w:noProof/>
          <w:lang w:val="sr-Latn-CS"/>
        </w:rPr>
        <w:t>Vladimir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Marić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direktor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Gimnazije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Uroš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Predić</w:t>
      </w:r>
      <w:r w:rsidRPr="002478CF">
        <w:rPr>
          <w:noProof/>
          <w:lang w:val="sr-Latn-CS"/>
        </w:rPr>
        <w:t xml:space="preserve">”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Pančevu</w:t>
      </w:r>
      <w:r w:rsidRPr="002478CF">
        <w:rPr>
          <w:noProof/>
          <w:lang w:val="sr-Latn-CS"/>
        </w:rPr>
        <w:t>,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3. </w:t>
      </w:r>
      <w:r w:rsidR="002478CF">
        <w:rPr>
          <w:noProof/>
          <w:lang w:val="sr-Latn-CS"/>
        </w:rPr>
        <w:t>Aleksandar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Rakićević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direktor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Građevinsko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tehničke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škole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Beogradu</w:t>
      </w:r>
      <w:r w:rsidRPr="002478CF">
        <w:rPr>
          <w:noProof/>
          <w:lang w:val="sr-Latn-CS"/>
        </w:rPr>
        <w:t>,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4. </w:t>
      </w:r>
      <w:r w:rsidR="002478CF">
        <w:rPr>
          <w:noProof/>
          <w:lang w:val="sr-Latn-CS"/>
        </w:rPr>
        <w:t>mr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Gordana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Čaprić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Zavod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vrednovanje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kvaliteta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obrazovanja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vaspitanja</w:t>
      </w:r>
      <w:r w:rsidRPr="002478CF">
        <w:rPr>
          <w:noProof/>
          <w:lang w:val="sr-Latn-CS"/>
        </w:rPr>
        <w:t>,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  <w:t xml:space="preserve">5. </w:t>
      </w:r>
      <w:r w:rsidR="002478CF">
        <w:rPr>
          <w:noProof/>
          <w:lang w:val="sr-Latn-CS"/>
        </w:rPr>
        <w:t>Smiljka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Petrović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Zavod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vrednovanje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kvaliteta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obrazovanja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vaspitanja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rPr>
          <w:iCs/>
          <w:noProof/>
          <w:lang w:val="sr-Latn-CS"/>
        </w:rPr>
      </w:pPr>
      <w:r w:rsidRPr="002478CF">
        <w:rPr>
          <w:noProof/>
          <w:lang w:val="sr-Latn-CS"/>
        </w:rPr>
        <w:tab/>
      </w:r>
    </w:p>
    <w:p w:rsidR="00207861" w:rsidRPr="002478CF" w:rsidRDefault="00207861" w:rsidP="00207861">
      <w:pPr>
        <w:jc w:val="center"/>
        <w:rPr>
          <w:iCs/>
          <w:noProof/>
          <w:lang w:val="sr-Latn-CS"/>
        </w:rPr>
      </w:pPr>
      <w:r w:rsidRPr="002478CF">
        <w:rPr>
          <w:iCs/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rPr>
          <w:bCs/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ˮ.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119-6239/2015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jc w:val="center"/>
        <w:rPr>
          <w:rFonts w:cstheme="minorBidi"/>
          <w:b/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contextualSpacing/>
        <w:jc w:val="right"/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contextualSpacing/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709" w:right="1440" w:bottom="426" w:left="1440" w:header="708" w:footer="708" w:gutter="0"/>
          <w:cols w:space="720"/>
        </w:sectPr>
      </w:pPr>
      <w:r w:rsidRPr="002478CF">
        <w:rPr>
          <w:noProof/>
          <w:lang w:val="sr-Latn-CS"/>
        </w:rPr>
        <w:br w:type="page"/>
      </w: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54.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Vojnobezbednosnoj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agenciji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Vojnoobaveštajnoj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agenciji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88/09, 55/12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17/13),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GENERALNOG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Radovan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Mitrašinović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Generalnog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inspektora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</w:t>
      </w:r>
      <w:r w:rsidRPr="002478CF">
        <w:rPr>
          <w:noProof/>
          <w:lang w:val="sr-Latn-CS"/>
        </w:rPr>
        <w:t xml:space="preserve"> 16. </w:t>
      </w:r>
      <w:r w:rsidR="002478CF">
        <w:rPr>
          <w:noProof/>
          <w:lang w:val="sr-Latn-CS"/>
        </w:rPr>
        <w:t>juna</w:t>
      </w:r>
      <w:r w:rsidRPr="002478CF">
        <w:rPr>
          <w:noProof/>
          <w:lang w:val="sr-Latn-CS"/>
        </w:rPr>
        <w:t xml:space="preserve"> 2015. </w:t>
      </w:r>
      <w:r w:rsidR="002478CF">
        <w:rPr>
          <w:noProof/>
          <w:lang w:val="sr-Latn-CS"/>
        </w:rPr>
        <w:t>godine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tri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119-6351/2015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ind w:right="4"/>
        <w:contextualSpacing/>
        <w:rPr>
          <w:noProof/>
          <w:sz w:val="20"/>
          <w:szCs w:val="20"/>
          <w:lang w:val="sr-Latn-CS"/>
        </w:rPr>
      </w:pPr>
      <w:r w:rsidRPr="002478CF">
        <w:rPr>
          <w:noProof/>
          <w:lang w:val="sr-Latn-CS"/>
        </w:rPr>
        <w:tab/>
      </w:r>
    </w:p>
    <w:p w:rsidR="00207861" w:rsidRPr="002478CF" w:rsidRDefault="00207861" w:rsidP="00207861">
      <w:pPr>
        <w:jc w:val="right"/>
        <w:rPr>
          <w:noProof/>
          <w:lang w:val="sr-Latn-CS"/>
        </w:rPr>
        <w:sectPr w:rsidR="00207861" w:rsidRPr="002478CF">
          <w:pgSz w:w="12240" w:h="15840"/>
          <w:pgMar w:top="709" w:right="1440" w:bottom="426" w:left="1440" w:header="708" w:footer="708" w:gutter="0"/>
          <w:cols w:space="720"/>
        </w:sectPr>
      </w:pPr>
    </w:p>
    <w:p w:rsidR="00207861" w:rsidRPr="002478CF" w:rsidRDefault="00207861" w:rsidP="00207861">
      <w:pPr>
        <w:jc w:val="right"/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31.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101/07, 95/10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CRKVAMA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VERSKIM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ZAJEDNICAMA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Tomislav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Branković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pomoćnika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direktora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saradnju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crkvama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verskim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zajednicama</w:t>
      </w:r>
      <w:r w:rsidRPr="002478CF">
        <w:rPr>
          <w:noProof/>
          <w:lang w:val="sr-Latn-CS"/>
        </w:rPr>
        <w:t xml:space="preserve"> ‒ </w:t>
      </w:r>
      <w:r w:rsidR="002478CF">
        <w:rPr>
          <w:noProof/>
          <w:lang w:val="sr-Latn-CS"/>
        </w:rPr>
        <w:t>Sektor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unapređenje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položaja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crkava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verskih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zajednica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međunarodnu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saradnju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Ministarstvu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pravde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</w:t>
      </w:r>
      <w:r w:rsidRPr="002478CF">
        <w:rPr>
          <w:noProof/>
          <w:lang w:val="sr-Latn-CS"/>
        </w:rPr>
        <w:t xml:space="preserve"> 12. </w:t>
      </w:r>
      <w:r w:rsidR="002478CF">
        <w:rPr>
          <w:noProof/>
          <w:lang w:val="sr-Latn-CS"/>
        </w:rPr>
        <w:t>juna</w:t>
      </w:r>
      <w:r w:rsidRPr="002478CF">
        <w:rPr>
          <w:noProof/>
          <w:lang w:val="sr-Latn-CS"/>
        </w:rPr>
        <w:t xml:space="preserve"> 2015. </w:t>
      </w:r>
      <w:r w:rsidR="002478CF">
        <w:rPr>
          <w:noProof/>
          <w:lang w:val="sr-Latn-CS"/>
        </w:rPr>
        <w:t>godine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tri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meseca</w:t>
      </w:r>
      <w:r w:rsidRPr="002478CF">
        <w:rPr>
          <w:noProof/>
          <w:lang w:val="sr-Latn-CS"/>
        </w:rPr>
        <w:t xml:space="preserve">. 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119-6330/2015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732AE7">
        <w:trPr>
          <w:jc w:val="center"/>
        </w:trPr>
        <w:tc>
          <w:tcPr>
            <w:tcW w:w="4360" w:type="dxa"/>
          </w:tcPr>
          <w:p w:rsidR="00207861" w:rsidRPr="002478CF" w:rsidRDefault="00207861" w:rsidP="00732AE7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 w:rsidP="00732AE7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widowControl w:val="0"/>
        <w:ind w:left="360"/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  <w:sectPr w:rsidR="00207861" w:rsidRPr="002478CF">
          <w:pgSz w:w="12240" w:h="15840"/>
          <w:pgMar w:top="709" w:right="1440" w:bottom="426" w:left="1440" w:header="708" w:footer="708" w:gutter="0"/>
          <w:cols w:space="720"/>
        </w:sect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rFonts w:cstheme="minorBidi"/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36.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101/07, 95/10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Bojana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Tošić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zamenika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direktora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Republičkog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sekretarijata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javne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politike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</w:t>
      </w:r>
      <w:r w:rsidRPr="002478CF">
        <w:rPr>
          <w:noProof/>
          <w:lang w:val="sr-Latn-CS"/>
        </w:rPr>
        <w:t xml:space="preserve"> 12. </w:t>
      </w:r>
      <w:r w:rsidR="002478CF">
        <w:rPr>
          <w:noProof/>
          <w:lang w:val="sr-Latn-CS"/>
        </w:rPr>
        <w:t>juna</w:t>
      </w:r>
      <w:r w:rsidRPr="002478CF">
        <w:rPr>
          <w:noProof/>
          <w:lang w:val="sr-Latn-CS"/>
        </w:rPr>
        <w:t xml:space="preserve"> 2015. </w:t>
      </w:r>
      <w:r w:rsidR="002478CF">
        <w:rPr>
          <w:noProof/>
          <w:lang w:val="sr-Latn-CS"/>
        </w:rPr>
        <w:t>godine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tri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119-6337/2015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  <w:r w:rsidRPr="002478CF">
        <w:rPr>
          <w:noProof/>
          <w:lang w:val="sr-Latn-CS"/>
        </w:rPr>
        <w:br w:type="page"/>
      </w: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rFonts w:cstheme="minorBidi"/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37.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101/07, 95/10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Mira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Prokopijević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pomoćnika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direktora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Republičkog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sekretarijata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javne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politike</w:t>
      </w:r>
      <w:r w:rsidRPr="002478CF">
        <w:rPr>
          <w:noProof/>
          <w:lang w:val="sr-Latn-CS"/>
        </w:rPr>
        <w:t xml:space="preserve"> ‒ </w:t>
      </w:r>
      <w:r w:rsidR="002478CF">
        <w:rPr>
          <w:noProof/>
          <w:lang w:val="sr-Latn-CS"/>
        </w:rPr>
        <w:t>Sektor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obezbeđenje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kvaliteta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javnih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politika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</w:t>
      </w:r>
      <w:r w:rsidRPr="002478CF">
        <w:rPr>
          <w:noProof/>
          <w:lang w:val="sr-Latn-CS"/>
        </w:rPr>
        <w:t xml:space="preserve"> 12. </w:t>
      </w:r>
      <w:r w:rsidR="002478CF">
        <w:rPr>
          <w:noProof/>
          <w:lang w:val="sr-Latn-CS"/>
        </w:rPr>
        <w:t>juna</w:t>
      </w:r>
      <w:r w:rsidRPr="002478CF">
        <w:rPr>
          <w:noProof/>
          <w:lang w:val="sr-Latn-CS"/>
        </w:rPr>
        <w:t xml:space="preserve"> 2015. </w:t>
      </w:r>
      <w:r w:rsidR="002478CF">
        <w:rPr>
          <w:noProof/>
          <w:lang w:val="sr-Latn-CS"/>
        </w:rPr>
        <w:t>godine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tri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119-6336/2015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  <w:r w:rsidRPr="002478CF">
        <w:rPr>
          <w:noProof/>
          <w:lang w:val="sr-Latn-CS"/>
        </w:rPr>
        <w:br w:type="page"/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rFonts w:cstheme="minorBidi"/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37.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državnoj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101/07, 95/10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99/14),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67</w:t>
      </w:r>
      <w:r w:rsidR="002478CF">
        <w:rPr>
          <w:noProof/>
          <w:lang w:val="sr-Latn-CS"/>
        </w:rPr>
        <w:t>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državnim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službenicima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79/05, 81/05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83/05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64/07, 67/07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116/08, 104/09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99/14)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SEKRETARIJATA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POLITIKE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Postavlja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Marija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Mitrović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vršioca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pomoćnika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direktora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Republičkog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sekretarijata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javne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politike</w:t>
      </w:r>
      <w:r w:rsidRPr="002478CF">
        <w:rPr>
          <w:noProof/>
          <w:lang w:val="sr-Latn-CS"/>
        </w:rPr>
        <w:t xml:space="preserve"> ‒ </w:t>
      </w:r>
      <w:r w:rsidR="002478CF">
        <w:rPr>
          <w:noProof/>
          <w:lang w:val="sr-Latn-CS"/>
        </w:rPr>
        <w:t>Sektor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za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pravne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finansijske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informaciono</w:t>
      </w:r>
      <w:r w:rsidRPr="002478CF">
        <w:rPr>
          <w:noProof/>
          <w:lang w:val="sr-Latn-CS"/>
        </w:rPr>
        <w:t>-</w:t>
      </w:r>
      <w:r w:rsidR="002478CF">
        <w:rPr>
          <w:noProof/>
          <w:lang w:val="sr-Latn-CS"/>
        </w:rPr>
        <w:t>tehnološke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poslove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</w:t>
      </w:r>
      <w:r w:rsidRPr="002478CF">
        <w:rPr>
          <w:noProof/>
          <w:lang w:val="sr-Latn-CS"/>
        </w:rPr>
        <w:t xml:space="preserve"> 12. </w:t>
      </w:r>
      <w:r w:rsidR="002478CF">
        <w:rPr>
          <w:noProof/>
          <w:lang w:val="sr-Latn-CS"/>
        </w:rPr>
        <w:t>juna</w:t>
      </w:r>
      <w:r w:rsidRPr="002478CF">
        <w:rPr>
          <w:noProof/>
          <w:lang w:val="sr-Latn-CS"/>
        </w:rPr>
        <w:t xml:space="preserve"> 2015. </w:t>
      </w:r>
      <w:r w:rsidR="002478CF">
        <w:rPr>
          <w:noProof/>
          <w:lang w:val="sr-Latn-CS"/>
        </w:rPr>
        <w:t>godine</w:t>
      </w:r>
      <w:r w:rsidRPr="002478CF">
        <w:rPr>
          <w:noProof/>
          <w:lang w:val="sr-Latn-CS"/>
        </w:rPr>
        <w:t xml:space="preserve">, </w:t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tri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meseca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ind w:firstLine="1080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119-6335/2015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709" w:right="1440" w:bottom="426" w:left="1440" w:header="708" w:footer="708" w:gutter="0"/>
          <w:cols w:space="720"/>
        </w:sect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15.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Odluke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izmenama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dopunama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osnivačkog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akta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Akreditacionog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tela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 xml:space="preserve"> 14/11)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07861" w:rsidRPr="002478CF">
        <w:rPr>
          <w:b/>
          <w:noProof/>
          <w:lang w:val="sr-Latn-CS"/>
        </w:rPr>
        <w:t xml:space="preserve"> </w:t>
      </w: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AKREDITACIONOG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Razrešava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Vladimir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Milenković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dužnosti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Upravnog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odbora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Akreditacionog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tela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iCs/>
          <w:noProof/>
          <w:lang w:val="sr-Latn-CS"/>
        </w:rPr>
        <w:tab/>
      </w:r>
      <w:r w:rsidRPr="002478CF">
        <w:rPr>
          <w:iCs/>
          <w:noProof/>
          <w:lang w:val="sr-Latn-CS"/>
        </w:rPr>
        <w:tab/>
      </w: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119-6369/2015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noProof/>
          <w:lang w:val="sr-Latn-CS"/>
        </w:rPr>
        <w:sectPr w:rsidR="00207861" w:rsidRPr="002478CF">
          <w:pgSz w:w="12240" w:h="15840"/>
          <w:pgMar w:top="709" w:right="1440" w:bottom="426" w:left="1440" w:header="708" w:footer="708" w:gutter="0"/>
          <w:cols w:space="720"/>
        </w:sectPr>
      </w:pPr>
    </w:p>
    <w:p w:rsidR="00207861" w:rsidRPr="002478CF" w:rsidRDefault="00207861" w:rsidP="00207861">
      <w:pPr>
        <w:jc w:val="right"/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jc w:val="right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osnovu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15.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3. </w:t>
      </w:r>
      <w:r w:rsidR="002478CF">
        <w:rPr>
          <w:noProof/>
          <w:lang w:val="sr-Latn-CS"/>
        </w:rPr>
        <w:t>Odluke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izmenama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dopunama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osnivačkog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akta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Akreditacionog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tela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 xml:space="preserve"> 14/11)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člana</w:t>
      </w:r>
      <w:r w:rsidRPr="002478CF">
        <w:rPr>
          <w:noProof/>
          <w:lang w:val="sr-Latn-CS"/>
        </w:rPr>
        <w:t xml:space="preserve"> 43. </w:t>
      </w:r>
      <w:r w:rsidR="002478CF">
        <w:rPr>
          <w:noProof/>
          <w:lang w:val="sr-Latn-CS"/>
        </w:rPr>
        <w:t>stav</w:t>
      </w:r>
      <w:r w:rsidRPr="002478CF">
        <w:rPr>
          <w:noProof/>
          <w:lang w:val="sr-Latn-CS"/>
        </w:rPr>
        <w:t xml:space="preserve"> 2. </w:t>
      </w:r>
      <w:r w:rsidR="002478CF">
        <w:rPr>
          <w:noProof/>
          <w:lang w:val="sr-Latn-CS"/>
        </w:rPr>
        <w:t>Zakona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Vladi</w:t>
      </w:r>
      <w:r w:rsidRPr="002478CF">
        <w:rPr>
          <w:noProof/>
          <w:lang w:val="sr-Latn-CS"/>
        </w:rPr>
        <w:t xml:space="preserve"> („</w:t>
      </w:r>
      <w:r w:rsidR="002478CF">
        <w:rPr>
          <w:noProof/>
          <w:lang w:val="sr-Latn-CS"/>
        </w:rPr>
        <w:t>Službeni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RS</w:t>
      </w:r>
      <w:r w:rsidRPr="002478CF">
        <w:rPr>
          <w:noProof/>
          <w:lang w:val="sr-Latn-CS"/>
        </w:rPr>
        <w:t xml:space="preserve">”, </w:t>
      </w:r>
      <w:r w:rsidR="002478CF">
        <w:rPr>
          <w:noProof/>
          <w:lang w:val="sr-Latn-CS"/>
        </w:rPr>
        <w:t>br</w:t>
      </w:r>
      <w:r w:rsidRPr="002478CF">
        <w:rPr>
          <w:noProof/>
          <w:lang w:val="sr-Latn-CS"/>
        </w:rPr>
        <w:t xml:space="preserve">. 55/05, 71/05 – </w:t>
      </w:r>
      <w:r w:rsidR="002478CF">
        <w:rPr>
          <w:noProof/>
          <w:lang w:val="sr-Latn-CS"/>
        </w:rPr>
        <w:t>ispravka</w:t>
      </w:r>
      <w:r w:rsidRPr="002478CF">
        <w:rPr>
          <w:noProof/>
          <w:lang w:val="sr-Latn-CS"/>
        </w:rPr>
        <w:t xml:space="preserve">, 101/07, 65/08, 16/11, 68/12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, 72/12, 7/14 – </w:t>
      </w:r>
      <w:r w:rsidR="002478CF">
        <w:rPr>
          <w:noProof/>
          <w:lang w:val="sr-Latn-CS"/>
        </w:rPr>
        <w:t>US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i</w:t>
      </w:r>
      <w:r w:rsidRPr="002478CF">
        <w:rPr>
          <w:noProof/>
          <w:lang w:val="sr-Latn-CS"/>
        </w:rPr>
        <w:t xml:space="preserve"> 44/14),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noProof/>
          <w:lang w:val="sr-Latn-CS"/>
        </w:rPr>
        <w:t>Vlada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donosi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07861" w:rsidRPr="002478CF" w:rsidRDefault="00207861" w:rsidP="00207861">
      <w:pPr>
        <w:jc w:val="center"/>
        <w:rPr>
          <w:b/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07861" w:rsidRPr="002478CF">
        <w:rPr>
          <w:b/>
          <w:noProof/>
          <w:lang w:val="sr-Latn-CS"/>
        </w:rPr>
        <w:t xml:space="preserve"> </w:t>
      </w: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AKREDITACIONOG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207861" w:rsidRPr="002478CF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ab/>
      </w:r>
      <w:r w:rsidR="002478CF">
        <w:rPr>
          <w:iCs/>
          <w:noProof/>
          <w:lang w:val="sr-Latn-CS"/>
        </w:rPr>
        <w:t>Imenuje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se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Miloš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Petrović</w:t>
      </w:r>
      <w:r w:rsidRPr="002478CF">
        <w:rPr>
          <w:iCs/>
          <w:noProof/>
          <w:lang w:val="sr-Latn-CS"/>
        </w:rPr>
        <w:t xml:space="preserve">, </w:t>
      </w:r>
      <w:r w:rsidR="002478CF">
        <w:rPr>
          <w:iCs/>
          <w:noProof/>
          <w:lang w:val="sr-Latn-CS"/>
        </w:rPr>
        <w:t>dipl</w:t>
      </w:r>
      <w:r w:rsidRPr="002478CF">
        <w:rPr>
          <w:iCs/>
          <w:noProof/>
          <w:lang w:val="sr-Latn-CS"/>
        </w:rPr>
        <w:t xml:space="preserve">. </w:t>
      </w:r>
      <w:r w:rsidR="002478CF">
        <w:rPr>
          <w:iCs/>
          <w:noProof/>
          <w:lang w:val="sr-Latn-CS"/>
        </w:rPr>
        <w:t>ekonomista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iz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Beograda</w:t>
      </w:r>
      <w:r w:rsidRPr="002478CF">
        <w:rPr>
          <w:iCs/>
          <w:noProof/>
          <w:lang w:val="sr-Latn-CS"/>
        </w:rPr>
        <w:t xml:space="preserve">, </w:t>
      </w:r>
      <w:r w:rsidR="002478CF">
        <w:rPr>
          <w:iCs/>
          <w:noProof/>
          <w:lang w:val="sr-Latn-CS"/>
        </w:rPr>
        <w:t>za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člana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Upravnog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iCs/>
          <w:noProof/>
          <w:lang w:val="sr-Latn-CS"/>
        </w:rPr>
        <w:t>odbora</w:t>
      </w:r>
      <w:r w:rsidRPr="002478CF">
        <w:rPr>
          <w:iCs/>
          <w:noProof/>
          <w:lang w:val="sr-Latn-CS"/>
        </w:rPr>
        <w:t xml:space="preserve"> </w:t>
      </w:r>
      <w:r w:rsidR="002478CF">
        <w:rPr>
          <w:noProof/>
          <w:lang w:val="sr-Latn-CS"/>
        </w:rPr>
        <w:t>Akreditacionog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tela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.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jc w:val="center"/>
        <w:rPr>
          <w:noProof/>
          <w:lang w:val="sr-Latn-CS"/>
        </w:rPr>
      </w:pPr>
      <w:r w:rsidRPr="002478CF">
        <w:rPr>
          <w:noProof/>
          <w:lang w:val="sr-Latn-CS"/>
        </w:rPr>
        <w:t>II</w:t>
      </w:r>
    </w:p>
    <w:p w:rsidR="00207861" w:rsidRPr="002478CF" w:rsidRDefault="00207861" w:rsidP="00207861">
      <w:pPr>
        <w:jc w:val="center"/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iCs/>
          <w:noProof/>
          <w:lang w:val="sr-Latn-CS"/>
        </w:rPr>
        <w:tab/>
      </w:r>
      <w:r w:rsidR="002478CF">
        <w:rPr>
          <w:noProof/>
          <w:lang w:val="sr-Latn-CS"/>
        </w:rPr>
        <w:t>Ovo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rešenje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objaviti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u</w:t>
      </w:r>
      <w:r w:rsidRPr="002478CF">
        <w:rPr>
          <w:noProof/>
          <w:lang w:val="sr-Latn-CS"/>
        </w:rPr>
        <w:t xml:space="preserve"> „</w:t>
      </w:r>
      <w:r w:rsidR="002478CF">
        <w:rPr>
          <w:noProof/>
          <w:lang w:val="sr-Latn-CS"/>
        </w:rPr>
        <w:t>Službenom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glasniku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Republike</w:t>
      </w:r>
      <w:r w:rsidRPr="002478CF">
        <w:rPr>
          <w:noProof/>
          <w:lang w:val="sr-Latn-CS"/>
        </w:rPr>
        <w:t xml:space="preserve"> </w:t>
      </w:r>
      <w:r w:rsidR="002478CF">
        <w:rPr>
          <w:noProof/>
          <w:lang w:val="sr-Latn-CS"/>
        </w:rPr>
        <w:t>Srbije</w:t>
      </w:r>
      <w:r w:rsidRPr="002478CF">
        <w:rPr>
          <w:noProof/>
          <w:lang w:val="sr-Latn-CS"/>
        </w:rPr>
        <w:t>”.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  <w:r w:rsidRPr="002478CF">
        <w:rPr>
          <w:noProof/>
          <w:lang w:val="sr-Latn-CS"/>
        </w:rPr>
        <w:t xml:space="preserve">24 </w:t>
      </w:r>
      <w:r w:rsidR="002478CF">
        <w:rPr>
          <w:noProof/>
          <w:lang w:val="sr-Latn-CS"/>
        </w:rPr>
        <w:t>Broj</w:t>
      </w:r>
      <w:r w:rsidRPr="002478CF">
        <w:rPr>
          <w:noProof/>
          <w:lang w:val="sr-Latn-CS"/>
        </w:rPr>
        <w:t>: 119-6370/2015</w:t>
      </w:r>
    </w:p>
    <w:p w:rsidR="00207861" w:rsidRPr="002478CF" w:rsidRDefault="002478CF" w:rsidP="0020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07861" w:rsidRPr="002478CF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07861" w:rsidRPr="002478CF">
        <w:rPr>
          <w:noProof/>
          <w:lang w:val="sr-Latn-CS"/>
        </w:rPr>
        <w:t xml:space="preserve">, 8. </w:t>
      </w:r>
      <w:r>
        <w:rPr>
          <w:noProof/>
          <w:lang w:val="sr-Latn-CS"/>
        </w:rPr>
        <w:t>juna</w:t>
      </w:r>
      <w:r w:rsidR="00207861" w:rsidRPr="002478CF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478CF" w:rsidP="0020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07861" w:rsidRPr="002478CF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07861" w:rsidRPr="002478CF" w:rsidRDefault="00207861" w:rsidP="00207861">
      <w:pPr>
        <w:tabs>
          <w:tab w:val="left" w:pos="900"/>
        </w:tabs>
        <w:jc w:val="center"/>
        <w:rPr>
          <w:noProof/>
          <w:lang w:val="sr-Latn-CS"/>
        </w:rPr>
      </w:pPr>
    </w:p>
    <w:p w:rsidR="00207861" w:rsidRPr="002478CF" w:rsidRDefault="00207861" w:rsidP="00207861">
      <w:pPr>
        <w:tabs>
          <w:tab w:val="left" w:pos="900"/>
        </w:tabs>
        <w:contextualSpacing/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-11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</w:tr>
      <w:tr w:rsidR="00207861" w:rsidRPr="002478CF" w:rsidTr="00207861">
        <w:trPr>
          <w:jc w:val="center"/>
        </w:trPr>
        <w:tc>
          <w:tcPr>
            <w:tcW w:w="4360" w:type="dxa"/>
          </w:tcPr>
          <w:p w:rsidR="00207861" w:rsidRPr="002478CF" w:rsidRDefault="00207861">
            <w:pPr>
              <w:tabs>
                <w:tab w:val="left" w:pos="90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07861" w:rsidRPr="002478CF" w:rsidRDefault="002478CF">
            <w:pPr>
              <w:tabs>
                <w:tab w:val="left" w:pos="0"/>
              </w:tabs>
              <w:contextualSpacing/>
              <w:jc w:val="center"/>
              <w:rPr>
                <w:rFonts w:eastAsiaTheme="minorEastAsia"/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07861" w:rsidRPr="002478CF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07861" w:rsidRPr="002478CF" w:rsidRDefault="00207861" w:rsidP="00207861">
      <w:pPr>
        <w:rPr>
          <w:rFonts w:eastAsiaTheme="minorEastAsia"/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207861" w:rsidRPr="002478CF" w:rsidRDefault="00207861" w:rsidP="00207861">
      <w:pPr>
        <w:rPr>
          <w:noProof/>
          <w:lang w:val="sr-Latn-CS"/>
        </w:rPr>
      </w:pPr>
    </w:p>
    <w:p w:rsidR="004B1C48" w:rsidRPr="002478CF" w:rsidRDefault="004B1C48" w:rsidP="00207861">
      <w:pPr>
        <w:rPr>
          <w:noProof/>
          <w:lang w:val="sr-Latn-CS"/>
        </w:rPr>
      </w:pPr>
    </w:p>
    <w:sectPr w:rsidR="004B1C48" w:rsidRPr="002478CF" w:rsidSect="00DD0FDE">
      <w:pgSz w:w="12240" w:h="15840"/>
      <w:pgMar w:top="567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64" w:rsidRDefault="007A0F64" w:rsidP="002478CF">
      <w:r>
        <w:separator/>
      </w:r>
    </w:p>
  </w:endnote>
  <w:endnote w:type="continuationSeparator" w:id="0">
    <w:p w:rsidR="007A0F64" w:rsidRDefault="007A0F64" w:rsidP="0024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CF" w:rsidRDefault="00247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CF" w:rsidRDefault="00247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CF" w:rsidRDefault="0024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64" w:rsidRDefault="007A0F64" w:rsidP="002478CF">
      <w:r>
        <w:separator/>
      </w:r>
    </w:p>
  </w:footnote>
  <w:footnote w:type="continuationSeparator" w:id="0">
    <w:p w:rsidR="007A0F64" w:rsidRDefault="007A0F64" w:rsidP="0024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CF" w:rsidRDefault="00247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CF" w:rsidRDefault="00247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CF" w:rsidRDefault="00247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01C5E"/>
    <w:rsid w:val="00030FE5"/>
    <w:rsid w:val="00055FA3"/>
    <w:rsid w:val="000B7878"/>
    <w:rsid w:val="000C79FC"/>
    <w:rsid w:val="0012439D"/>
    <w:rsid w:val="001663B6"/>
    <w:rsid w:val="0018029F"/>
    <w:rsid w:val="001954A5"/>
    <w:rsid w:val="001B3392"/>
    <w:rsid w:val="001C49F2"/>
    <w:rsid w:val="0020344F"/>
    <w:rsid w:val="00207861"/>
    <w:rsid w:val="002260F8"/>
    <w:rsid w:val="002267FA"/>
    <w:rsid w:val="002478CF"/>
    <w:rsid w:val="00271B5B"/>
    <w:rsid w:val="002D0D5A"/>
    <w:rsid w:val="002F0A08"/>
    <w:rsid w:val="002F42ED"/>
    <w:rsid w:val="003E1E23"/>
    <w:rsid w:val="004016CD"/>
    <w:rsid w:val="00470DD8"/>
    <w:rsid w:val="00472423"/>
    <w:rsid w:val="004B1C48"/>
    <w:rsid w:val="004E4745"/>
    <w:rsid w:val="00532714"/>
    <w:rsid w:val="00677B30"/>
    <w:rsid w:val="006A174E"/>
    <w:rsid w:val="00777DC4"/>
    <w:rsid w:val="007A0F64"/>
    <w:rsid w:val="007B2661"/>
    <w:rsid w:val="007F64FA"/>
    <w:rsid w:val="0085730F"/>
    <w:rsid w:val="00896487"/>
    <w:rsid w:val="008E7D3E"/>
    <w:rsid w:val="00965E7D"/>
    <w:rsid w:val="009D6F87"/>
    <w:rsid w:val="009F39D1"/>
    <w:rsid w:val="00A47820"/>
    <w:rsid w:val="00A7386A"/>
    <w:rsid w:val="00AA4B5D"/>
    <w:rsid w:val="00AC1CFB"/>
    <w:rsid w:val="00B07439"/>
    <w:rsid w:val="00B11E25"/>
    <w:rsid w:val="00B352CC"/>
    <w:rsid w:val="00BC093E"/>
    <w:rsid w:val="00C46981"/>
    <w:rsid w:val="00CB34CA"/>
    <w:rsid w:val="00CE0B42"/>
    <w:rsid w:val="00CE685D"/>
    <w:rsid w:val="00E73EB9"/>
    <w:rsid w:val="00EE5A9B"/>
    <w:rsid w:val="00F54902"/>
    <w:rsid w:val="00F72962"/>
    <w:rsid w:val="00F92952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AE7CBA-5983-4E18-8C0A-9D5E2B34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il3mesto">
    <w:name w:val="stil3mesto"/>
    <w:basedOn w:val="Normal"/>
    <w:rsid w:val="00F54902"/>
    <w:pPr>
      <w:tabs>
        <w:tab w:val="clear" w:pos="1440"/>
      </w:tabs>
      <w:ind w:left="1650" w:right="1650"/>
      <w:jc w:val="center"/>
    </w:pPr>
    <w:rPr>
      <w:i/>
      <w:iCs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dcterms:created xsi:type="dcterms:W3CDTF">2015-06-11T07:36:00Z</dcterms:created>
  <dcterms:modified xsi:type="dcterms:W3CDTF">2015-06-11T07:36:00Z</dcterms:modified>
</cp:coreProperties>
</file>