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B7" w:rsidRPr="004C2558" w:rsidRDefault="00E856B7" w:rsidP="00E856B7">
      <w:pPr>
        <w:pStyle w:val="BodyTex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E856B7" w:rsidRPr="004C255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E856B7" w:rsidRPr="004C255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E856B7" w:rsidRPr="004C255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E856B7" w:rsidRPr="004C255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E856B7" w:rsidRPr="004C2558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E856B7" w:rsidRPr="004C2558" w:rsidRDefault="004C2558" w:rsidP="00E856B7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CENTRA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RAZMINIRANJE</w:t>
      </w:r>
    </w:p>
    <w:p w:rsidR="00E856B7" w:rsidRPr="004C2558" w:rsidRDefault="00E856B7" w:rsidP="00E856B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E856B7" w:rsidRPr="004C2558" w:rsidRDefault="00E856B7" w:rsidP="00E856B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E856B7" w:rsidRPr="004C2558" w:rsidRDefault="00E856B7" w:rsidP="00E856B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4C2558">
        <w:rPr>
          <w:noProof/>
          <w:lang w:val="sr-Latn-CS"/>
        </w:rPr>
        <w:t>I</w:t>
      </w:r>
    </w:p>
    <w:p w:rsidR="00E856B7" w:rsidRPr="004C2558" w:rsidRDefault="00E856B7" w:rsidP="00E856B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Petru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Mihajloviću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Centra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razminiranje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proteka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postavljen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– </w:t>
      </w:r>
      <w:r w:rsidRPr="004C255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16. </w:t>
      </w:r>
      <w:r w:rsidR="004C255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oktobra</w:t>
      </w:r>
      <w:r w:rsidRPr="004C255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2013. </w:t>
      </w:r>
      <w:r w:rsidR="004C255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4C255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E856B7" w:rsidRPr="004C2558" w:rsidRDefault="00E856B7" w:rsidP="00E856B7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4C2558">
        <w:rPr>
          <w:noProof/>
          <w:lang w:val="sr-Latn-CS"/>
        </w:rPr>
        <w:t>II</w:t>
      </w:r>
    </w:p>
    <w:p w:rsidR="00E856B7" w:rsidRPr="004C2558" w:rsidRDefault="00E856B7" w:rsidP="00E856B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E856B7" w:rsidRPr="004C2558" w:rsidRDefault="00E856B7" w:rsidP="00E856B7">
      <w:pPr>
        <w:pStyle w:val="BodyText2"/>
        <w:spacing w:after="0" w:line="240" w:lineRule="auto"/>
        <w:rPr>
          <w:noProof/>
          <w:lang w:val="sr-Latn-CS"/>
        </w:rPr>
      </w:pPr>
      <w:r w:rsidRPr="004C2558">
        <w:rPr>
          <w:noProof/>
          <w:lang w:val="sr-Latn-CS"/>
        </w:rPr>
        <w:tab/>
      </w:r>
      <w:r w:rsidR="004C2558">
        <w:rPr>
          <w:noProof/>
          <w:lang w:val="sr-Latn-CS"/>
        </w:rPr>
        <w:t>Ovo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rešenje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objaviti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u</w:t>
      </w:r>
      <w:r w:rsidRPr="004C2558">
        <w:rPr>
          <w:noProof/>
          <w:lang w:val="sr-Latn-CS"/>
        </w:rPr>
        <w:t xml:space="preserve"> „</w:t>
      </w:r>
      <w:r w:rsidR="004C2558">
        <w:rPr>
          <w:noProof/>
          <w:lang w:val="sr-Latn-CS"/>
        </w:rPr>
        <w:t>Službenom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glasniku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Republike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Srbije</w:t>
      </w:r>
      <w:r w:rsidRPr="004C2558">
        <w:rPr>
          <w:noProof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119-9008/2013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79" w:right="1800" w:bottom="719" w:left="1800" w:header="720" w:footer="720" w:gutter="0"/>
          <w:cols w:space="720"/>
        </w:sectPr>
      </w:pPr>
    </w:p>
    <w:p w:rsidR="00E856B7" w:rsidRPr="004C2558" w:rsidRDefault="00E856B7" w:rsidP="00E856B7">
      <w:pPr>
        <w:pStyle w:val="BodyText"/>
        <w:jc w:val="right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RAZMINIRANJE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Branislav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Centra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razminiranje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119-9011/2013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E856B7" w:rsidRPr="004C2558">
          <w:pgSz w:w="12240" w:h="15840"/>
          <w:pgMar w:top="851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jc w:val="right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MUZEJA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ISTORIJE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JUGOSLAVIJE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Neda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Knežević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Muzeja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istorije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119-8833/2013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180" w:right="1797" w:bottom="360" w:left="1797" w:header="720" w:footer="720" w:gutter="0"/>
          <w:pgNumType w:start="1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MUZEJA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ISTORIJE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JUGOSLAVIJE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0115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Neda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Knežević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Muzeja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istorije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710115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119-8836/2013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ind w:right="-138"/>
        <w:jc w:val="right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ind w:right="-138"/>
        <w:jc w:val="right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BEOGRADSKE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FILHARMONIJE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710115">
      <w:pPr>
        <w:pStyle w:val="BodyTex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0115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Pavlović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Beogradske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filharmonije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119-8840/2013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VRŠIOCA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DUŽNOSTI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VRŠIOCA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DUŽNOSTI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UPRAVNOG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ODBORA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BEOGRADSKE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FILHARMONIJE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USTANOVE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ZNAČAJA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prof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Ana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Trbović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dekan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Fakulteta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ekonomiju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administraciju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Beograd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vršioca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Beogradske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filharmonije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pStyle w:val="BodyText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Zoran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Sekulić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direktor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Novinsko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-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izdavačkog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preduzeća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FoNet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vršioca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Beogradske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filharmonije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III 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119-8842/2013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DBORA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BEOGRADSKE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FILHARMONIJE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Nadzornom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Beogradske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filharmonije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Mirjana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Pokrajac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Boris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Bunjac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Slavica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Stefanović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119-8834/2013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DBORA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BEOGRADSKE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FILHARMONIJE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USTANOVE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ZNAČAJA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Beogradske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filharmonije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-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Slavica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Stefanović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dipl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pravnik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Republička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agencija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elektronske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komunikacije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1)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Dragana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Mitrović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savetnik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Ministarstvo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informisanja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2)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Saša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Kulenović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zaposlen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Beogradskoj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filharmoniji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–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Ustanovi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119-8838/2013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</w:t>
      </w: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trgovini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ekonomskoj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ministara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Crne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Gore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Indije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102/07)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PRESTANKU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DELA</w:t>
      </w: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MEŠOVITOG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EKONOMSKOG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KOMITETA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REPUBLIKOM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INDIJOM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Konstatuje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Stevanu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Nikčeviću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prestala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srpskog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Mešovitog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komiteta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Indijom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119-8839/2013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24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</w:t>
      </w: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trgovini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ekonomskoj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ministara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Crne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Gore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Indije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102/07)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DELA</w:t>
      </w: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MEŠOVITOG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EKONOMSKOG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KOMITETA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REPUBLIKOM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INDIJOM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Nemanja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Stevanović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prvog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potpredsednika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srpskog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Mešovitog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komiteta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Indijom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119-8841/2013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24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regionalnom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51/09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REGIONALNI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</w:t>
      </w:r>
    </w:p>
    <w:p w:rsidR="00E856B7" w:rsidRPr="004C2558" w:rsidRDefault="00E856B7" w:rsidP="00E856B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Stevanović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regionalnog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119-8921/2013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VRŠILACA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DBORA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ARHIVA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SRBIJE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Vera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Gudac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Jelica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Reljić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Raković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E856B7" w:rsidRPr="004C2558" w:rsidRDefault="00E856B7" w:rsidP="00E856B7">
      <w:pPr>
        <w:pStyle w:val="BodyTex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119-8916/2013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ČLANOVA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UPRAVNOG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ODBORA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ARHIVA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SRBIJE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USTANOVE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ZNAČAJA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-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prof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Miroslav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Jovanović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redovni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profesor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Filozofskog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fakulteta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Univerziteta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Beogradu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članove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1)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Petar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Krestić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naučni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savetnik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Istorijski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institut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Srpske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akademije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nauka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umetnosti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2)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Vera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Gudac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viši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naučni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saradnik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Institut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noviju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istoriju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3)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Goran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Miloradović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naučni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saradnik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Institut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savremenu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istoriju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4)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Jelica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Reljić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arhivski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savetnik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E856B7" w:rsidRPr="004C2558" w:rsidRDefault="00E856B7" w:rsidP="00E856B7">
      <w:pPr>
        <w:pStyle w:val="BodyTex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119-8913/2013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1135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VRŠILACA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DBORA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ARHIVA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SRBIJE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Nadzornom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Mila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Korugić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Daniela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Milinković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E856B7" w:rsidRPr="004C2558" w:rsidRDefault="00E856B7" w:rsidP="00E856B7">
      <w:pPr>
        <w:pStyle w:val="BodyTex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119-8912/2013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1135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ČLANOVA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NADZORNOG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ODBORA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ARHIVA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SRBIJE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USTANOVE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ZNAČAJA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-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Mila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Korugić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Milošević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konsultant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„Wynriver ltd”,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članove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1)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Daniela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Milinković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dipl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arheolog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Gradska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uprava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grada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Beograda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-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Sekretarijat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kulturu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2)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arhivski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119-8914/2013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1135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DBORA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ARHIVA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JUGOSLAVIJE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Milorad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Radević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Branislava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Jordanović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Branko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Jevtić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Jelena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Vilović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Mitar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Todorović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E856B7" w:rsidRPr="004C2558" w:rsidRDefault="00E856B7" w:rsidP="00E856B7">
      <w:pPr>
        <w:pStyle w:val="BodyTex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119-8915/2013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1135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ČLANOVA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UPRAVNOG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ODBORA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ARHIVA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JUGOSLAVIJE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USTANOVE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ZNAČAJA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-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Mira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Radojević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docent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Filozofskog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fakulteta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Univerziteta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Beogradu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članove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1)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Čedomir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Antić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docent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Filozofskog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fakulteta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Univerziteta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Beogradu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2)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Milan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Koljanin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viši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naučni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saradnik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Institutu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savremenu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istoriju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3)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Slobodan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Kljakić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novinar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dnevnog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lista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Politika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4)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Mitar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Todorović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dipl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istoričar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119-8918/2013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709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VRŠILACA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DBORA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ARHIVA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SRBIJE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CRNE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GORE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Nadzornom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Crne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Gore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Đorđe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Lazin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Kosta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Nikolić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Jelena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Vilović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E856B7" w:rsidRPr="004C2558" w:rsidRDefault="00E856B7" w:rsidP="00E856B7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119-8920/2013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851" w:right="1440" w:bottom="709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856B7" w:rsidRPr="004C255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ČLANOVA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NADZORNOG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ODBORA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ARHIVA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JUGOSLAVIJE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USTANOVE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ZNAČAJA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-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Dragana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Gnjatović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dekan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hotelijerstvo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turizam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Vrnjačkoj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Banji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članove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1)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Vera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Filipović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arhivski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2)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Ljubica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Vuković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Arhiv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E856B7" w:rsidRPr="004C2558" w:rsidRDefault="00E856B7" w:rsidP="00E856B7">
      <w:pPr>
        <w:pStyle w:val="BodyTex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119-8922/2013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/>
        <w:rPr>
          <w:rFonts w:ascii="Times New Roman" w:hAnsi="Times New Roman" w:cs="Times New Roman"/>
          <w:noProof/>
          <w:lang w:val="sr-Latn-CS"/>
        </w:rPr>
        <w:sectPr w:rsidR="00E856B7" w:rsidRPr="004C2558">
          <w:pgSz w:w="12240" w:h="15840"/>
          <w:pgMar w:top="1440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4C2558" w:rsidP="00E856B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KOMESARA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KOMESARIJATA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IZBEGLICE</w:t>
      </w:r>
    </w:p>
    <w:p w:rsidR="00E856B7" w:rsidRPr="004C2558" w:rsidRDefault="00E856B7" w:rsidP="00E856B7">
      <w:pPr>
        <w:spacing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Danijela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Popović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Roko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komesara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Komesarijata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izbeglice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kadrovske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postavljenja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komesara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Komesarijata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izbeglice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migracije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kadrovske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119-8971/2013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/>
        <w:rPr>
          <w:rFonts w:ascii="Times New Roman" w:hAnsi="Times New Roman" w:cs="Times New Roman"/>
          <w:noProof/>
          <w:lang w:val="sr-Latn-CS"/>
        </w:rPr>
        <w:sectPr w:rsidR="00E856B7" w:rsidRPr="004C2558">
          <w:pgSz w:w="12240" w:h="15840"/>
          <w:pgMar w:top="0" w:right="1440" w:bottom="993" w:left="1440" w:header="708" w:footer="708" w:gutter="0"/>
          <w:cols w:space="720"/>
        </w:sectPr>
      </w:pPr>
    </w:p>
    <w:p w:rsidR="00E856B7" w:rsidRPr="004C2558" w:rsidRDefault="00E856B7" w:rsidP="00E856B7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</w:p>
    <w:p w:rsidR="00E856B7" w:rsidRPr="004C2558" w:rsidRDefault="00E856B7" w:rsidP="00E856B7">
      <w:pPr>
        <w:spacing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4C2558" w:rsidP="00E856B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KOMESARA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KOMESARIJATA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IZBEGLICE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MIGRACIJE</w:t>
      </w:r>
    </w:p>
    <w:p w:rsidR="00E856B7" w:rsidRPr="004C2558" w:rsidRDefault="00E856B7" w:rsidP="00E856B7">
      <w:pPr>
        <w:spacing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Danijela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Popović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Roko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komesara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Komesarijata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izbeglice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migracije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kadrovske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119-8789/2013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/>
        <w:rPr>
          <w:rFonts w:ascii="Times New Roman" w:hAnsi="Times New Roman" w:cs="Times New Roman"/>
          <w:noProof/>
          <w:lang w:val="sr-Latn-CS"/>
        </w:rPr>
        <w:sectPr w:rsidR="00E856B7" w:rsidRPr="004C2558">
          <w:pgSz w:w="12240" w:h="15840"/>
          <w:pgMar w:top="1440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856B7" w:rsidRPr="004C2558" w:rsidRDefault="004C2558" w:rsidP="00E856B7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Na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osnovu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Zakona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zapošljavanju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osiguranju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slučaj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nezaposlenosti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36/09, 30/10 –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dr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zakon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88/10)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Zakona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Vladi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ispravka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US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856B7" w:rsidRPr="004C2558" w:rsidRDefault="004C2558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856B7" w:rsidRPr="004C2558" w:rsidRDefault="004C2558" w:rsidP="00E856B7">
      <w:pPr>
        <w:spacing w:after="0" w:line="240" w:lineRule="auto"/>
        <w:ind w:right="29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ČLANOVA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UPRAVNOG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ODBORA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NACIONALNE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SLUŽBE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ZA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ZAPOŠLJAVANJE</w:t>
      </w:r>
    </w:p>
    <w:p w:rsidR="00E856B7" w:rsidRPr="004C2558" w:rsidRDefault="00E856B7" w:rsidP="00E856B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Razrešavaju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Upravnom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odboru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Nacionalne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službe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zapošljavanje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Milutin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Stefanović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predsednik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Dragan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Blešić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3.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Darijo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Mačkić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4.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Đoka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Živkov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5.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Andrić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6.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Branislav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Čanak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7.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mr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Ivan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Kovačević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8.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Miloš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Nenezić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E856B7" w:rsidRPr="004C2558" w:rsidRDefault="00E856B7" w:rsidP="00E856B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Upravni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odbor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Nacionalne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službe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zapošljavanje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E856B7" w:rsidRPr="004C2558" w:rsidRDefault="00E856B7" w:rsidP="00E856B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predsednika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ab/>
        <w:t xml:space="preserve">-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Milutin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Stefanović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dipl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ekonomista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iz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Beograda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;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članove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: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ab/>
        <w:t xml:space="preserve">1)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Dragan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Blešić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dipl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 xml:space="preserve">.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politikolog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iz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Beograda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ab/>
        <w:t xml:space="preserve">2)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Darijo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Mačkić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dipl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ekonomista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iz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Beograda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ab/>
        <w:t xml:space="preserve">3)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Đoka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Živkov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dipl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 xml:space="preserve">.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inženjer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proizvodnog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menadžmenta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iz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Tovariševa</w:t>
      </w: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ab/>
        <w:t xml:space="preserve">4)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Andrić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potpredsednik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Veća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Saveza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samostalnih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sindikata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5)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Branislav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Čanak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predsednik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Ujedinjenih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granskih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sindikata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Nezavisnost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”,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6)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mr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Ivan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Kovačević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direktor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Preduzeća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kulturu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obrazovanje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izdavaštvo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marketing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Đuro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Salaj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član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Nadzornog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odbora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Unije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poslodavaca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,</w:t>
      </w:r>
    </w:p>
    <w:p w:rsidR="00E856B7" w:rsidRPr="004C2558" w:rsidRDefault="00E856B7" w:rsidP="00E856B7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7)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Vesna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Kovačević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Stanković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dipl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pravnik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iz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Kruševca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Unija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poslodavaca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III</w:t>
      </w:r>
    </w:p>
    <w:p w:rsidR="00E856B7" w:rsidRPr="004C2558" w:rsidRDefault="00E856B7" w:rsidP="00E856B7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: 119-8997/2013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/>
        <w:rPr>
          <w:rFonts w:ascii="Times New Roman" w:hAnsi="Times New Roman" w:cs="Times New Roman"/>
          <w:noProof/>
          <w:lang w:val="sr-Latn-CS"/>
        </w:rPr>
        <w:sectPr w:rsidR="00E856B7" w:rsidRPr="004C2558">
          <w:pgSz w:w="12240" w:h="15840"/>
          <w:pgMar w:top="709" w:right="1440" w:bottom="851" w:left="1440" w:header="708" w:footer="708" w:gutter="0"/>
          <w:cols w:space="720"/>
        </w:sect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VETERINARSKOG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SPECIJALISTIČKOG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SUBOTICA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SUBOTICI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6690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Petar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Rudinski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Veterinarskog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Subotica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Subotici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119-9018/2013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E856B7" w:rsidRPr="004C2558">
          <w:pgSz w:w="11907" w:h="16840"/>
          <w:pgMar w:top="1361" w:right="1361" w:bottom="1361" w:left="1361" w:header="720" w:footer="720" w:gutter="0"/>
          <w:pgNumType w:start="1"/>
          <w:cols w:space="720"/>
        </w:sect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VETERINARSKOG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SPECIJALISTIČKOG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SUBOTICA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SUBOTICI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6690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Ljubomir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Milić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Veterinarskog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Subotica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Subotici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119-9019/2013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/>
        <w:rPr>
          <w:rFonts w:ascii="Times New Roman" w:hAnsi="Times New Roman" w:cs="Times New Roman"/>
          <w:noProof/>
          <w:lang w:val="sr-Latn-CS"/>
        </w:rPr>
        <w:sectPr w:rsidR="00E856B7" w:rsidRPr="004C2558">
          <w:pgSz w:w="12240" w:h="15840"/>
          <w:pgMar w:top="709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tribunalom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krivično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gonjenje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odgovornih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teška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kršenja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humanitarnog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počinjena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bivše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1991.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50/07),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KANCELARIJE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SARADNJU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MEĐUNARODNIM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TRIBUNALOM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KRIVIČNO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GONJENJE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LICA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ODGOVORNIH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TEŠKA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KRŠENJA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MEĐUNARODNOG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HUMANITARNOG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POČINJENA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TERITORIJI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BIVŠE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JUGOSLAVIJE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1991.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GODINE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tribunalom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krivično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gonjenje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odgovornih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teška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kršenja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humanitarnog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počinjena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bivše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1991.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119-9051/2013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E856B7" w:rsidRPr="004C2558">
          <w:pgSz w:w="12240" w:h="15840"/>
          <w:pgMar w:top="709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Centralnog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konzervaciju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C”,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126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CENTRALNOG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KONZERVACIJU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ind w:firstLine="10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Marija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Čoban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Privremenog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Centralnog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konzervaciju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ind w:firstLine="126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ind w:firstLine="126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119-9045/2013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1440" w:right="1800" w:bottom="1440" w:left="1800" w:header="720" w:footer="720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422BF" w:rsidRPr="004C2558" w:rsidRDefault="00E422BF" w:rsidP="00E856B7">
      <w:pPr>
        <w:spacing w:after="0" w:line="240" w:lineRule="auto"/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126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CENTRALNOG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KONZERVACIJU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ind w:firstLine="10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Centralnog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konzervaciju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856B7" w:rsidRPr="004C2558" w:rsidRDefault="00E856B7" w:rsidP="00E422BF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422BF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422BF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-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Vladimir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Krulj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viši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savetnik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 „Kreab &amp; Gavin Anderson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Brisel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Belgija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E856B7" w:rsidRPr="004C2558" w:rsidRDefault="00E856B7" w:rsidP="00E422BF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856B7" w:rsidRPr="004C2558" w:rsidRDefault="00E856B7" w:rsidP="00E422BF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članove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422BF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1)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Katarina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Kocić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dipl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biolog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konzervator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Narodnoj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biblioteci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</w:p>
    <w:p w:rsidR="00E856B7" w:rsidRPr="004C2558" w:rsidRDefault="00E856B7" w:rsidP="00E422BF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2)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Radoslav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Piljak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muzejski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savetnik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Narodni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muzej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Beogradu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</w:p>
    <w:p w:rsidR="00E856B7" w:rsidRPr="004C2558" w:rsidRDefault="00E856B7" w:rsidP="00E422BF">
      <w:pPr>
        <w:pStyle w:val="BodyText"/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3)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Aleksa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Jelikić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dipl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hemičar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savetnik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Republičkom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zavodu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zaštitu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spomenika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kulture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</w:p>
    <w:p w:rsidR="00E856B7" w:rsidRPr="004C2558" w:rsidRDefault="00E856B7" w:rsidP="00E422BF">
      <w:pPr>
        <w:pStyle w:val="BodyText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4)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prof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Suzana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Radovanović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Centralni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institut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konzervaciju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ind w:firstLine="126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ind w:firstLine="126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119-9047/2013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126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CENTRALNOG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KONZERVACIJU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0" w:line="240" w:lineRule="auto"/>
        <w:ind w:firstLine="10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Centralnog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konzervaciju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856B7" w:rsidRPr="004C2558" w:rsidRDefault="00E856B7" w:rsidP="00E856B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422BF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422BF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-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Branko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Rakić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docent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Pravnog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fakulteta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Univerziteta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Beogradu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E856B7" w:rsidRPr="004C2558" w:rsidRDefault="00E856B7" w:rsidP="00E422BF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856B7" w:rsidRPr="004C2558" w:rsidRDefault="00E856B7" w:rsidP="00E422BF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članove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E856B7" w:rsidRPr="004C2558" w:rsidRDefault="00E856B7" w:rsidP="00E422BF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1)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Nenad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Radojičić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muzejski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savetnik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Narodni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muzej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Beogradu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</w:p>
    <w:p w:rsidR="00E856B7" w:rsidRPr="004C2558" w:rsidRDefault="00E856B7" w:rsidP="00E422BF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2)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Tatjana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Nedeljković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dipl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arhitekta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Centralni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institut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konzervaciju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ind w:firstLine="126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ind w:firstLine="12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119-9049/2013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568" w:right="1800" w:bottom="1440" w:left="1800" w:header="720" w:footer="720" w:gutter="0"/>
          <w:cols w:space="720"/>
        </w:sectPr>
      </w:pPr>
    </w:p>
    <w:p w:rsidR="00E856B7" w:rsidRPr="004C2558" w:rsidRDefault="00E856B7" w:rsidP="00E856B7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422BF">
      <w:pPr>
        <w:pStyle w:val="BodyText"/>
        <w:spacing w:after="2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E856B7" w:rsidRPr="004C2558" w:rsidRDefault="004C2558" w:rsidP="00E856B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E856B7" w:rsidRPr="004C255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E856B7" w:rsidRPr="004C255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E856B7" w:rsidRPr="004C255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E856B7" w:rsidRPr="004C255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E856B7" w:rsidRPr="004C2558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856B7" w:rsidRPr="004C2558">
        <w:rPr>
          <w:b/>
          <w:noProof/>
          <w:lang w:val="sr-Latn-CS"/>
        </w:rPr>
        <w:t xml:space="preserve"> </w:t>
      </w:r>
    </w:p>
    <w:p w:rsidR="00E856B7" w:rsidRPr="004C2558" w:rsidRDefault="004C2558" w:rsidP="00E856B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PRAVDE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E856B7" w:rsidRPr="004C255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</w:p>
    <w:p w:rsidR="00E856B7" w:rsidRPr="004C2558" w:rsidRDefault="00E856B7" w:rsidP="00E856B7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E856B7" w:rsidRPr="004C2558" w:rsidRDefault="00E856B7" w:rsidP="00E856B7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E856B7" w:rsidRPr="004C2558" w:rsidRDefault="00E856B7" w:rsidP="00E856B7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4C2558">
        <w:rPr>
          <w:noProof/>
          <w:lang w:val="sr-Latn-CS"/>
        </w:rPr>
        <w:t>I</w:t>
      </w: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4C255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Pr="004C255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25. </w:t>
      </w:r>
      <w:r w:rsidR="004C255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oktobra</w:t>
      </w:r>
      <w:r w:rsidRPr="004C255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2013. </w:t>
      </w:r>
      <w:r w:rsidR="004C255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4C255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4C2558">
        <w:rPr>
          <w:noProof/>
          <w:lang w:val="sr-Latn-CS"/>
        </w:rPr>
        <w:t>II</w:t>
      </w:r>
    </w:p>
    <w:p w:rsidR="00E856B7" w:rsidRPr="004C2558" w:rsidRDefault="00E856B7" w:rsidP="00E856B7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E856B7" w:rsidRPr="004C2558" w:rsidRDefault="00E856B7" w:rsidP="00E856B7">
      <w:pPr>
        <w:pStyle w:val="BodyText2"/>
        <w:spacing w:after="240" w:line="240" w:lineRule="auto"/>
        <w:contextualSpacing/>
        <w:rPr>
          <w:noProof/>
          <w:lang w:val="sr-Latn-CS"/>
        </w:rPr>
      </w:pPr>
      <w:r w:rsidRPr="004C2558">
        <w:rPr>
          <w:noProof/>
          <w:lang w:val="sr-Latn-CS"/>
        </w:rPr>
        <w:tab/>
      </w:r>
      <w:r w:rsidR="004C2558">
        <w:rPr>
          <w:noProof/>
          <w:lang w:val="sr-Latn-CS"/>
        </w:rPr>
        <w:t>Ovo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rešenje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objaviti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u</w:t>
      </w:r>
      <w:r w:rsidRPr="004C2558">
        <w:rPr>
          <w:noProof/>
          <w:lang w:val="sr-Latn-CS"/>
        </w:rPr>
        <w:t xml:space="preserve"> „</w:t>
      </w:r>
      <w:r w:rsidR="004C2558">
        <w:rPr>
          <w:noProof/>
          <w:lang w:val="sr-Latn-CS"/>
        </w:rPr>
        <w:t>Službenom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glasniku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Republike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Srbije</w:t>
      </w:r>
      <w:r w:rsidRPr="004C2558">
        <w:rPr>
          <w:noProof/>
          <w:lang w:val="sr-Latn-CS"/>
        </w:rPr>
        <w:t>”.</w:t>
      </w: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119-9056/2013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426" w:right="1440" w:bottom="993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PRAVDE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normativne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119-9053/2013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1440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,”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</w:p>
    <w:p w:rsidR="00E856B7" w:rsidRPr="004C2558" w:rsidRDefault="00E856B7" w:rsidP="00E856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NASTAVLJANJU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RADA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POLOŽAJU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PRAVDE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</w:p>
    <w:p w:rsidR="00E856B7" w:rsidRPr="004C2558" w:rsidRDefault="00E856B7" w:rsidP="00E856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Jasmina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Benmansur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pomoćnik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matične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knjige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ostvarivanje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slobode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udruživanja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matične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knjige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postavljena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organizaciji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119-9054/2013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1440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,”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</w:p>
    <w:p w:rsidR="00E856B7" w:rsidRPr="004C2558" w:rsidRDefault="00E856B7" w:rsidP="00E856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NASTAVLJANJU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RADA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POLOŽAJU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PRAVDE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</w:p>
    <w:p w:rsidR="00E856B7" w:rsidRPr="004C2558" w:rsidRDefault="00E856B7" w:rsidP="00E856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Ljiljana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Blagojević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pomoćnik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pravosuđe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pravosuđe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međunarodnu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pravnu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postavljena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organizaciji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119-9055/2013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1440" w:right="1440" w:bottom="1440" w:left="1440" w:header="708" w:footer="708" w:gutter="0"/>
          <w:cols w:space="720"/>
        </w:sectPr>
      </w:pPr>
    </w:p>
    <w:p w:rsidR="00E856B7" w:rsidRPr="004C2558" w:rsidRDefault="00E856B7" w:rsidP="00E856B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SPOLJNIH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POSLOVA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Damjan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spoljnih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bilateralnu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119-9104/2013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709" w:right="1440" w:bottom="284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ZDRAVLJA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Dubravka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Šaranović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Racić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programsku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zdravstvenu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119-9120/2013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E856B7" w:rsidRPr="004C2558">
          <w:pgSz w:w="12240" w:h="15840"/>
          <w:pgMar w:top="709" w:right="1440" w:bottom="284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422BF" w:rsidRPr="004C2558" w:rsidRDefault="00E422BF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ZDRAVLJA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Darko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Laketić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programsku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zdravstvenu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119-9121/2013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E856B7" w:rsidRPr="004C2558">
          <w:pgSz w:w="12240" w:h="15840"/>
          <w:pgMar w:top="709" w:right="1440" w:bottom="284" w:left="1440" w:header="708" w:footer="708" w:gutter="0"/>
          <w:cols w:space="720"/>
        </w:sect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REHABILITACIJU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ind w:right="-5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Mirko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Grajić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rehabilitaciju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Ninoslav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Girić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Leskovca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rehabilitaciju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119-9132/2013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E856B7" w:rsidRPr="004C2558">
          <w:pgSz w:w="12240" w:h="15840"/>
          <w:pgMar w:top="709" w:right="1440" w:bottom="284" w:left="1440" w:header="708" w:footer="708" w:gutter="0"/>
          <w:cols w:space="720"/>
        </w:sect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856B7" w:rsidRPr="004C2558" w:rsidRDefault="004C2558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REHABILITACIJU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ind w:right="-5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Anđelka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Korovljev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rehabilitaciju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Mirjana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Pribićević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rehabilitaciju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E856B7" w:rsidRPr="004C2558" w:rsidRDefault="00E856B7" w:rsidP="00E856B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119-9133/2013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709" w:right="1440" w:bottom="284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Bezbednosno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informativnoj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42/02, 116/07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111/09)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ind w:firstLine="144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BEZBEDNOSNO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INFORMATIVNE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Bezbednosno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informativne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ind w:firstLine="144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119-9152/2013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709" w:right="1440" w:bottom="284" w:left="1440" w:header="708" w:footer="708" w:gutter="0"/>
          <w:cols w:space="720"/>
        </w:sectPr>
      </w:pPr>
    </w:p>
    <w:p w:rsidR="00E856B7" w:rsidRPr="004C2558" w:rsidRDefault="00E856B7" w:rsidP="00E856B7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sistemima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38/91, 41/91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53/93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67/93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48/94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20/97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44/03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E856B7" w:rsidRPr="004C2558" w:rsidRDefault="00E856B7" w:rsidP="00E856B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856B7" w:rsidRPr="004C2558" w:rsidRDefault="004C2558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PTT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SAOBRAĆAJA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PTT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Vesna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Lončar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PTT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E856B7" w:rsidRPr="004C2558" w:rsidRDefault="00E856B7" w:rsidP="00E856B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center" w:pos="0"/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119-9151/2013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856B7" w:rsidRPr="004C2558" w:rsidRDefault="00E856B7" w:rsidP="00E856B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856B7" w:rsidRPr="004C2558">
          <w:pgSz w:w="12240" w:h="15840"/>
          <w:pgMar w:top="709" w:right="1440" w:bottom="284" w:left="1440" w:header="708" w:footer="708" w:gutter="0"/>
          <w:cols w:space="720"/>
        </w:sectPr>
      </w:pPr>
    </w:p>
    <w:p w:rsidR="00E856B7" w:rsidRPr="004C2558" w:rsidRDefault="00E856B7" w:rsidP="00E856B7">
      <w:pPr>
        <w:tabs>
          <w:tab w:val="left" w:pos="1080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lastRenderedPageBreak/>
        <w:tab/>
      </w:r>
      <w:r w:rsidR="004C2558">
        <w:rPr>
          <w:rFonts w:ascii="Times New Roman" w:hAnsi="Times New Roman" w:cs="Times New Roman"/>
          <w:noProof/>
          <w:lang w:val="sr-Latn-CS"/>
        </w:rPr>
        <w:t>Na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6. </w:t>
      </w:r>
      <w:r w:rsidR="004C2558">
        <w:rPr>
          <w:rFonts w:ascii="Times New Roman" w:hAnsi="Times New Roman" w:cs="Times New Roman"/>
          <w:noProof/>
          <w:lang w:val="sr-Latn-CS"/>
        </w:rPr>
        <w:t>stav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1, </w:t>
      </w:r>
      <w:r w:rsidR="004C2558">
        <w:rPr>
          <w:rFonts w:ascii="Times New Roman" w:hAnsi="Times New Roman" w:cs="Times New Roman"/>
          <w:noProof/>
          <w:lang w:val="sr-Latn-CS"/>
        </w:rPr>
        <w:t>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vezi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članom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5. </w:t>
      </w:r>
      <w:r w:rsidR="004C2558">
        <w:rPr>
          <w:rFonts w:ascii="Times New Roman" w:hAnsi="Times New Roman" w:cs="Times New Roman"/>
          <w:noProof/>
          <w:lang w:val="sr-Latn-CS"/>
        </w:rPr>
        <w:t>stav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5. </w:t>
      </w:r>
      <w:r w:rsidR="004C2558">
        <w:rPr>
          <w:rFonts w:ascii="Times New Roman" w:hAnsi="Times New Roman" w:cs="Times New Roman"/>
          <w:noProof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o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socijalno</w:t>
      </w:r>
      <w:r w:rsidRPr="004C2558">
        <w:rPr>
          <w:rFonts w:ascii="Times New Roman" w:hAnsi="Times New Roman" w:cs="Times New Roman"/>
          <w:noProof/>
          <w:lang w:val="sr-Latn-CS"/>
        </w:rPr>
        <w:t>-</w:t>
      </w:r>
      <w:r w:rsidR="004C2558">
        <w:rPr>
          <w:rFonts w:ascii="Times New Roman" w:hAnsi="Times New Roman" w:cs="Times New Roman"/>
          <w:noProof/>
          <w:lang w:val="sr-Latn-CS"/>
        </w:rPr>
        <w:t>ekonomskom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savetu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RS</w:t>
      </w:r>
      <w:r w:rsidRPr="004C2558">
        <w:rPr>
          <w:rFonts w:ascii="Times New Roman" w:hAnsi="Times New Roman" w:cs="Times New Roman"/>
          <w:noProof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lang w:val="sr-Latn-CS"/>
        </w:rPr>
        <w:t>broj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125/04) </w:t>
      </w:r>
      <w:r w:rsidR="004C2558">
        <w:rPr>
          <w:rFonts w:ascii="Times New Roman" w:hAnsi="Times New Roman" w:cs="Times New Roman"/>
          <w:noProof/>
          <w:lang w:val="sr-Latn-CS"/>
        </w:rPr>
        <w:t>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lang w:val="sr-Latn-CS"/>
        </w:rPr>
        <w:t>stav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o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Vladi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RS</w:t>
      </w:r>
      <w:r w:rsidRPr="004C2558">
        <w:rPr>
          <w:rFonts w:ascii="Times New Roman" w:hAnsi="Times New Roman" w:cs="Times New Roman"/>
          <w:noProof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lang w:val="sr-Latn-CS"/>
        </w:rPr>
        <w:t>br</w:t>
      </w:r>
      <w:r w:rsidRPr="004C2558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lang w:val="sr-Latn-CS"/>
        </w:rPr>
        <w:t>US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72/12), </w:t>
      </w:r>
    </w:p>
    <w:p w:rsidR="00E856B7" w:rsidRPr="004C2558" w:rsidRDefault="00E856B7" w:rsidP="00E856B7">
      <w:pPr>
        <w:spacing w:after="0" w:line="240" w:lineRule="auto"/>
        <w:ind w:right="-426"/>
        <w:jc w:val="both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ab/>
      </w:r>
      <w:r w:rsidR="004C2558">
        <w:rPr>
          <w:rFonts w:ascii="Times New Roman" w:hAnsi="Times New Roman" w:cs="Times New Roman"/>
          <w:noProof/>
          <w:lang w:val="sr-Latn-CS"/>
        </w:rPr>
        <w:t>Vlada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donosi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Latn-CS"/>
        </w:rPr>
      </w:pPr>
      <w:r>
        <w:rPr>
          <w:rFonts w:ascii="Times New Roman" w:hAnsi="Times New Roman" w:cs="Times New Roman"/>
          <w:b/>
          <w:bCs/>
          <w:noProof/>
          <w:lang w:val="sr-Latn-CS"/>
        </w:rPr>
        <w:t>R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Š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E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NJ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E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Latn-CS"/>
        </w:rPr>
      </w:pPr>
      <w:r>
        <w:rPr>
          <w:rFonts w:ascii="Times New Roman" w:hAnsi="Times New Roman" w:cs="Times New Roman"/>
          <w:b/>
          <w:bCs/>
          <w:noProof/>
          <w:lang w:val="sr-Latn-CS"/>
        </w:rPr>
        <w:t>O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RAZREŠENJU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IMENOVANJU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ČLANOVA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– </w:t>
      </w:r>
      <w:r>
        <w:rPr>
          <w:rFonts w:ascii="Times New Roman" w:hAnsi="Times New Roman" w:cs="Times New Roman"/>
          <w:b/>
          <w:bCs/>
          <w:noProof/>
          <w:lang w:val="sr-Latn-CS"/>
        </w:rPr>
        <w:t>PREDSTAVNIKA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VLADE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Latn-CS"/>
        </w:rPr>
      </w:pPr>
      <w:r>
        <w:rPr>
          <w:rFonts w:ascii="Times New Roman" w:hAnsi="Times New Roman" w:cs="Times New Roman"/>
          <w:b/>
          <w:bCs/>
          <w:noProof/>
          <w:lang w:val="sr-Latn-CS"/>
        </w:rPr>
        <w:t>I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NJIHOVIH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ZAMENIKA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U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SOCIJALNO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>-</w:t>
      </w:r>
      <w:r>
        <w:rPr>
          <w:rFonts w:ascii="Times New Roman" w:hAnsi="Times New Roman" w:cs="Times New Roman"/>
          <w:b/>
          <w:bCs/>
          <w:noProof/>
          <w:lang w:val="sr-Latn-CS"/>
        </w:rPr>
        <w:t>EKONOMSKOM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SAVETU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Latn-CS"/>
        </w:rPr>
      </w:pPr>
      <w:r>
        <w:rPr>
          <w:rFonts w:ascii="Times New Roman" w:hAnsi="Times New Roman" w:cs="Times New Roman"/>
          <w:b/>
          <w:bCs/>
          <w:noProof/>
          <w:lang w:val="sr-Latn-CS"/>
        </w:rPr>
        <w:t>REPUBLIKE</w:t>
      </w:r>
      <w:r w:rsidR="00E856B7" w:rsidRPr="004C2558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SRBIJE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>I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tabs>
          <w:tab w:val="left" w:pos="1080"/>
        </w:tabs>
        <w:spacing w:after="0" w:line="240" w:lineRule="auto"/>
        <w:ind w:right="-426"/>
        <w:jc w:val="both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ab/>
      </w:r>
      <w:r w:rsidR="004C2558">
        <w:rPr>
          <w:rFonts w:ascii="Times New Roman" w:hAnsi="Times New Roman" w:cs="Times New Roman"/>
          <w:noProof/>
          <w:lang w:val="sr-Latn-CS"/>
        </w:rPr>
        <w:t>Razrešavaju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se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dužnosti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Socijalno</w:t>
      </w:r>
      <w:r w:rsidRPr="004C2558">
        <w:rPr>
          <w:rFonts w:ascii="Times New Roman" w:hAnsi="Times New Roman" w:cs="Times New Roman"/>
          <w:noProof/>
          <w:lang w:val="sr-Latn-CS"/>
        </w:rPr>
        <w:t>-</w:t>
      </w:r>
      <w:r w:rsidR="004C2558">
        <w:rPr>
          <w:rFonts w:ascii="Times New Roman" w:hAnsi="Times New Roman" w:cs="Times New Roman"/>
          <w:noProof/>
          <w:lang w:val="sr-Latn-CS"/>
        </w:rPr>
        <w:t>ekonomskom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savetu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lang w:val="sr-Latn-CS"/>
        </w:rPr>
        <w:t>: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4C2558">
        <w:rPr>
          <w:rFonts w:ascii="Times New Roman" w:hAnsi="Times New Roman" w:cs="Times New Roman"/>
          <w:noProof/>
          <w:lang w:val="sr-Latn-CS"/>
        </w:rPr>
        <w:t>članovi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lang w:val="sr-Latn-CS"/>
        </w:rPr>
        <w:t>predstavnici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Vlade</w:t>
      </w:r>
      <w:r w:rsidRPr="004C2558">
        <w:rPr>
          <w:rFonts w:ascii="Times New Roman" w:hAnsi="Times New Roman" w:cs="Times New Roman"/>
          <w:noProof/>
          <w:lang w:val="sr-Latn-CS"/>
        </w:rPr>
        <w:t>:</w:t>
      </w:r>
    </w:p>
    <w:p w:rsidR="00E856B7" w:rsidRPr="004C2558" w:rsidRDefault="00E856B7" w:rsidP="00E856B7">
      <w:pPr>
        <w:tabs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 xml:space="preserve">1) </w:t>
      </w:r>
      <w:r w:rsidR="004C2558">
        <w:rPr>
          <w:rFonts w:ascii="Times New Roman" w:hAnsi="Times New Roman" w:cs="Times New Roman"/>
          <w:noProof/>
          <w:lang w:val="sr-Latn-CS"/>
        </w:rPr>
        <w:t>mr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Mlađan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Dinkić</w:t>
      </w:r>
      <w:r w:rsidRPr="004C2558">
        <w:rPr>
          <w:rFonts w:ascii="Times New Roman" w:hAnsi="Times New Roman" w:cs="Times New Roman"/>
          <w:noProof/>
          <w:lang w:val="sr-Latn-CS"/>
        </w:rPr>
        <w:t xml:space="preserve">, </w:t>
      </w:r>
    </w:p>
    <w:p w:rsidR="00E856B7" w:rsidRPr="004C2558" w:rsidRDefault="00E856B7" w:rsidP="00E856B7">
      <w:pPr>
        <w:tabs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 xml:space="preserve">2) </w:t>
      </w:r>
      <w:r w:rsidR="004C2558">
        <w:rPr>
          <w:rFonts w:ascii="Times New Roman" w:hAnsi="Times New Roman" w:cs="Times New Roman"/>
          <w:noProof/>
          <w:lang w:val="sr-Latn-CS"/>
        </w:rPr>
        <w:t>prof</w:t>
      </w:r>
      <w:r w:rsidRPr="004C2558">
        <w:rPr>
          <w:rFonts w:ascii="Times New Roman" w:hAnsi="Times New Roman" w:cs="Times New Roman"/>
          <w:noProof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lang w:val="sr-Latn-CS"/>
        </w:rPr>
        <w:t>dr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Žarko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Obradović</w:t>
      </w:r>
      <w:r w:rsidRPr="004C2558">
        <w:rPr>
          <w:rFonts w:ascii="Times New Roman" w:hAnsi="Times New Roman" w:cs="Times New Roman"/>
          <w:noProof/>
          <w:lang w:val="sr-Latn-CS"/>
        </w:rPr>
        <w:t xml:space="preserve">; </w:t>
      </w:r>
    </w:p>
    <w:p w:rsidR="00E856B7" w:rsidRPr="004C2558" w:rsidRDefault="00E856B7" w:rsidP="00E856B7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ab/>
      </w:r>
      <w:r w:rsidRPr="004C2558">
        <w:rPr>
          <w:rFonts w:ascii="Times New Roman" w:hAnsi="Times New Roman" w:cs="Times New Roman"/>
          <w:noProof/>
          <w:lang w:val="sr-Latn-CS"/>
        </w:rPr>
        <w:tab/>
      </w:r>
    </w:p>
    <w:p w:rsidR="00E856B7" w:rsidRPr="004C2558" w:rsidRDefault="00E856B7" w:rsidP="00E856B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4C2558">
        <w:rPr>
          <w:rFonts w:ascii="Times New Roman" w:hAnsi="Times New Roman" w:cs="Times New Roman"/>
          <w:noProof/>
          <w:lang w:val="sr-Latn-CS"/>
        </w:rPr>
        <w:t>zamenici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članova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lang w:val="sr-Latn-CS"/>
        </w:rPr>
        <w:t>predstavnika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Vlade</w:t>
      </w:r>
      <w:r w:rsidRPr="004C2558">
        <w:rPr>
          <w:rFonts w:ascii="Times New Roman" w:hAnsi="Times New Roman" w:cs="Times New Roman"/>
          <w:noProof/>
          <w:lang w:val="sr-Latn-CS"/>
        </w:rPr>
        <w:t>:</w:t>
      </w:r>
    </w:p>
    <w:p w:rsidR="00E856B7" w:rsidRPr="004C2558" w:rsidRDefault="00E856B7" w:rsidP="00E856B7">
      <w:pPr>
        <w:tabs>
          <w:tab w:val="left" w:pos="720"/>
        </w:tabs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 xml:space="preserve">1) </w:t>
      </w:r>
      <w:r w:rsidR="004C2558">
        <w:rPr>
          <w:rFonts w:ascii="Times New Roman" w:hAnsi="Times New Roman" w:cs="Times New Roman"/>
          <w:noProof/>
          <w:lang w:val="sr-Latn-CS"/>
        </w:rPr>
        <w:t>Ivica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Kojić</w:t>
      </w:r>
      <w:r w:rsidRPr="004C2558">
        <w:rPr>
          <w:rFonts w:ascii="Times New Roman" w:hAnsi="Times New Roman" w:cs="Times New Roman"/>
          <w:noProof/>
          <w:lang w:val="sr-Latn-CS"/>
        </w:rPr>
        <w:t xml:space="preserve">, </w:t>
      </w:r>
    </w:p>
    <w:p w:rsidR="00E856B7" w:rsidRPr="004C2558" w:rsidRDefault="00E856B7" w:rsidP="00E856B7">
      <w:pPr>
        <w:tabs>
          <w:tab w:val="left" w:pos="720"/>
        </w:tabs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 xml:space="preserve">2) </w:t>
      </w:r>
      <w:r w:rsidR="004C2558">
        <w:rPr>
          <w:rFonts w:ascii="Times New Roman" w:hAnsi="Times New Roman" w:cs="Times New Roman"/>
          <w:noProof/>
          <w:lang w:val="sr-Latn-CS"/>
        </w:rPr>
        <w:t>prof</w:t>
      </w:r>
      <w:r w:rsidRPr="004C2558">
        <w:rPr>
          <w:rFonts w:ascii="Times New Roman" w:hAnsi="Times New Roman" w:cs="Times New Roman"/>
          <w:noProof/>
          <w:lang w:val="sr-Latn-CS"/>
        </w:rPr>
        <w:t xml:space="preserve">. </w:t>
      </w:r>
      <w:r w:rsidR="004C2558">
        <w:rPr>
          <w:rFonts w:ascii="Times New Roman" w:hAnsi="Times New Roman" w:cs="Times New Roman"/>
          <w:noProof/>
          <w:lang w:val="sr-Latn-CS"/>
        </w:rPr>
        <w:t>dr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Radivoje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Mitrović</w:t>
      </w:r>
      <w:r w:rsidRPr="004C2558">
        <w:rPr>
          <w:rFonts w:ascii="Times New Roman" w:hAnsi="Times New Roman" w:cs="Times New Roman"/>
          <w:noProof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 xml:space="preserve">II 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ab/>
      </w:r>
      <w:r w:rsidR="004C2558">
        <w:rPr>
          <w:rFonts w:ascii="Times New Roman" w:hAnsi="Times New Roman" w:cs="Times New Roman"/>
          <w:noProof/>
          <w:lang w:val="sr-Latn-CS"/>
        </w:rPr>
        <w:t>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Socijalno</w:t>
      </w:r>
      <w:r w:rsidRPr="004C2558">
        <w:rPr>
          <w:rFonts w:ascii="Times New Roman" w:hAnsi="Times New Roman" w:cs="Times New Roman"/>
          <w:noProof/>
          <w:lang w:val="sr-Latn-CS"/>
        </w:rPr>
        <w:t>-</w:t>
      </w:r>
      <w:r w:rsidR="004C2558">
        <w:rPr>
          <w:rFonts w:ascii="Times New Roman" w:hAnsi="Times New Roman" w:cs="Times New Roman"/>
          <w:noProof/>
          <w:lang w:val="sr-Latn-CS"/>
        </w:rPr>
        <w:t>ekonomski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savet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se</w:t>
      </w:r>
      <w:r w:rsidRPr="004C2558">
        <w:rPr>
          <w:rFonts w:ascii="Times New Roman" w:hAnsi="Times New Roman" w:cs="Times New Roman"/>
          <w:noProof/>
          <w:lang w:val="sr-Latn-CS"/>
        </w:rPr>
        <w:t>: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tabs>
          <w:tab w:val="left" w:pos="720"/>
        </w:tabs>
        <w:spacing w:after="0" w:line="240" w:lineRule="auto"/>
        <w:ind w:left="360" w:firstLine="720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 xml:space="preserve">-  </w:t>
      </w:r>
      <w:r w:rsidR="004C2558">
        <w:rPr>
          <w:rFonts w:ascii="Times New Roman" w:hAnsi="Times New Roman" w:cs="Times New Roman"/>
          <w:noProof/>
          <w:lang w:val="sr-Latn-CS"/>
        </w:rPr>
        <w:t>za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članove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lang w:val="sr-Latn-CS"/>
        </w:rPr>
        <w:t>predstavnike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Vlade</w:t>
      </w:r>
      <w:r w:rsidRPr="004C2558">
        <w:rPr>
          <w:rFonts w:ascii="Times New Roman" w:hAnsi="Times New Roman" w:cs="Times New Roman"/>
          <w:noProof/>
          <w:lang w:val="sr-Latn-CS"/>
        </w:rPr>
        <w:t>:</w:t>
      </w:r>
    </w:p>
    <w:p w:rsidR="00E856B7" w:rsidRPr="004C2558" w:rsidRDefault="00E856B7" w:rsidP="00E856B7">
      <w:pPr>
        <w:tabs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 xml:space="preserve">1) </w:t>
      </w:r>
      <w:r w:rsidR="004C2558">
        <w:rPr>
          <w:rFonts w:ascii="Times New Roman" w:hAnsi="Times New Roman" w:cs="Times New Roman"/>
          <w:noProof/>
          <w:lang w:val="sr-Latn-CS"/>
        </w:rPr>
        <w:t>Lazar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Krstić</w:t>
      </w:r>
      <w:r w:rsidRPr="004C2558">
        <w:rPr>
          <w:rFonts w:ascii="Times New Roman" w:hAnsi="Times New Roman" w:cs="Times New Roman"/>
          <w:noProof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lang w:val="sr-Latn-CS"/>
        </w:rPr>
        <w:t>ministar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finansija</w:t>
      </w:r>
      <w:r w:rsidRPr="004C2558">
        <w:rPr>
          <w:rFonts w:ascii="Times New Roman" w:hAnsi="Times New Roman" w:cs="Times New Roman"/>
          <w:noProof/>
          <w:lang w:val="sr-Latn-CS"/>
        </w:rPr>
        <w:t>,</w:t>
      </w:r>
    </w:p>
    <w:p w:rsidR="00E856B7" w:rsidRPr="004C2558" w:rsidRDefault="00E856B7" w:rsidP="00E856B7">
      <w:pPr>
        <w:tabs>
          <w:tab w:val="left" w:pos="720"/>
        </w:tabs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 xml:space="preserve">2) </w:t>
      </w:r>
      <w:r w:rsidR="004C2558">
        <w:rPr>
          <w:rFonts w:ascii="Times New Roman" w:hAnsi="Times New Roman" w:cs="Times New Roman"/>
          <w:noProof/>
          <w:lang w:val="sr-Latn-CS"/>
        </w:rPr>
        <w:t>Saša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Radulović</w:t>
      </w:r>
      <w:r w:rsidRPr="004C2558">
        <w:rPr>
          <w:rFonts w:ascii="Times New Roman" w:hAnsi="Times New Roman" w:cs="Times New Roman"/>
          <w:noProof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lang w:val="sr-Latn-CS"/>
        </w:rPr>
        <w:t>ministar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privrede</w:t>
      </w:r>
      <w:r w:rsidRPr="004C2558">
        <w:rPr>
          <w:rFonts w:ascii="Times New Roman" w:hAnsi="Times New Roman" w:cs="Times New Roman"/>
          <w:noProof/>
          <w:lang w:val="sr-Latn-CS"/>
        </w:rPr>
        <w:t>;</w:t>
      </w:r>
    </w:p>
    <w:p w:rsidR="00E856B7" w:rsidRPr="004C2558" w:rsidRDefault="00E856B7" w:rsidP="00E856B7">
      <w:pPr>
        <w:spacing w:after="0" w:line="240" w:lineRule="auto"/>
        <w:ind w:left="1440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tabs>
          <w:tab w:val="left" w:pos="720"/>
        </w:tabs>
        <w:spacing w:after="0" w:line="240" w:lineRule="auto"/>
        <w:ind w:left="360" w:firstLine="720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 xml:space="preserve">- </w:t>
      </w:r>
      <w:r w:rsidR="004C2558">
        <w:rPr>
          <w:rFonts w:ascii="Times New Roman" w:hAnsi="Times New Roman" w:cs="Times New Roman"/>
          <w:noProof/>
          <w:lang w:val="sr-Latn-CS"/>
        </w:rPr>
        <w:t>za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zamenike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članova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– </w:t>
      </w:r>
      <w:r w:rsidR="004C2558">
        <w:rPr>
          <w:rFonts w:ascii="Times New Roman" w:hAnsi="Times New Roman" w:cs="Times New Roman"/>
          <w:noProof/>
          <w:lang w:val="sr-Latn-CS"/>
        </w:rPr>
        <w:t>predstavnika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Vlade</w:t>
      </w:r>
      <w:r w:rsidRPr="004C2558">
        <w:rPr>
          <w:rFonts w:ascii="Times New Roman" w:hAnsi="Times New Roman" w:cs="Times New Roman"/>
          <w:noProof/>
          <w:lang w:val="sr-Latn-CS"/>
        </w:rPr>
        <w:t>:</w:t>
      </w:r>
    </w:p>
    <w:p w:rsidR="00E856B7" w:rsidRPr="004C2558" w:rsidRDefault="00E856B7" w:rsidP="00E856B7">
      <w:pPr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 xml:space="preserve">1) </w:t>
      </w:r>
      <w:r w:rsidR="004C2558">
        <w:rPr>
          <w:rFonts w:ascii="Times New Roman" w:hAnsi="Times New Roman" w:cs="Times New Roman"/>
          <w:noProof/>
          <w:lang w:val="sr-Latn-CS"/>
        </w:rPr>
        <w:t>Ljubiša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Milosavljević</w:t>
      </w:r>
      <w:r w:rsidRPr="004C2558">
        <w:rPr>
          <w:rFonts w:ascii="Times New Roman" w:hAnsi="Times New Roman" w:cs="Times New Roman"/>
          <w:noProof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lang w:val="sr-Latn-CS"/>
        </w:rPr>
        <w:t>državni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sekretar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Ministarstvu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finansija</w:t>
      </w:r>
      <w:r w:rsidRPr="004C2558">
        <w:rPr>
          <w:rFonts w:ascii="Times New Roman" w:hAnsi="Times New Roman" w:cs="Times New Roman"/>
          <w:noProof/>
          <w:lang w:val="sr-Latn-CS"/>
        </w:rPr>
        <w:t>,</w:t>
      </w:r>
    </w:p>
    <w:p w:rsidR="00E856B7" w:rsidRPr="004C2558" w:rsidRDefault="00E856B7" w:rsidP="00E856B7">
      <w:pPr>
        <w:tabs>
          <w:tab w:val="left" w:pos="720"/>
        </w:tabs>
        <w:spacing w:after="0" w:line="240" w:lineRule="auto"/>
        <w:ind w:firstLine="1080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 xml:space="preserve">2) </w:t>
      </w:r>
      <w:r w:rsidR="004C2558">
        <w:rPr>
          <w:rFonts w:ascii="Times New Roman" w:hAnsi="Times New Roman" w:cs="Times New Roman"/>
          <w:noProof/>
          <w:lang w:val="sr-Latn-CS"/>
        </w:rPr>
        <w:t>Radojko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Srbljanović</w:t>
      </w:r>
      <w:r w:rsidRPr="004C2558">
        <w:rPr>
          <w:rFonts w:ascii="Times New Roman" w:hAnsi="Times New Roman" w:cs="Times New Roman"/>
          <w:noProof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lang w:val="sr-Latn-CS"/>
        </w:rPr>
        <w:t>državni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sekretar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Ministarstvu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privrede</w:t>
      </w:r>
      <w:r w:rsidRPr="004C2558">
        <w:rPr>
          <w:rFonts w:ascii="Times New Roman" w:hAnsi="Times New Roman" w:cs="Times New Roman"/>
          <w:noProof/>
          <w:lang w:val="sr-Latn-CS"/>
        </w:rPr>
        <w:t>.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>III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ab/>
        <w:t>O</w:t>
      </w:r>
      <w:r w:rsidR="004C2558">
        <w:rPr>
          <w:rFonts w:ascii="Times New Roman" w:hAnsi="Times New Roman" w:cs="Times New Roman"/>
          <w:noProof/>
          <w:lang w:val="sr-Latn-CS"/>
        </w:rPr>
        <w:t>vo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r</w:t>
      </w:r>
      <w:r w:rsidRPr="004C2558">
        <w:rPr>
          <w:rFonts w:ascii="Times New Roman" w:hAnsi="Times New Roman" w:cs="Times New Roman"/>
          <w:noProof/>
          <w:lang w:val="sr-Latn-CS"/>
        </w:rPr>
        <w:t>e</w:t>
      </w:r>
      <w:r w:rsidR="004C2558">
        <w:rPr>
          <w:rFonts w:ascii="Times New Roman" w:hAnsi="Times New Roman" w:cs="Times New Roman"/>
          <w:noProof/>
          <w:lang w:val="sr-Latn-CS"/>
        </w:rPr>
        <w:t>šenje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lang w:val="sr-Latn-CS"/>
        </w:rPr>
        <w:t>”.</w:t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4C2558">
        <w:rPr>
          <w:rFonts w:ascii="Times New Roman" w:hAnsi="Times New Roman" w:cs="Times New Roman"/>
          <w:noProof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lang w:val="sr-Latn-CS"/>
        </w:rPr>
        <w:t>Broj</w:t>
      </w:r>
      <w:r w:rsidRPr="004C2558">
        <w:rPr>
          <w:rFonts w:ascii="Times New Roman" w:hAnsi="Times New Roman" w:cs="Times New Roman"/>
          <w:noProof/>
          <w:lang w:val="sr-Latn-CS"/>
        </w:rPr>
        <w:t xml:space="preserve">: 119-9153/2013 </w:t>
      </w:r>
    </w:p>
    <w:p w:rsidR="00E856B7" w:rsidRPr="004C2558" w:rsidRDefault="004C2558" w:rsidP="00E856B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E856B7" w:rsidRPr="004C255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E856B7" w:rsidRPr="004C2558">
        <w:rPr>
          <w:rFonts w:ascii="Times New Roman" w:hAnsi="Times New Roman" w:cs="Times New Roman"/>
          <w:noProof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lang w:val="sr-Latn-CS"/>
        </w:rPr>
        <w:t>oktobra</w:t>
      </w:r>
      <w:r w:rsidR="00E856B7" w:rsidRPr="004C2558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  <w:r w:rsidR="00E856B7" w:rsidRPr="004C2558">
        <w:rPr>
          <w:rFonts w:ascii="Times New Roman" w:hAnsi="Times New Roman" w:cs="Times New Roman"/>
          <w:noProof/>
          <w:lang w:val="sr-Latn-CS"/>
        </w:rPr>
        <w:t xml:space="preserve">  </w:t>
      </w:r>
    </w:p>
    <w:p w:rsidR="00E856B7" w:rsidRPr="004C2558" w:rsidRDefault="00E856B7" w:rsidP="00E856B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  <w:r w:rsidRPr="004C2558">
        <w:rPr>
          <w:rFonts w:ascii="Times New Roman" w:hAnsi="Times New Roman" w:cs="Times New Roman"/>
          <w:b/>
          <w:noProof/>
          <w:lang w:val="sr-Latn-CS"/>
        </w:rPr>
        <w:tab/>
      </w:r>
    </w:p>
    <w:p w:rsidR="00E856B7" w:rsidRPr="004C2558" w:rsidRDefault="00E856B7" w:rsidP="00E856B7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E856B7" w:rsidRPr="004C2558" w:rsidRDefault="004C2558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E856B7" w:rsidRPr="004C2558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E856B7" w:rsidRPr="004C2558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E856B7" w:rsidRPr="004C2558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E856B7" w:rsidRPr="004C2558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E856B7" w:rsidRPr="004C2558" w:rsidRDefault="00E856B7" w:rsidP="00E856B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E856B7" w:rsidRPr="004C2558" w:rsidTr="00E856B7">
        <w:trPr>
          <w:jc w:val="center"/>
        </w:trPr>
        <w:tc>
          <w:tcPr>
            <w:tcW w:w="4360" w:type="dxa"/>
          </w:tcPr>
          <w:p w:rsidR="00E856B7" w:rsidRPr="004C2558" w:rsidRDefault="00E856B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56B7" w:rsidRPr="004C2558" w:rsidRDefault="004C255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E856B7" w:rsidRPr="004C2558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E856B7" w:rsidRPr="004C2558" w:rsidRDefault="00E856B7" w:rsidP="00E856B7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963B65" w:rsidRPr="004C2558" w:rsidRDefault="00963B65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963B65" w:rsidRPr="004C2558" w:rsidSect="00E422BF">
          <w:pgSz w:w="12240" w:h="15840"/>
          <w:pgMar w:top="1440" w:right="1440" w:bottom="426" w:left="1440" w:header="708" w:footer="708" w:gutter="0"/>
          <w:cols w:space="720"/>
        </w:sectPr>
      </w:pPr>
    </w:p>
    <w:p w:rsidR="00963B65" w:rsidRPr="004C2558" w:rsidRDefault="00963B65" w:rsidP="00963B6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963B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84/13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86/13)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963B65" w:rsidRPr="004C2558" w:rsidRDefault="00963B65" w:rsidP="00963B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963B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963B65" w:rsidRPr="004C2558" w:rsidRDefault="00963B65" w:rsidP="00963B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4C2558" w:rsidP="00963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963B65" w:rsidRPr="004C2558" w:rsidRDefault="00963B65" w:rsidP="00963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63B65" w:rsidRPr="004C2558" w:rsidRDefault="004C2558" w:rsidP="00963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PREGOVARAČKIH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GRUPA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KOORDINACIONOG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TELA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PROCES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PRISTUPANJA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REPUBLIKE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EVROPSKOJ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UNIJI</w:t>
      </w:r>
    </w:p>
    <w:p w:rsidR="00963B65" w:rsidRPr="004C2558" w:rsidRDefault="00963B65" w:rsidP="00963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63B65" w:rsidRPr="004C2558" w:rsidRDefault="00963B65" w:rsidP="00963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</w:p>
    <w:p w:rsidR="00963B65" w:rsidRPr="004C2558" w:rsidRDefault="00963B65" w:rsidP="00963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3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Radojko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Srbljanović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Jelena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Popović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Miodrag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Dugandžija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Borislava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Jakšić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3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4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Zoran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Martinović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4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Zoran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Milošević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4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Jelena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Mujčinović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rukovodilac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finansiranih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963B65" w:rsidRPr="004C2558">
        <w:rPr>
          <w:noProof/>
          <w:lang w:val="sr-Latn-CS"/>
        </w:rPr>
        <w:t>;</w:t>
      </w:r>
    </w:p>
    <w:p w:rsidR="00251FF2" w:rsidRPr="004C2558" w:rsidRDefault="00251FF2" w:rsidP="00251FF2">
      <w:pPr>
        <w:spacing w:line="360" w:lineRule="auto"/>
        <w:rPr>
          <w:noProof/>
          <w:lang w:val="sr-Latn-CS"/>
        </w:rPr>
      </w:pPr>
    </w:p>
    <w:p w:rsidR="00251FF2" w:rsidRPr="004C2558" w:rsidRDefault="00251FF2" w:rsidP="00251FF2">
      <w:pPr>
        <w:spacing w:line="360" w:lineRule="auto"/>
        <w:jc w:val="right"/>
        <w:rPr>
          <w:noProof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2</w:t>
      </w:r>
    </w:p>
    <w:p w:rsidR="00963B65" w:rsidRPr="004C2558" w:rsidRDefault="004C2558" w:rsidP="00251FF2">
      <w:pPr>
        <w:pStyle w:val="ListParagraph"/>
        <w:numPr>
          <w:ilvl w:val="0"/>
          <w:numId w:val="4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Ivana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Erčević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mlađi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finansiranih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ind w:left="284"/>
        <w:rPr>
          <w:noProof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3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nastanjivanje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slobodu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5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Tatjana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Matić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5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Ljiljana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Stanković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5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Slavica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Kukolj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načelnik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odeljenja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5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Jelena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Blagojević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28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slobodno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9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ind w:left="1440"/>
        <w:rPr>
          <w:noProof/>
          <w:lang w:val="sr-Latn-CS"/>
        </w:rPr>
      </w:pPr>
      <w:r>
        <w:rPr>
          <w:noProof/>
          <w:lang w:val="sr-Latn-CS"/>
        </w:rPr>
        <w:t>Sonja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Rudić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generalnog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devizne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Narodnoj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9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ind w:left="1440"/>
        <w:rPr>
          <w:noProof/>
          <w:lang w:val="sr-Latn-CS"/>
        </w:rPr>
      </w:pPr>
      <w:r>
        <w:rPr>
          <w:noProof/>
          <w:lang w:val="sr-Latn-CS"/>
        </w:rPr>
        <w:t>Dušica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Subotić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platni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Odsek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nadgledanje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platnog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Narodnoj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251FF2">
      <w:pPr>
        <w:spacing w:after="0" w:line="360" w:lineRule="auto"/>
        <w:ind w:left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Pregovaračku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6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Predrag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Jovanović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direktor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963B65" w:rsidRPr="004C2558">
        <w:rPr>
          <w:noProof/>
          <w:lang w:val="sr-Latn-CS"/>
        </w:rPr>
        <w:t>;</w:t>
      </w:r>
    </w:p>
    <w:p w:rsidR="00251FF2" w:rsidRPr="004C2558" w:rsidRDefault="00251FF2" w:rsidP="00251FF2">
      <w:pPr>
        <w:spacing w:line="360" w:lineRule="auto"/>
        <w:rPr>
          <w:noProof/>
          <w:lang w:val="sr-Latn-CS"/>
        </w:rPr>
      </w:pPr>
    </w:p>
    <w:p w:rsidR="00251FF2" w:rsidRPr="004C2558" w:rsidRDefault="00251FF2" w:rsidP="00251FF2">
      <w:pPr>
        <w:spacing w:line="360" w:lineRule="auto"/>
        <w:jc w:val="right"/>
        <w:rPr>
          <w:noProof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</w:p>
    <w:p w:rsidR="00963B65" w:rsidRPr="004C2558" w:rsidRDefault="004C2558" w:rsidP="00251FF2">
      <w:pPr>
        <w:pStyle w:val="ListParagraph"/>
        <w:numPr>
          <w:ilvl w:val="0"/>
          <w:numId w:val="6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lastRenderedPageBreak/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tabs>
          <w:tab w:val="clear" w:pos="1440"/>
          <w:tab w:val="left" w:pos="851"/>
        </w:tabs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Daliborka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Srećkov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šef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Odseka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profesionalizaciju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nabavkama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6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Borisav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Knežević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samostalni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projektima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6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Olivera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Rajković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rukovodilac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</w:t>
      </w:r>
      <w:r w:rsidR="00963B65" w:rsidRPr="004C2558">
        <w:rPr>
          <w:noProof/>
          <w:lang w:val="sr-Latn-CS"/>
        </w:rPr>
        <w:t>-</w:t>
      </w:r>
      <w:r>
        <w:rPr>
          <w:noProof/>
          <w:lang w:val="sr-Latn-CS"/>
        </w:rPr>
        <w:t>materijalne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251FF2">
      <w:pPr>
        <w:spacing w:after="0" w:line="360" w:lineRule="auto"/>
        <w:ind w:left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Pregovaračku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7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Radojko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Srbljanović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7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Dragan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Janjić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7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Biljana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Stavrić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7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Željko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Ružić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251FF2">
      <w:pPr>
        <w:spacing w:after="0" w:line="360" w:lineRule="auto"/>
        <w:ind w:left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Pregovaračku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intelektualne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8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Branka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Totić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direktor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intelektualnu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svojinu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8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tabs>
          <w:tab w:val="clear" w:pos="1440"/>
          <w:tab w:val="left" w:pos="851"/>
        </w:tabs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Branka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Bilen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Katić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intelektualnu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svojinu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8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Slobodan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Jevtić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rukovodilac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kadrovima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opšte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Zavodu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intelektualnu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svojinu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8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Daniela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Stefanov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Zavodu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intelektualnu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svojinu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1FF2" w:rsidRPr="004C2558" w:rsidRDefault="00251FF2" w:rsidP="00251FF2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4</w:t>
      </w:r>
    </w:p>
    <w:p w:rsidR="00251FF2" w:rsidRPr="004C2558" w:rsidRDefault="00251FF2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251FF2">
      <w:pPr>
        <w:spacing w:after="0" w:line="360" w:lineRule="auto"/>
        <w:ind w:left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Pregovaračku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konkurenciju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9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Tatjana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Matić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9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Dušan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Protić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9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Slavica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Kukolj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načelnik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odeljenja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9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Miljana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Golubović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samostalni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251FF2">
      <w:pPr>
        <w:spacing w:after="0"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Pregovaračku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30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ind w:left="1440"/>
        <w:rPr>
          <w:noProof/>
          <w:lang w:val="sr-Latn-CS"/>
        </w:rPr>
      </w:pPr>
      <w:r>
        <w:rPr>
          <w:noProof/>
          <w:lang w:val="sr-Latn-CS"/>
        </w:rPr>
        <w:t>Željko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generalni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banaka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Narodnoj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30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ind w:left="1440"/>
        <w:rPr>
          <w:noProof/>
          <w:lang w:val="sr-Latn-CS"/>
        </w:rPr>
      </w:pPr>
      <w:r>
        <w:rPr>
          <w:noProof/>
          <w:lang w:val="sr-Latn-CS"/>
        </w:rPr>
        <w:t>Petar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Sekulić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glavni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analitičar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bankarskog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banaka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Odeljenje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analizu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bankarskog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Odsek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analizu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trendova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bankarskom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Narodnoj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251FF2">
      <w:pPr>
        <w:spacing w:after="0" w:line="360" w:lineRule="auto"/>
        <w:ind w:left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Pregovaračku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informaciono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medije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10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Stefan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Lazarević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0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Nebojša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Vasiljević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251FF2" w:rsidP="00251FF2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</w:p>
    <w:p w:rsidR="00963B65" w:rsidRPr="004C2558" w:rsidRDefault="00963B65" w:rsidP="00251FF2">
      <w:pPr>
        <w:spacing w:after="0" w:line="360" w:lineRule="auto"/>
        <w:rPr>
          <w:noProof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10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Irena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Posin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rukovodilac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0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Adriana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mlađi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251FF2">
      <w:pPr>
        <w:spacing w:after="0" w:line="360" w:lineRule="auto"/>
        <w:ind w:left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Pregovaračku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ruralni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1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Danilo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Golubović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šumarstva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Milanka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Davidović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šumarstva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Milica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Jevtić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šef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Odseka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analitiku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šumarstva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Aleksandar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Bogunović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šef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Odseka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programiranje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ruralnog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šumarstva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251FF2">
      <w:pPr>
        <w:spacing w:after="0" w:line="360" w:lineRule="auto"/>
        <w:ind w:left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Pregovaračku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hrane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veterinarska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fitosanitarna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1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Danilo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Golubović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šumarstva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Slobodan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Šibalić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direktor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veterinu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Ferenc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Bagi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direktor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963B65" w:rsidRPr="004C2558">
        <w:rPr>
          <w:noProof/>
          <w:lang w:val="sr-Latn-CS"/>
        </w:rPr>
        <w:t>;</w:t>
      </w:r>
    </w:p>
    <w:p w:rsidR="00251FF2" w:rsidRPr="004C2558" w:rsidRDefault="00251FF2" w:rsidP="00251FF2">
      <w:pPr>
        <w:spacing w:line="360" w:lineRule="auto"/>
        <w:rPr>
          <w:noProof/>
          <w:lang w:val="sr-Latn-CS"/>
        </w:rPr>
      </w:pPr>
    </w:p>
    <w:p w:rsidR="00251FF2" w:rsidRPr="004C2558" w:rsidRDefault="00251FF2" w:rsidP="00251FF2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6</w:t>
      </w:r>
    </w:p>
    <w:p w:rsidR="00963B65" w:rsidRPr="004C2558" w:rsidRDefault="004C2558" w:rsidP="00251FF2">
      <w:pPr>
        <w:pStyle w:val="ListParagraph"/>
        <w:numPr>
          <w:ilvl w:val="0"/>
          <w:numId w:val="1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Snežana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Savčić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Petrić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načelnik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Odeljenja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ishranu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bilja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šumarstva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251FF2">
      <w:pPr>
        <w:spacing w:after="0" w:line="360" w:lineRule="auto"/>
        <w:ind w:left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Pregovaračku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ribarstvo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13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Danilo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Golubović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šumarstva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3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Siniša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Kotur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načelnik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Odeljenja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sertifikaciju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šumarstva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3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Marko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Novaković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samostalni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stočarstvo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preradu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stočarskih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šumarstva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3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Tomislav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Topalović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samostalni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stočarstvo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preradu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stočarskih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šumarstva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251FF2">
      <w:pPr>
        <w:spacing w:after="0" w:line="360" w:lineRule="auto"/>
        <w:ind w:left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14.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Pregovaračku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transport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14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Miodrag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Poledica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4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Zorica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Đerić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Stojičić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4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Jasmina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Simić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4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Jasmina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Radonjić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1FF2" w:rsidRPr="004C2558" w:rsidRDefault="00251FF2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1FF2" w:rsidRPr="004C2558" w:rsidRDefault="00251FF2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1FF2" w:rsidRPr="004C2558" w:rsidRDefault="00251FF2" w:rsidP="00251FF2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7</w:t>
      </w:r>
    </w:p>
    <w:p w:rsidR="00251FF2" w:rsidRPr="004C2558" w:rsidRDefault="00251FF2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251FF2">
      <w:pPr>
        <w:spacing w:after="0" w:line="360" w:lineRule="auto"/>
        <w:ind w:left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15.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Pregovaračku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energetiku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15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Dejan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Novaković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razvoja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5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Dejan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Trifunović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razvoja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5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Tatjana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Jovanović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načelnik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Odeljenja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razvoja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5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Dejan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Đurić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rukovodilac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razvoja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251FF2">
      <w:pPr>
        <w:spacing w:after="0"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Pregovaračku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ekonomska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monetarna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3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ind w:left="1440"/>
        <w:rPr>
          <w:noProof/>
          <w:lang w:val="sr-Latn-CS"/>
        </w:rPr>
      </w:pPr>
      <w:r>
        <w:rPr>
          <w:noProof/>
          <w:lang w:val="sr-Latn-CS"/>
        </w:rPr>
        <w:t>Branislav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Zoroja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generalni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monetarne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Narodnoj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3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ind w:left="1440"/>
        <w:rPr>
          <w:noProof/>
          <w:lang w:val="sr-Latn-CS"/>
        </w:rPr>
      </w:pPr>
      <w:r>
        <w:rPr>
          <w:noProof/>
          <w:lang w:val="sr-Latn-CS"/>
        </w:rPr>
        <w:t>Snežana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Madžarević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viši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monetarne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Narodnoj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251FF2">
      <w:pPr>
        <w:spacing w:after="0" w:line="360" w:lineRule="auto"/>
        <w:ind w:left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17.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Pregovaračku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statistiku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16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prof</w:t>
      </w:r>
      <w:r w:rsidR="00963B65" w:rsidRPr="004C2558">
        <w:rPr>
          <w:noProof/>
          <w:lang w:val="sr-Latn-CS"/>
        </w:rPr>
        <w:t xml:space="preserve">. </w:t>
      </w:r>
      <w:r>
        <w:rPr>
          <w:noProof/>
          <w:lang w:val="sr-Latn-CS"/>
        </w:rPr>
        <w:t>dr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Dragan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Vukmirović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direktor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statistiku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6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Slavko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Kapuran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statistiku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6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Kristina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Pavlović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načelnik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Odseka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projektima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Republičkom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zavodu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statistiku</w:t>
      </w:r>
      <w:r w:rsidR="00963B65" w:rsidRPr="004C2558">
        <w:rPr>
          <w:noProof/>
          <w:lang w:val="sr-Latn-CS"/>
        </w:rPr>
        <w:t>;</w:t>
      </w:r>
    </w:p>
    <w:p w:rsidR="00251FF2" w:rsidRPr="004C2558" w:rsidRDefault="00251FF2" w:rsidP="00251FF2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8</w:t>
      </w:r>
    </w:p>
    <w:p w:rsidR="00963B65" w:rsidRPr="004C2558" w:rsidRDefault="004C2558" w:rsidP="00251FF2">
      <w:pPr>
        <w:pStyle w:val="ListParagraph"/>
        <w:numPr>
          <w:ilvl w:val="0"/>
          <w:numId w:val="16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Miloš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Virt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Grupa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Republičkom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zavodu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statistiku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3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17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Brankica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Janković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7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Vladimir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Pešić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7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Dragana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Radovanović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načelnik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Odeljenja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7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Ivana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Banković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samostalni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Odeljenju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3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18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Radojko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Srbljanović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8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Mišela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Nikolić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8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Katarina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Obradović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Jovanović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8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Vladimir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Milenković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1FF2" w:rsidRPr="004C2558" w:rsidRDefault="00251FF2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1FF2" w:rsidRPr="004C2558" w:rsidRDefault="00251FF2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251FF2" w:rsidP="00251FF2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</w:p>
    <w:p w:rsidR="00963B65" w:rsidRPr="004C2558" w:rsidRDefault="004C2558" w:rsidP="00251FF2">
      <w:pPr>
        <w:pStyle w:val="ListParagraph"/>
        <w:numPr>
          <w:ilvl w:val="0"/>
          <w:numId w:val="3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transevropske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19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Miodrag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Poledica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9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Zorica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Đerić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Stojičić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9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Jasmina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Simić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19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Mirjana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Jovanović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3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strukturnih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instrumenata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0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Ognjen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Mirić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0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Ilić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0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Branko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Budimir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viši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šef</w:t>
      </w:r>
      <w:r w:rsidR="00963B65" w:rsidRPr="004C2558">
        <w:rPr>
          <w:noProof/>
          <w:lang w:val="sr-Latn-CS"/>
        </w:rPr>
        <w:t xml:space="preserve"> O</w:t>
      </w:r>
      <w:r>
        <w:rPr>
          <w:noProof/>
          <w:lang w:val="sr-Latn-CS"/>
        </w:rPr>
        <w:t>dseka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0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Nevena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Todosijević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mlađi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3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pravde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slobode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Vanja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Vukić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tabs>
          <w:tab w:val="clear" w:pos="1440"/>
          <w:tab w:val="left" w:pos="851"/>
        </w:tabs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Igor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Perić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Kabinet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šef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Biroa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Nataša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Milidragović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Sekretarijat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načelnika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Odeljenja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963B65" w:rsidRPr="004C2558">
        <w:rPr>
          <w:noProof/>
          <w:lang w:val="sr-Latn-CS"/>
        </w:rPr>
        <w:t>;</w:t>
      </w:r>
    </w:p>
    <w:p w:rsidR="00251FF2" w:rsidRPr="004C2558" w:rsidRDefault="00251FF2" w:rsidP="00251FF2">
      <w:pPr>
        <w:spacing w:line="360" w:lineRule="auto"/>
        <w:rPr>
          <w:noProof/>
          <w:lang w:val="sr-Latn-CS"/>
        </w:rPr>
      </w:pPr>
    </w:p>
    <w:p w:rsidR="00251FF2" w:rsidRPr="004C2558" w:rsidRDefault="00251FF2" w:rsidP="00251FF2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10</w:t>
      </w:r>
    </w:p>
    <w:p w:rsidR="00963B65" w:rsidRPr="004C2558" w:rsidRDefault="004C2558" w:rsidP="00251FF2">
      <w:pPr>
        <w:pStyle w:val="ListParagraph"/>
        <w:numPr>
          <w:ilvl w:val="0"/>
          <w:numId w:val="21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Zoran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Lazarov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Kabinet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Biro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3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Dejan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Novaković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razvoja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Miroslav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Tadić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načelnik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Odeljenja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razvoja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Jovana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Majkić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rukovodilac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razvoja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3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potrošača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3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Tatjana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Matić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3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Lidija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Stojanović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3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Vesna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Novaković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načelnik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odeljenja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3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Jelena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Blagojević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1FF2" w:rsidRPr="004C2558" w:rsidRDefault="00251FF2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1FF2" w:rsidRPr="004C2558" w:rsidRDefault="00251FF2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51FF2" w:rsidRPr="004C2558" w:rsidRDefault="00251FF2" w:rsidP="00251FF2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11</w:t>
      </w:r>
    </w:p>
    <w:p w:rsidR="00963B65" w:rsidRPr="004C2558" w:rsidRDefault="004C2558" w:rsidP="00251FF2">
      <w:pPr>
        <w:pStyle w:val="ListParagraph"/>
        <w:numPr>
          <w:ilvl w:val="0"/>
          <w:numId w:val="3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inostranstvom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4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Stevan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Nikčević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4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Bojana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Todorović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4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Tatjana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Dinkić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šef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Odseka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4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Vera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Pavlović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samostalni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3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spoljnu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bezbednosnu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odbrambenu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5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Miomir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Udovički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spoljnih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5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Ljubica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Vasić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spoljnih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5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Branimir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Filipović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načelnik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Odeljenja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odbrambenu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bezbednosne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izazove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spoljnih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5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Snežana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Stojić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načelnik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Odeljenja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spoljnih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3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6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Srđan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Majstorović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>;</w:t>
      </w:r>
    </w:p>
    <w:p w:rsidR="00251FF2" w:rsidRPr="004C2558" w:rsidRDefault="00251FF2" w:rsidP="00251FF2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12</w:t>
      </w:r>
    </w:p>
    <w:p w:rsidR="00963B65" w:rsidRPr="004C2558" w:rsidRDefault="004C2558" w:rsidP="00251FF2">
      <w:pPr>
        <w:pStyle w:val="ListParagraph"/>
        <w:numPr>
          <w:ilvl w:val="0"/>
          <w:numId w:val="26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lastRenderedPageBreak/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dr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Vladimir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Međak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6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Sanja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Mrvaljević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Nišavić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viši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šef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Odseka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6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a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Miloš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Samardžić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samostalni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963B65" w:rsidRPr="004C2558">
        <w:rPr>
          <w:noProof/>
          <w:lang w:val="sr-Latn-CS"/>
        </w:rPr>
        <w:t>.</w:t>
      </w:r>
    </w:p>
    <w:p w:rsidR="00963B65" w:rsidRPr="004C2558" w:rsidRDefault="00963B65" w:rsidP="00251FF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4C2558" w:rsidP="00251FF2">
      <w:pPr>
        <w:pStyle w:val="ListParagraph"/>
        <w:numPr>
          <w:ilvl w:val="0"/>
          <w:numId w:val="3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ostala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7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>: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Aleksandar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Vulin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portfelja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zadužen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Kosovo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Metohiju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7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Veljko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Odalović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Generalni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7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963B65" w:rsidRPr="004C2558">
        <w:rPr>
          <w:noProof/>
          <w:lang w:val="sr-Latn-CS"/>
        </w:rPr>
        <w:t xml:space="preserve">a: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Tamara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Stojčević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Generalnog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63B65" w:rsidRPr="004C2558">
        <w:rPr>
          <w:noProof/>
          <w:lang w:val="sr-Latn-CS"/>
        </w:rPr>
        <w:t>;</w:t>
      </w:r>
    </w:p>
    <w:p w:rsidR="00963B65" w:rsidRPr="004C2558" w:rsidRDefault="004C2558" w:rsidP="00251FF2">
      <w:pPr>
        <w:pStyle w:val="ListParagraph"/>
        <w:numPr>
          <w:ilvl w:val="0"/>
          <w:numId w:val="27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sekretara</w:t>
      </w:r>
      <w:r w:rsidR="00963B65" w:rsidRPr="004C2558">
        <w:rPr>
          <w:noProof/>
          <w:lang w:val="sr-Latn-CS"/>
        </w:rPr>
        <w:t xml:space="preserve">: </w:t>
      </w:r>
    </w:p>
    <w:p w:rsidR="00963B65" w:rsidRPr="004C2558" w:rsidRDefault="004C2558" w:rsidP="00251FF2">
      <w:pPr>
        <w:pStyle w:val="ListParagraph"/>
        <w:numPr>
          <w:ilvl w:val="0"/>
          <w:numId w:val="2"/>
        </w:num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Zoran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Lazić</w:t>
      </w:r>
      <w:r w:rsidR="00963B65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Kancelarije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Kosovo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63B65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Metohiju</w:t>
      </w:r>
      <w:r w:rsidR="00963B65" w:rsidRPr="004C2558">
        <w:rPr>
          <w:noProof/>
          <w:lang w:val="sr-Latn-CS"/>
        </w:rPr>
        <w:t>.</w:t>
      </w:r>
    </w:p>
    <w:p w:rsidR="00251FF2" w:rsidRPr="004C2558" w:rsidRDefault="00251FF2" w:rsidP="00963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63B65" w:rsidRPr="004C2558" w:rsidRDefault="00963B65" w:rsidP="00963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II</w:t>
      </w:r>
    </w:p>
    <w:p w:rsidR="00963B65" w:rsidRPr="004C2558" w:rsidRDefault="00963B65" w:rsidP="00963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63B65" w:rsidRPr="004C2558" w:rsidRDefault="00963B65" w:rsidP="00963B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963B65" w:rsidRPr="004C2558" w:rsidRDefault="00963B65" w:rsidP="00963B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3B65" w:rsidRPr="004C2558" w:rsidRDefault="00963B65" w:rsidP="00963B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119-9147/2013 </w:t>
      </w:r>
    </w:p>
    <w:p w:rsidR="00963B65" w:rsidRPr="004C2558" w:rsidRDefault="004C2558" w:rsidP="00963B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3B65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963B65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963B65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963B65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963B65" w:rsidRPr="004C2558" w:rsidRDefault="00963B65" w:rsidP="00963B65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963B65" w:rsidRPr="004C2558" w:rsidRDefault="00963B65" w:rsidP="00963B6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63B65" w:rsidRPr="004C2558" w:rsidRDefault="004C2558" w:rsidP="00963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963B65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963B65" w:rsidRPr="004C2558" w:rsidRDefault="00963B65" w:rsidP="00963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63B65" w:rsidRPr="004C2558" w:rsidRDefault="00963B65" w:rsidP="00963B65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63B65" w:rsidRPr="004C2558" w:rsidTr="00963B65">
        <w:trPr>
          <w:jc w:val="center"/>
        </w:trPr>
        <w:tc>
          <w:tcPr>
            <w:tcW w:w="4360" w:type="dxa"/>
          </w:tcPr>
          <w:p w:rsidR="00963B65" w:rsidRPr="004C2558" w:rsidRDefault="00963B65" w:rsidP="00963B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63B65" w:rsidRPr="004C2558" w:rsidRDefault="004C2558" w:rsidP="00963B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63B65" w:rsidRPr="004C2558" w:rsidTr="00963B65">
        <w:trPr>
          <w:jc w:val="center"/>
        </w:trPr>
        <w:tc>
          <w:tcPr>
            <w:tcW w:w="4360" w:type="dxa"/>
          </w:tcPr>
          <w:p w:rsidR="00963B65" w:rsidRPr="004C2558" w:rsidRDefault="00963B65" w:rsidP="00963B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3B65" w:rsidRPr="004C2558" w:rsidRDefault="00963B65" w:rsidP="00963B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63B65" w:rsidRPr="004C2558" w:rsidTr="00963B65">
        <w:trPr>
          <w:jc w:val="center"/>
        </w:trPr>
        <w:tc>
          <w:tcPr>
            <w:tcW w:w="4360" w:type="dxa"/>
          </w:tcPr>
          <w:p w:rsidR="00963B65" w:rsidRPr="004C2558" w:rsidRDefault="00963B65" w:rsidP="00963B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3B65" w:rsidRPr="004C2558" w:rsidRDefault="00963B65" w:rsidP="00963B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963B65" w:rsidRPr="004C2558" w:rsidTr="00963B65">
        <w:trPr>
          <w:jc w:val="center"/>
        </w:trPr>
        <w:tc>
          <w:tcPr>
            <w:tcW w:w="4360" w:type="dxa"/>
          </w:tcPr>
          <w:p w:rsidR="00963B65" w:rsidRPr="004C2558" w:rsidRDefault="00963B65" w:rsidP="00963B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3B65" w:rsidRPr="004C2558" w:rsidRDefault="004C2558" w:rsidP="00963B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963B65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963B65" w:rsidRPr="004C2558" w:rsidRDefault="00963B65" w:rsidP="00963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856B7" w:rsidRPr="004C2558" w:rsidRDefault="00E856B7" w:rsidP="00E856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7637" w:rsidRPr="004C2558" w:rsidRDefault="008B7637" w:rsidP="00E856B7">
      <w:pPr>
        <w:rPr>
          <w:rFonts w:ascii="Times New Roman" w:hAnsi="Times New Roman" w:cs="Times New Roman"/>
          <w:noProof/>
          <w:szCs w:val="24"/>
          <w:lang w:val="sr-Latn-CS"/>
        </w:rPr>
        <w:sectPr w:rsidR="008B7637" w:rsidRPr="004C2558" w:rsidSect="00E422BF">
          <w:pgSz w:w="12240" w:h="15840"/>
          <w:pgMar w:top="1440" w:right="1440" w:bottom="426" w:left="1440" w:header="708" w:footer="708" w:gutter="0"/>
          <w:cols w:space="720"/>
        </w:sectPr>
      </w:pPr>
    </w:p>
    <w:p w:rsidR="008B7637" w:rsidRPr="004C2558" w:rsidRDefault="008B7637" w:rsidP="008B7637">
      <w:pPr>
        <w:spacing w:line="360" w:lineRule="auto"/>
        <w:jc w:val="right"/>
        <w:rPr>
          <w:noProof/>
          <w:lang w:val="sr-Latn-CS"/>
        </w:rPr>
      </w:pPr>
    </w:p>
    <w:p w:rsidR="008B7637" w:rsidRPr="004C2558" w:rsidRDefault="008B7637" w:rsidP="008B76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noProof/>
          <w:lang w:val="sr-Latn-CS"/>
        </w:rPr>
        <w:tab/>
      </w:r>
      <w:r w:rsidRPr="004C2558">
        <w:rPr>
          <w:noProof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84/13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86/13)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8B7637" w:rsidRPr="004C2558" w:rsidRDefault="008B7637" w:rsidP="008B76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8B7637" w:rsidRPr="004C2558" w:rsidRDefault="008B7637" w:rsidP="008B76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8B7637" w:rsidRPr="004C2558" w:rsidRDefault="008B7637" w:rsidP="008B76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7637" w:rsidRPr="004C2558" w:rsidRDefault="004C2558" w:rsidP="008B76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8B7637" w:rsidRPr="004C2558" w:rsidRDefault="008B7637" w:rsidP="008B76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B7637" w:rsidRPr="004C2558" w:rsidRDefault="004C2558" w:rsidP="008B76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KOORDINACIONOG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TELA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PROCES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PRISTUPANJA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REPUBLIKE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EVROPSKOJ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UNIJI</w:t>
      </w:r>
    </w:p>
    <w:p w:rsidR="008B7637" w:rsidRPr="004C2558" w:rsidRDefault="008B7637" w:rsidP="008B76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B7637" w:rsidRPr="004C2558" w:rsidRDefault="008B7637" w:rsidP="008B76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</w:p>
    <w:p w:rsidR="008B7637" w:rsidRPr="004C2558" w:rsidRDefault="008B7637" w:rsidP="008B76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B7637" w:rsidRPr="004C2558" w:rsidRDefault="008B7637" w:rsidP="008B76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B7637" w:rsidRPr="004C2558" w:rsidRDefault="008B7637" w:rsidP="008B76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7637" w:rsidRPr="004C2558" w:rsidRDefault="004C2558" w:rsidP="008B7637">
      <w:pPr>
        <w:pStyle w:val="ListParagraph"/>
        <w:numPr>
          <w:ilvl w:val="0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8B7637" w:rsidRPr="004C2558">
        <w:rPr>
          <w:noProof/>
          <w:lang w:val="sr-Latn-CS"/>
        </w:rPr>
        <w:t>:</w:t>
      </w:r>
    </w:p>
    <w:p w:rsidR="008B7637" w:rsidRPr="004C2558" w:rsidRDefault="004C2558" w:rsidP="008B7637">
      <w:pPr>
        <w:pStyle w:val="ListParagraph"/>
        <w:numPr>
          <w:ilvl w:val="0"/>
          <w:numId w:val="2"/>
        </w:numPr>
        <w:ind w:left="1440"/>
        <w:rPr>
          <w:noProof/>
          <w:lang w:val="sr-Latn-CS"/>
        </w:rPr>
      </w:pPr>
      <w:r>
        <w:rPr>
          <w:noProof/>
          <w:lang w:val="sr-Latn-CS"/>
        </w:rPr>
        <w:t>Branko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Ružić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portfelja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zadužen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članove</w:t>
      </w:r>
      <w:r w:rsidR="008B7637" w:rsidRPr="004C2558">
        <w:rPr>
          <w:noProof/>
          <w:lang w:val="sr-Latn-CS"/>
        </w:rPr>
        <w:t>: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prof</w:t>
      </w:r>
      <w:r w:rsidR="008B7637" w:rsidRPr="004C2558">
        <w:rPr>
          <w:noProof/>
          <w:lang w:val="sr-Latn-CS"/>
        </w:rPr>
        <w:t xml:space="preserve">. </w:t>
      </w:r>
      <w:r>
        <w:rPr>
          <w:noProof/>
          <w:lang w:val="sr-Latn-CS"/>
        </w:rPr>
        <w:t>dr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Tanja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Miščević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šef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Pregovaračkog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tima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pristupanju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uniji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Srđan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Majstorović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Ognjen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Mirić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8B7637" w:rsidRPr="004C2558">
        <w:rPr>
          <w:noProof/>
          <w:lang w:val="sr-Latn-CS"/>
        </w:rPr>
        <w:t xml:space="preserve"> – </w:t>
      </w:r>
      <w:r>
        <w:rPr>
          <w:noProof/>
          <w:lang w:val="sr-Latn-CS"/>
        </w:rPr>
        <w:t>koordinator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fondove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Radojko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Srbljanović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Zoran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Martinović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Tatjana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Matić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dr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Predrag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Jovanović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direktor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Branka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Totić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direktor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intelektualnu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svojinu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Željko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Jović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generalni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banaka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Narodnoj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Stefan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Lazarević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8B7637" w:rsidRPr="004C2558">
        <w:rPr>
          <w:noProof/>
          <w:lang w:val="sr-Latn-CS"/>
        </w:rPr>
        <w:t>;</w:t>
      </w:r>
    </w:p>
    <w:p w:rsidR="008B7637" w:rsidRPr="004C2558" w:rsidRDefault="008B7637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Danilo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Golubović</w:t>
      </w:r>
      <w:r w:rsidRPr="004C2558">
        <w:rPr>
          <w:noProof/>
          <w:lang w:val="sr-Latn-CS"/>
        </w:rPr>
        <w:t xml:space="preserve">, </w:t>
      </w:r>
      <w:r w:rsidR="004C2558">
        <w:rPr>
          <w:noProof/>
          <w:lang w:val="sr-Latn-CS"/>
        </w:rPr>
        <w:t>državni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sekretar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u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Ministarstvu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poljoprivrede</w:t>
      </w:r>
      <w:r w:rsidRPr="004C2558">
        <w:rPr>
          <w:noProof/>
          <w:lang w:val="sr-Latn-CS"/>
        </w:rPr>
        <w:t xml:space="preserve">, </w:t>
      </w:r>
      <w:r w:rsidR="004C2558">
        <w:rPr>
          <w:noProof/>
          <w:lang w:val="sr-Latn-CS"/>
        </w:rPr>
        <w:t>šumarstva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i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vodoprivrede</w:t>
      </w:r>
      <w:r w:rsidRPr="004C2558">
        <w:rPr>
          <w:noProof/>
          <w:lang w:val="sr-Latn-CS"/>
        </w:rPr>
        <w:t>;</w:t>
      </w:r>
    </w:p>
    <w:p w:rsidR="008B7637" w:rsidRPr="004C2558" w:rsidRDefault="008B7637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Miodrag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Poledica</w:t>
      </w:r>
      <w:r w:rsidRPr="004C2558">
        <w:rPr>
          <w:noProof/>
          <w:lang w:val="sr-Latn-CS"/>
        </w:rPr>
        <w:t xml:space="preserve">, </w:t>
      </w:r>
      <w:r w:rsidR="004C2558">
        <w:rPr>
          <w:noProof/>
          <w:lang w:val="sr-Latn-CS"/>
        </w:rPr>
        <w:t>državni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sekretar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u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Ministarstvu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saobraćaja</w:t>
      </w:r>
      <w:r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Dejan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Novaković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razvoja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Branislav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Zoroja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generalni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monetarne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operacije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Narodnoj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prof</w:t>
      </w:r>
      <w:r w:rsidR="008B7637" w:rsidRPr="004C2558">
        <w:rPr>
          <w:noProof/>
          <w:lang w:val="sr-Latn-CS"/>
        </w:rPr>
        <w:t xml:space="preserve">. </w:t>
      </w:r>
      <w:r>
        <w:rPr>
          <w:noProof/>
          <w:lang w:val="sr-Latn-CS"/>
        </w:rPr>
        <w:t>dr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Dragan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Vukmirović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direktor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statistiku</w:t>
      </w:r>
      <w:r w:rsidR="008B7637" w:rsidRPr="004C2558">
        <w:rPr>
          <w:noProof/>
          <w:lang w:val="sr-Latn-CS"/>
        </w:rPr>
        <w:t>;</w:t>
      </w:r>
    </w:p>
    <w:p w:rsidR="008B7637" w:rsidRPr="004C2558" w:rsidRDefault="008B7637" w:rsidP="008B7637">
      <w:pPr>
        <w:rPr>
          <w:noProof/>
          <w:lang w:val="sr-Latn-CS"/>
        </w:rPr>
        <w:sectPr w:rsidR="008B7637" w:rsidRPr="004C2558" w:rsidSect="009A083D">
          <w:headerReference w:type="default" r:id="rId13"/>
          <w:pgSz w:w="12240" w:h="15840" w:code="1"/>
          <w:pgMar w:top="851" w:right="1797" w:bottom="567" w:left="1797" w:header="720" w:footer="720" w:gutter="0"/>
          <w:cols w:space="720"/>
          <w:titlePg/>
          <w:docGrid w:linePitch="360"/>
        </w:sectPr>
      </w:pPr>
    </w:p>
    <w:p w:rsidR="008B7637" w:rsidRPr="004C2558" w:rsidRDefault="008B7637" w:rsidP="008B7637">
      <w:pPr>
        <w:jc w:val="right"/>
        <w:rPr>
          <w:noProof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2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Brankica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Janković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Vanja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Vukić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Stevan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Nikčević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Miomir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Udovički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spoljnih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Nikola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Ćorsović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Aleksandar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Vulin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portfelja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zadužen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Kosovo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Metohiju</w:t>
      </w:r>
      <w:r w:rsidR="008B7637" w:rsidRPr="004C2558">
        <w:rPr>
          <w:noProof/>
          <w:lang w:val="sr-Latn-CS"/>
        </w:rPr>
        <w:t>;</w:t>
      </w:r>
    </w:p>
    <w:p w:rsidR="008B7637" w:rsidRPr="004C2558" w:rsidRDefault="008B7637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Milana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Rakić</w:t>
      </w:r>
      <w:r w:rsidRPr="004C2558">
        <w:rPr>
          <w:noProof/>
          <w:lang w:val="sr-Latn-CS"/>
        </w:rPr>
        <w:t xml:space="preserve">, </w:t>
      </w:r>
      <w:r w:rsidR="004C2558">
        <w:rPr>
          <w:noProof/>
          <w:lang w:val="sr-Latn-CS"/>
        </w:rPr>
        <w:t>državni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sekretar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u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Ministarstvu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prirodnih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resursa</w:t>
      </w:r>
      <w:r w:rsidRPr="004C2558">
        <w:rPr>
          <w:noProof/>
          <w:lang w:val="sr-Latn-CS"/>
        </w:rPr>
        <w:t xml:space="preserve">, </w:t>
      </w:r>
      <w:r w:rsidR="004C2558">
        <w:rPr>
          <w:noProof/>
          <w:lang w:val="sr-Latn-CS"/>
        </w:rPr>
        <w:t>rudarstva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i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prostornog</w:t>
      </w:r>
      <w:r w:rsidRPr="004C2558">
        <w:rPr>
          <w:noProof/>
          <w:lang w:val="sr-Latn-CS"/>
        </w:rPr>
        <w:t xml:space="preserve"> </w:t>
      </w:r>
      <w:r w:rsidR="004C2558">
        <w:rPr>
          <w:noProof/>
          <w:lang w:val="sr-Latn-CS"/>
        </w:rPr>
        <w:t>planiranja</w:t>
      </w:r>
      <w:r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Gordana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Predić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informisanja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mr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Miodrag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Jocić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prof</w:t>
      </w:r>
      <w:r w:rsidR="008B7637" w:rsidRPr="004C2558">
        <w:rPr>
          <w:noProof/>
          <w:lang w:val="sr-Latn-CS"/>
        </w:rPr>
        <w:t xml:space="preserve">. </w:t>
      </w:r>
      <w:r>
        <w:rPr>
          <w:noProof/>
          <w:lang w:val="sr-Latn-CS"/>
        </w:rPr>
        <w:t>dr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Vladimir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Đukić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Zoran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Đorđević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Radoje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Savićević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regionalnog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Bojan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Terzić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generalni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zakonodavno</w:t>
      </w:r>
      <w:r w:rsidR="008B7637" w:rsidRPr="004C2558">
        <w:rPr>
          <w:noProof/>
          <w:lang w:val="sr-Latn-CS"/>
        </w:rPr>
        <w:t>–</w:t>
      </w:r>
      <w:r>
        <w:rPr>
          <w:noProof/>
          <w:lang w:val="sr-Latn-CS"/>
        </w:rPr>
        <w:t>pravne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Narodnoj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Čedomir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Backović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pravde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Nenad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Borovčanin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omladine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8B7637" w:rsidRPr="004C2558">
        <w:rPr>
          <w:noProof/>
          <w:lang w:val="sr-Latn-CS"/>
        </w:rPr>
        <w:t>;</w:t>
      </w:r>
    </w:p>
    <w:p w:rsidR="008B7637" w:rsidRPr="004C2558" w:rsidRDefault="004C2558" w:rsidP="008B7637">
      <w:pPr>
        <w:pStyle w:val="ListParagraph"/>
        <w:numPr>
          <w:ilvl w:val="0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Gordana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Mataija</w:t>
      </w:r>
      <w:r w:rsidR="008B7637" w:rsidRPr="004C2558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pomoćnik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B7637" w:rsidRPr="004C2558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</w:t>
      </w:r>
      <w:r w:rsidR="008B7637" w:rsidRPr="004C2558">
        <w:rPr>
          <w:noProof/>
          <w:lang w:val="sr-Latn-CS"/>
        </w:rPr>
        <w:t>.</w:t>
      </w:r>
    </w:p>
    <w:p w:rsidR="008B7637" w:rsidRPr="004C2558" w:rsidRDefault="008B7637" w:rsidP="008B7637">
      <w:pPr>
        <w:pStyle w:val="ListParagraph"/>
        <w:ind w:left="1440"/>
        <w:rPr>
          <w:noProof/>
          <w:lang w:val="sr-Latn-CS"/>
        </w:rPr>
      </w:pPr>
    </w:p>
    <w:p w:rsidR="008B7637" w:rsidRPr="004C2558" w:rsidRDefault="008B7637" w:rsidP="008B76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II</w:t>
      </w:r>
    </w:p>
    <w:p w:rsidR="008B7637" w:rsidRPr="004C2558" w:rsidRDefault="008B7637" w:rsidP="008B76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B7637" w:rsidRPr="004C2558" w:rsidRDefault="008B7637" w:rsidP="008B76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8B7637" w:rsidRPr="004C2558" w:rsidRDefault="008B7637" w:rsidP="008B76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7637" w:rsidRPr="004C2558" w:rsidRDefault="008B7637" w:rsidP="008B76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7637" w:rsidRPr="004C2558" w:rsidRDefault="008B7637" w:rsidP="008B76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25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119-9146/2013 </w:t>
      </w:r>
    </w:p>
    <w:p w:rsidR="008B7637" w:rsidRPr="004C2558" w:rsidRDefault="004C2558" w:rsidP="008B76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B763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8B763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8B763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B7637" w:rsidRPr="004C25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8B7637" w:rsidRPr="004C2558" w:rsidRDefault="008B7637" w:rsidP="008B763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8B7637" w:rsidRPr="004C2558" w:rsidRDefault="008B7637" w:rsidP="008B763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B7637" w:rsidRPr="004C2558" w:rsidRDefault="004C2558" w:rsidP="008B76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8B7637" w:rsidRPr="004C255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8B7637" w:rsidRPr="004C2558" w:rsidRDefault="008B7637" w:rsidP="008B76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B7637" w:rsidRPr="004C2558" w:rsidRDefault="008B7637" w:rsidP="008B763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B7637" w:rsidRPr="004C2558" w:rsidTr="008362C6">
        <w:trPr>
          <w:jc w:val="center"/>
        </w:trPr>
        <w:tc>
          <w:tcPr>
            <w:tcW w:w="4360" w:type="dxa"/>
          </w:tcPr>
          <w:p w:rsidR="008B7637" w:rsidRPr="004C2558" w:rsidRDefault="008B7637" w:rsidP="008362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B7637" w:rsidRPr="004C2558" w:rsidRDefault="004C2558" w:rsidP="008362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8B7637" w:rsidRPr="004C2558" w:rsidTr="008362C6">
        <w:trPr>
          <w:jc w:val="center"/>
        </w:trPr>
        <w:tc>
          <w:tcPr>
            <w:tcW w:w="4360" w:type="dxa"/>
          </w:tcPr>
          <w:p w:rsidR="008B7637" w:rsidRPr="004C2558" w:rsidRDefault="008B7637" w:rsidP="008362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B7637" w:rsidRPr="004C2558" w:rsidRDefault="008B7637" w:rsidP="008362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B7637" w:rsidRPr="004C2558" w:rsidTr="008362C6">
        <w:trPr>
          <w:jc w:val="center"/>
        </w:trPr>
        <w:tc>
          <w:tcPr>
            <w:tcW w:w="4360" w:type="dxa"/>
          </w:tcPr>
          <w:p w:rsidR="008B7637" w:rsidRPr="004C2558" w:rsidRDefault="008B7637" w:rsidP="008362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B7637" w:rsidRPr="004C2558" w:rsidRDefault="008B7637" w:rsidP="008362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B7637" w:rsidRPr="004C2558" w:rsidTr="008362C6">
        <w:trPr>
          <w:jc w:val="center"/>
        </w:trPr>
        <w:tc>
          <w:tcPr>
            <w:tcW w:w="4360" w:type="dxa"/>
          </w:tcPr>
          <w:p w:rsidR="008B7637" w:rsidRPr="004C2558" w:rsidRDefault="008B7637" w:rsidP="008362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B7637" w:rsidRPr="004C2558" w:rsidRDefault="004C2558" w:rsidP="008362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8B7637" w:rsidRPr="004C255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8B7637" w:rsidRPr="004C2558" w:rsidRDefault="008B7637" w:rsidP="008B76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8B7637" w:rsidRPr="004C2558" w:rsidSect="009A083D">
      <w:pgSz w:w="12240" w:h="15840" w:code="1"/>
      <w:pgMar w:top="851" w:right="1797" w:bottom="567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30" w:rsidRDefault="008A3F30" w:rsidP="008B7637">
      <w:pPr>
        <w:spacing w:after="0" w:line="240" w:lineRule="auto"/>
      </w:pPr>
      <w:r>
        <w:separator/>
      </w:r>
    </w:p>
  </w:endnote>
  <w:endnote w:type="continuationSeparator" w:id="0">
    <w:p w:rsidR="008A3F30" w:rsidRDefault="008A3F30" w:rsidP="008B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58" w:rsidRDefault="004C25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58" w:rsidRDefault="004C25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58" w:rsidRDefault="004C2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30" w:rsidRDefault="008A3F30" w:rsidP="008B7637">
      <w:pPr>
        <w:spacing w:after="0" w:line="240" w:lineRule="auto"/>
      </w:pPr>
      <w:r>
        <w:separator/>
      </w:r>
    </w:p>
  </w:footnote>
  <w:footnote w:type="continuationSeparator" w:id="0">
    <w:p w:rsidR="008A3F30" w:rsidRDefault="008A3F30" w:rsidP="008B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58" w:rsidRDefault="004C25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58" w:rsidRDefault="004C25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58" w:rsidRDefault="004C255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27773593"/>
      <w:docPartObj>
        <w:docPartGallery w:val="Page Numbers (Top of Page)"/>
        <w:docPartUnique/>
      </w:docPartObj>
    </w:sdtPr>
    <w:sdtContent>
      <w:p w:rsidR="009E68EF" w:rsidRPr="004C2558" w:rsidRDefault="00E25D26">
        <w:pPr>
          <w:pStyle w:val="Header"/>
          <w:jc w:val="right"/>
          <w:rPr>
            <w:noProof/>
            <w:lang w:val="sr-Latn-CS"/>
          </w:rPr>
        </w:pPr>
        <w:r w:rsidRPr="004C2558">
          <w:rPr>
            <w:noProof/>
            <w:lang w:val="sr-Latn-CS"/>
          </w:rPr>
          <w:fldChar w:fldCharType="begin"/>
        </w:r>
        <w:r w:rsidR="001D4CD2" w:rsidRPr="004C2558">
          <w:rPr>
            <w:noProof/>
            <w:lang w:val="sr-Latn-CS"/>
          </w:rPr>
          <w:instrText xml:space="preserve"> PAGE   \* MERGEFORMAT </w:instrText>
        </w:r>
        <w:r w:rsidRPr="004C2558">
          <w:rPr>
            <w:noProof/>
            <w:lang w:val="sr-Latn-CS"/>
          </w:rPr>
          <w:fldChar w:fldCharType="separate"/>
        </w:r>
        <w:r w:rsidR="008B7637" w:rsidRPr="004C2558">
          <w:rPr>
            <w:noProof/>
            <w:lang w:val="sr-Latn-CS"/>
          </w:rPr>
          <w:t>32</w:t>
        </w:r>
        <w:r w:rsidRPr="004C2558">
          <w:rPr>
            <w:noProof/>
            <w:lang w:val="sr-Latn-CS"/>
          </w:rPr>
          <w:fldChar w:fldCharType="end"/>
        </w:r>
      </w:p>
    </w:sdtContent>
  </w:sdt>
  <w:p w:rsidR="009E68EF" w:rsidRPr="004C2558" w:rsidRDefault="008A3F30">
    <w:pPr>
      <w:pStyle w:val="Header"/>
      <w:rPr>
        <w:noProof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8CE"/>
    <w:multiLevelType w:val="hybridMultilevel"/>
    <w:tmpl w:val="67F461B0"/>
    <w:lvl w:ilvl="0" w:tplc="1068E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1F6"/>
    <w:multiLevelType w:val="hybridMultilevel"/>
    <w:tmpl w:val="77E8912E"/>
    <w:lvl w:ilvl="0" w:tplc="4E72F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638"/>
    <w:multiLevelType w:val="hybridMultilevel"/>
    <w:tmpl w:val="80022D08"/>
    <w:lvl w:ilvl="0" w:tplc="4C5E3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6D10"/>
    <w:multiLevelType w:val="hybridMultilevel"/>
    <w:tmpl w:val="88BC387C"/>
    <w:lvl w:ilvl="0" w:tplc="46F45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D1286"/>
    <w:multiLevelType w:val="hybridMultilevel"/>
    <w:tmpl w:val="9790F5B8"/>
    <w:lvl w:ilvl="0" w:tplc="832A4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072D"/>
    <w:multiLevelType w:val="hybridMultilevel"/>
    <w:tmpl w:val="24F08EE6"/>
    <w:lvl w:ilvl="0" w:tplc="8AE26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3CF0"/>
    <w:multiLevelType w:val="hybridMultilevel"/>
    <w:tmpl w:val="EA32FDCA"/>
    <w:lvl w:ilvl="0" w:tplc="0EC02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B834C1"/>
    <w:multiLevelType w:val="hybridMultilevel"/>
    <w:tmpl w:val="38A0AA78"/>
    <w:lvl w:ilvl="0" w:tplc="42C046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A620B"/>
    <w:multiLevelType w:val="hybridMultilevel"/>
    <w:tmpl w:val="FAD6A2E0"/>
    <w:lvl w:ilvl="0" w:tplc="DE82D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51C"/>
    <w:multiLevelType w:val="hybridMultilevel"/>
    <w:tmpl w:val="F02EAD86"/>
    <w:lvl w:ilvl="0" w:tplc="D682D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5716C"/>
    <w:multiLevelType w:val="hybridMultilevel"/>
    <w:tmpl w:val="34EC9240"/>
    <w:lvl w:ilvl="0" w:tplc="D8001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004AD"/>
    <w:multiLevelType w:val="hybridMultilevel"/>
    <w:tmpl w:val="03507CF2"/>
    <w:lvl w:ilvl="0" w:tplc="14C40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00897"/>
    <w:multiLevelType w:val="hybridMultilevel"/>
    <w:tmpl w:val="94A89C06"/>
    <w:lvl w:ilvl="0" w:tplc="1BE0D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B2191"/>
    <w:multiLevelType w:val="hybridMultilevel"/>
    <w:tmpl w:val="F20E85E0"/>
    <w:lvl w:ilvl="0" w:tplc="8E327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A7459"/>
    <w:multiLevelType w:val="hybridMultilevel"/>
    <w:tmpl w:val="CA0603A4"/>
    <w:lvl w:ilvl="0" w:tplc="DC0C453E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C0553"/>
    <w:multiLevelType w:val="hybridMultilevel"/>
    <w:tmpl w:val="C6403246"/>
    <w:lvl w:ilvl="0" w:tplc="67DA9D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C5CF0"/>
    <w:multiLevelType w:val="hybridMultilevel"/>
    <w:tmpl w:val="52085644"/>
    <w:lvl w:ilvl="0" w:tplc="FCC4A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213A9"/>
    <w:multiLevelType w:val="hybridMultilevel"/>
    <w:tmpl w:val="C0A61F1C"/>
    <w:lvl w:ilvl="0" w:tplc="54DC0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7458A4"/>
    <w:multiLevelType w:val="hybridMultilevel"/>
    <w:tmpl w:val="C7EA0A58"/>
    <w:lvl w:ilvl="0" w:tplc="D3FC1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B757C"/>
    <w:multiLevelType w:val="hybridMultilevel"/>
    <w:tmpl w:val="F24AA4DA"/>
    <w:lvl w:ilvl="0" w:tplc="215AF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E0F7F"/>
    <w:multiLevelType w:val="hybridMultilevel"/>
    <w:tmpl w:val="6A084AC0"/>
    <w:lvl w:ilvl="0" w:tplc="DF80D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54553"/>
    <w:multiLevelType w:val="hybridMultilevel"/>
    <w:tmpl w:val="65864E2A"/>
    <w:lvl w:ilvl="0" w:tplc="59324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401BD"/>
    <w:multiLevelType w:val="hybridMultilevel"/>
    <w:tmpl w:val="E22C71FC"/>
    <w:lvl w:ilvl="0" w:tplc="E632B2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EB1335"/>
    <w:multiLevelType w:val="hybridMultilevel"/>
    <w:tmpl w:val="1FAC617C"/>
    <w:lvl w:ilvl="0" w:tplc="32A8D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203A7"/>
    <w:multiLevelType w:val="hybridMultilevel"/>
    <w:tmpl w:val="8D52087A"/>
    <w:lvl w:ilvl="0" w:tplc="6AD4B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A5DE6"/>
    <w:multiLevelType w:val="hybridMultilevel"/>
    <w:tmpl w:val="092412B8"/>
    <w:lvl w:ilvl="0" w:tplc="E7A44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9124F"/>
    <w:multiLevelType w:val="hybridMultilevel"/>
    <w:tmpl w:val="30629598"/>
    <w:lvl w:ilvl="0" w:tplc="AFA2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D7179"/>
    <w:multiLevelType w:val="hybridMultilevel"/>
    <w:tmpl w:val="118A40F2"/>
    <w:lvl w:ilvl="0" w:tplc="09BE3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8"/>
  </w:num>
  <w:num w:numId="5">
    <w:abstractNumId w:val="14"/>
  </w:num>
  <w:num w:numId="6">
    <w:abstractNumId w:val="31"/>
  </w:num>
  <w:num w:numId="7">
    <w:abstractNumId w:val="5"/>
  </w:num>
  <w:num w:numId="8">
    <w:abstractNumId w:val="13"/>
  </w:num>
  <w:num w:numId="9">
    <w:abstractNumId w:val="2"/>
  </w:num>
  <w:num w:numId="10">
    <w:abstractNumId w:val="19"/>
  </w:num>
  <w:num w:numId="11">
    <w:abstractNumId w:val="7"/>
  </w:num>
  <w:num w:numId="12">
    <w:abstractNumId w:val="23"/>
  </w:num>
  <w:num w:numId="13">
    <w:abstractNumId w:val="1"/>
  </w:num>
  <w:num w:numId="14">
    <w:abstractNumId w:val="26"/>
  </w:num>
  <w:num w:numId="15">
    <w:abstractNumId w:val="10"/>
  </w:num>
  <w:num w:numId="16">
    <w:abstractNumId w:val="29"/>
  </w:num>
  <w:num w:numId="17">
    <w:abstractNumId w:val="30"/>
  </w:num>
  <w:num w:numId="18">
    <w:abstractNumId w:val="21"/>
  </w:num>
  <w:num w:numId="19">
    <w:abstractNumId w:val="11"/>
  </w:num>
  <w:num w:numId="20">
    <w:abstractNumId w:val="24"/>
  </w:num>
  <w:num w:numId="21">
    <w:abstractNumId w:val="6"/>
  </w:num>
  <w:num w:numId="22">
    <w:abstractNumId w:val="4"/>
  </w:num>
  <w:num w:numId="23">
    <w:abstractNumId w:val="20"/>
  </w:num>
  <w:num w:numId="24">
    <w:abstractNumId w:val="32"/>
  </w:num>
  <w:num w:numId="25">
    <w:abstractNumId w:val="25"/>
  </w:num>
  <w:num w:numId="26">
    <w:abstractNumId w:val="33"/>
  </w:num>
  <w:num w:numId="27">
    <w:abstractNumId w:val="15"/>
  </w:num>
  <w:num w:numId="28">
    <w:abstractNumId w:val="9"/>
  </w:num>
  <w:num w:numId="29">
    <w:abstractNumId w:val="12"/>
  </w:num>
  <w:num w:numId="30">
    <w:abstractNumId w:val="3"/>
  </w:num>
  <w:num w:numId="31">
    <w:abstractNumId w:val="27"/>
  </w:num>
  <w:num w:numId="32">
    <w:abstractNumId w:val="16"/>
  </w:num>
  <w:num w:numId="33">
    <w:abstractNumId w:val="2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1789"/>
    <w:rsid w:val="00072CC2"/>
    <w:rsid w:val="00091FF4"/>
    <w:rsid w:val="0010766E"/>
    <w:rsid w:val="001D4CD2"/>
    <w:rsid w:val="001D7E58"/>
    <w:rsid w:val="00251FF2"/>
    <w:rsid w:val="0025417E"/>
    <w:rsid w:val="002E5A60"/>
    <w:rsid w:val="00335125"/>
    <w:rsid w:val="0036465F"/>
    <w:rsid w:val="003B219A"/>
    <w:rsid w:val="00480460"/>
    <w:rsid w:val="004C2558"/>
    <w:rsid w:val="00516693"/>
    <w:rsid w:val="00571350"/>
    <w:rsid w:val="00603C70"/>
    <w:rsid w:val="00644712"/>
    <w:rsid w:val="00666432"/>
    <w:rsid w:val="006938FF"/>
    <w:rsid w:val="006D5DCF"/>
    <w:rsid w:val="006E3746"/>
    <w:rsid w:val="00710115"/>
    <w:rsid w:val="00722F50"/>
    <w:rsid w:val="00762EDB"/>
    <w:rsid w:val="00782626"/>
    <w:rsid w:val="007A0BB6"/>
    <w:rsid w:val="008A2C2B"/>
    <w:rsid w:val="008A3F30"/>
    <w:rsid w:val="008B7637"/>
    <w:rsid w:val="009205A3"/>
    <w:rsid w:val="0095419F"/>
    <w:rsid w:val="00963B65"/>
    <w:rsid w:val="00996BDF"/>
    <w:rsid w:val="009C28C7"/>
    <w:rsid w:val="009C355A"/>
    <w:rsid w:val="00A046E6"/>
    <w:rsid w:val="00AA1C9C"/>
    <w:rsid w:val="00B11587"/>
    <w:rsid w:val="00BA5354"/>
    <w:rsid w:val="00BD5DB4"/>
    <w:rsid w:val="00C24B17"/>
    <w:rsid w:val="00C274A0"/>
    <w:rsid w:val="00C51DE6"/>
    <w:rsid w:val="00C57BCD"/>
    <w:rsid w:val="00C87A01"/>
    <w:rsid w:val="00C96217"/>
    <w:rsid w:val="00D36129"/>
    <w:rsid w:val="00E25D26"/>
    <w:rsid w:val="00E422BF"/>
    <w:rsid w:val="00E856B7"/>
    <w:rsid w:val="00EA1789"/>
    <w:rsid w:val="00F97665"/>
    <w:rsid w:val="00FB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26"/>
  </w:style>
  <w:style w:type="paragraph" w:styleId="Heading1">
    <w:name w:val="heading 1"/>
    <w:basedOn w:val="Normal"/>
    <w:next w:val="Normal"/>
    <w:link w:val="Heading1Char"/>
    <w:qFormat/>
    <w:rsid w:val="009541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A1789"/>
  </w:style>
  <w:style w:type="paragraph" w:styleId="BodyText">
    <w:name w:val="Body Text"/>
    <w:basedOn w:val="Normal"/>
    <w:link w:val="BodyTextChar"/>
    <w:unhideWhenUsed/>
    <w:rsid w:val="00EA17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1789"/>
  </w:style>
  <w:style w:type="paragraph" w:styleId="BodyText2">
    <w:name w:val="Body Text 2"/>
    <w:basedOn w:val="Normal"/>
    <w:link w:val="BodyText2Char"/>
    <w:unhideWhenUsed/>
    <w:rsid w:val="00EA1789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A1789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EA1789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25417E"/>
  </w:style>
  <w:style w:type="character" w:customStyle="1" w:styleId="BodyText2Char1">
    <w:name w:val="Body Text 2 Char1"/>
    <w:basedOn w:val="DefaultParagraphFont"/>
    <w:semiHidden/>
    <w:rsid w:val="0025417E"/>
  </w:style>
  <w:style w:type="paragraph" w:styleId="Header">
    <w:name w:val="header"/>
    <w:basedOn w:val="Normal"/>
    <w:link w:val="HeaderChar1"/>
    <w:uiPriority w:val="99"/>
    <w:unhideWhenUsed/>
    <w:rsid w:val="00F9766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F97665"/>
  </w:style>
  <w:style w:type="paragraph" w:styleId="Footer">
    <w:name w:val="footer"/>
    <w:basedOn w:val="Normal"/>
    <w:link w:val="FooterChar1"/>
    <w:uiPriority w:val="99"/>
    <w:semiHidden/>
    <w:unhideWhenUsed/>
    <w:rsid w:val="00F9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F97665"/>
  </w:style>
  <w:style w:type="character" w:customStyle="1" w:styleId="HeaderChar1">
    <w:name w:val="Header Char1"/>
    <w:basedOn w:val="DefaultParagraphFont"/>
    <w:link w:val="Header"/>
    <w:semiHidden/>
    <w:locked/>
    <w:rsid w:val="00F9766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97665"/>
  </w:style>
  <w:style w:type="character" w:customStyle="1" w:styleId="Heading1Char">
    <w:name w:val="Heading 1 Char"/>
    <w:basedOn w:val="DefaultParagraphFont"/>
    <w:link w:val="Heading1"/>
    <w:rsid w:val="0095419F"/>
    <w:rPr>
      <w:rFonts w:ascii="Times New Roman" w:eastAsia="Times New Roman" w:hAnsi="Times New Roman" w:cs="Times New Roman"/>
      <w:b/>
      <w:sz w:val="24"/>
      <w:lang w:val="sr-Latn-CS"/>
    </w:rPr>
  </w:style>
  <w:style w:type="character" w:customStyle="1" w:styleId="StyleTimesNewRomanChar">
    <w:name w:val="Style Times New Roman Char"/>
    <w:link w:val="StyleTimesNewRoman"/>
    <w:locked/>
    <w:rsid w:val="001D7E58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D7E58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63B65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41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A1789"/>
  </w:style>
  <w:style w:type="paragraph" w:styleId="BodyText">
    <w:name w:val="Body Text"/>
    <w:basedOn w:val="Normal"/>
    <w:link w:val="BodyTextChar"/>
    <w:unhideWhenUsed/>
    <w:rsid w:val="00EA17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1789"/>
  </w:style>
  <w:style w:type="paragraph" w:styleId="BodyText2">
    <w:name w:val="Body Text 2"/>
    <w:basedOn w:val="Normal"/>
    <w:link w:val="BodyText2Char"/>
    <w:unhideWhenUsed/>
    <w:rsid w:val="00EA1789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A1789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EA1789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25417E"/>
  </w:style>
  <w:style w:type="character" w:customStyle="1" w:styleId="BodyText2Char1">
    <w:name w:val="Body Text 2 Char1"/>
    <w:basedOn w:val="DefaultParagraphFont"/>
    <w:semiHidden/>
    <w:rsid w:val="0025417E"/>
  </w:style>
  <w:style w:type="paragraph" w:styleId="Header">
    <w:name w:val="header"/>
    <w:basedOn w:val="Normal"/>
    <w:link w:val="HeaderChar1"/>
    <w:uiPriority w:val="99"/>
    <w:unhideWhenUsed/>
    <w:rsid w:val="00F9766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F97665"/>
  </w:style>
  <w:style w:type="paragraph" w:styleId="Footer">
    <w:name w:val="footer"/>
    <w:basedOn w:val="Normal"/>
    <w:link w:val="FooterChar1"/>
    <w:uiPriority w:val="99"/>
    <w:semiHidden/>
    <w:unhideWhenUsed/>
    <w:rsid w:val="00F9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F97665"/>
  </w:style>
  <w:style w:type="character" w:customStyle="1" w:styleId="HeaderChar1">
    <w:name w:val="Header Char1"/>
    <w:basedOn w:val="DefaultParagraphFont"/>
    <w:link w:val="Header"/>
    <w:semiHidden/>
    <w:locked/>
    <w:rsid w:val="00F9766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97665"/>
  </w:style>
  <w:style w:type="character" w:customStyle="1" w:styleId="Heading1Char">
    <w:name w:val="Heading 1 Char"/>
    <w:basedOn w:val="DefaultParagraphFont"/>
    <w:link w:val="Heading1"/>
    <w:rsid w:val="0095419F"/>
    <w:rPr>
      <w:rFonts w:ascii="Times New Roman" w:eastAsia="Times New Roman" w:hAnsi="Times New Roman" w:cs="Times New Roman"/>
      <w:b/>
      <w:sz w:val="24"/>
      <w:lang w:val="sr-Latn-CS"/>
    </w:rPr>
  </w:style>
  <w:style w:type="character" w:customStyle="1" w:styleId="StyleTimesNewRomanChar">
    <w:name w:val="Style Times New Roman Char"/>
    <w:link w:val="StyleTimesNewRoman"/>
    <w:locked/>
    <w:rsid w:val="001D7E58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D7E58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63B65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7744</Words>
  <Characters>44146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2013-10-28T15:11:00Z</dcterms:created>
  <dcterms:modified xsi:type="dcterms:W3CDTF">2013-10-28T15:11:00Z</dcterms:modified>
</cp:coreProperties>
</file>