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DD" w:rsidRPr="00D1176C" w:rsidRDefault="00D1176C" w:rsidP="00631DDD">
      <w:pPr>
        <w:jc w:val="center"/>
        <w:rPr>
          <w:noProof/>
          <w:lang w:val="sr-Latn-CS"/>
        </w:rPr>
      </w:pPr>
      <w:bookmarkStart w:id="0" w:name="_GoBack"/>
      <w:bookmarkEnd w:id="0"/>
      <w:r>
        <w:rPr>
          <w:noProof/>
          <w:lang w:val="sr-Latn-CS"/>
        </w:rPr>
        <w:t>P</w:t>
      </w:r>
      <w:r w:rsidR="00DC60F4" w:rsidRPr="00D1176C">
        <w:rPr>
          <w:noProof/>
          <w:lang w:val="sr-Latn-CS"/>
        </w:rPr>
        <w:t xml:space="preserve"> </w:t>
      </w:r>
      <w:r>
        <w:rPr>
          <w:noProof/>
          <w:lang w:val="sr-Latn-CS"/>
        </w:rPr>
        <w:t>R</w:t>
      </w:r>
      <w:r w:rsidR="00DC60F4" w:rsidRPr="00D1176C">
        <w:rPr>
          <w:noProof/>
          <w:lang w:val="sr-Latn-CS"/>
        </w:rPr>
        <w:t xml:space="preserve"> </w:t>
      </w:r>
      <w:r>
        <w:rPr>
          <w:noProof/>
          <w:lang w:val="sr-Latn-CS"/>
        </w:rPr>
        <w:t>E</w:t>
      </w:r>
      <w:r w:rsidR="00DC60F4" w:rsidRPr="00D1176C">
        <w:rPr>
          <w:noProof/>
          <w:lang w:val="sr-Latn-CS"/>
        </w:rPr>
        <w:t xml:space="preserve"> </w:t>
      </w:r>
      <w:r>
        <w:rPr>
          <w:noProof/>
          <w:lang w:val="sr-Latn-CS"/>
        </w:rPr>
        <w:t>D</w:t>
      </w:r>
      <w:r w:rsidR="00DC60F4" w:rsidRPr="00D1176C">
        <w:rPr>
          <w:noProof/>
          <w:lang w:val="sr-Latn-CS"/>
        </w:rPr>
        <w:t xml:space="preserve"> </w:t>
      </w:r>
      <w:r>
        <w:rPr>
          <w:noProof/>
          <w:lang w:val="sr-Latn-CS"/>
        </w:rPr>
        <w:t>L</w:t>
      </w:r>
      <w:r w:rsidR="00DC60F4" w:rsidRPr="00D1176C">
        <w:rPr>
          <w:noProof/>
          <w:lang w:val="sr-Latn-CS"/>
        </w:rPr>
        <w:t xml:space="preserve"> </w:t>
      </w:r>
      <w:r>
        <w:rPr>
          <w:noProof/>
          <w:lang w:val="sr-Latn-CS"/>
        </w:rPr>
        <w:t>O</w:t>
      </w:r>
      <w:r w:rsidR="00DC60F4" w:rsidRPr="00D1176C">
        <w:rPr>
          <w:noProof/>
          <w:lang w:val="sr-Latn-CS"/>
        </w:rPr>
        <w:t xml:space="preserve"> </w:t>
      </w:r>
      <w:r>
        <w:rPr>
          <w:noProof/>
          <w:lang w:val="sr-Latn-CS"/>
        </w:rPr>
        <w:t>G</w:t>
      </w:r>
      <w:r w:rsidR="00DC60F4" w:rsidRPr="00D1176C">
        <w:rPr>
          <w:noProof/>
          <w:lang w:val="sr-Latn-CS"/>
        </w:rPr>
        <w:t xml:space="preserve"> </w:t>
      </w:r>
      <w:r w:rsidR="00B172EB" w:rsidRPr="00D1176C">
        <w:rPr>
          <w:noProof/>
          <w:lang w:val="sr-Latn-CS"/>
        </w:rPr>
        <w:t xml:space="preserve"> </w:t>
      </w:r>
      <w:r w:rsidR="00631DDD" w:rsidRPr="00D1176C">
        <w:rPr>
          <w:noProof/>
          <w:lang w:val="sr-Latn-CS"/>
        </w:rPr>
        <w:t xml:space="preserve"> </w:t>
      </w:r>
      <w:r>
        <w:rPr>
          <w:noProof/>
          <w:lang w:val="sr-Latn-CS"/>
        </w:rPr>
        <w:t>Z</w:t>
      </w:r>
      <w:r w:rsidR="00631DDD" w:rsidRPr="00D1176C">
        <w:rPr>
          <w:noProof/>
          <w:lang w:val="sr-Latn-CS"/>
        </w:rPr>
        <w:t xml:space="preserve"> </w:t>
      </w:r>
      <w:r>
        <w:rPr>
          <w:noProof/>
          <w:lang w:val="sr-Latn-CS"/>
        </w:rPr>
        <w:t>A</w:t>
      </w:r>
      <w:r w:rsidR="00631DDD" w:rsidRPr="00D1176C">
        <w:rPr>
          <w:noProof/>
          <w:lang w:val="sr-Latn-CS"/>
        </w:rPr>
        <w:t xml:space="preserve"> </w:t>
      </w:r>
      <w:r>
        <w:rPr>
          <w:noProof/>
          <w:lang w:val="sr-Latn-CS"/>
        </w:rPr>
        <w:t>K</w:t>
      </w:r>
      <w:r w:rsidR="00631DDD" w:rsidRPr="00D1176C">
        <w:rPr>
          <w:noProof/>
          <w:lang w:val="sr-Latn-CS"/>
        </w:rPr>
        <w:t xml:space="preserve"> </w:t>
      </w:r>
      <w:r>
        <w:rPr>
          <w:noProof/>
          <w:lang w:val="sr-Latn-CS"/>
        </w:rPr>
        <w:t>O</w:t>
      </w:r>
      <w:r w:rsidR="00631DDD" w:rsidRPr="00D1176C">
        <w:rPr>
          <w:noProof/>
          <w:lang w:val="sr-Latn-CS"/>
        </w:rPr>
        <w:t xml:space="preserve"> </w:t>
      </w:r>
      <w:r>
        <w:rPr>
          <w:noProof/>
          <w:lang w:val="sr-Latn-CS"/>
        </w:rPr>
        <w:t>N</w:t>
      </w:r>
      <w:r w:rsidR="00631DDD" w:rsidRPr="00D1176C">
        <w:rPr>
          <w:noProof/>
          <w:lang w:val="sr-Latn-CS"/>
        </w:rPr>
        <w:t xml:space="preserve"> </w:t>
      </w:r>
      <w:r>
        <w:rPr>
          <w:noProof/>
          <w:lang w:val="sr-Latn-CS"/>
        </w:rPr>
        <w:t>A</w:t>
      </w:r>
    </w:p>
    <w:p w:rsidR="00631DDD" w:rsidRPr="00D1176C" w:rsidRDefault="00D1176C" w:rsidP="00631DDD">
      <w:pPr>
        <w:jc w:val="center"/>
        <w:rPr>
          <w:noProof/>
          <w:lang w:val="sr-Latn-CS"/>
        </w:rPr>
      </w:pPr>
      <w:r>
        <w:rPr>
          <w:noProof/>
          <w:lang w:val="sr-Latn-CS"/>
        </w:rPr>
        <w:t>O</w:t>
      </w:r>
      <w:r w:rsidR="00631DDD" w:rsidRPr="00D1176C">
        <w:rPr>
          <w:noProof/>
          <w:lang w:val="sr-Latn-CS"/>
        </w:rPr>
        <w:t xml:space="preserve"> </w:t>
      </w:r>
      <w:r>
        <w:rPr>
          <w:noProof/>
          <w:lang w:val="sr-Latn-CS"/>
        </w:rPr>
        <w:t>POTVRĐIVANJU</w:t>
      </w:r>
      <w:r w:rsidR="00631DDD" w:rsidRPr="00D1176C">
        <w:rPr>
          <w:noProof/>
          <w:lang w:val="sr-Latn-CS"/>
        </w:rPr>
        <w:t xml:space="preserve"> </w:t>
      </w:r>
      <w:bookmarkStart w:id="1" w:name="SADRZAJ_002"/>
      <w:r>
        <w:rPr>
          <w:noProof/>
          <w:lang w:val="sr-Latn-CS"/>
        </w:rPr>
        <w:t>UGOVORA</w:t>
      </w:r>
      <w:r w:rsidR="005E6E72" w:rsidRPr="00D1176C">
        <w:rPr>
          <w:noProof/>
          <w:lang w:val="sr-Latn-CS"/>
        </w:rPr>
        <w:t xml:space="preserve"> </w:t>
      </w:r>
      <w:r>
        <w:rPr>
          <w:noProof/>
          <w:lang w:val="sr-Latn-CS"/>
        </w:rPr>
        <w:t>O</w:t>
      </w:r>
      <w:r w:rsidR="005E6E72" w:rsidRPr="00D1176C">
        <w:rPr>
          <w:noProof/>
          <w:lang w:val="sr-Latn-CS"/>
        </w:rPr>
        <w:t xml:space="preserve"> </w:t>
      </w:r>
      <w:r>
        <w:rPr>
          <w:noProof/>
          <w:lang w:val="sr-Latn-CS"/>
        </w:rPr>
        <w:t>IZMENAMA</w:t>
      </w:r>
      <w:r w:rsidR="005E6E72" w:rsidRPr="00D1176C">
        <w:rPr>
          <w:noProof/>
          <w:lang w:val="sr-Latn-CS"/>
        </w:rPr>
        <w:t xml:space="preserve"> </w:t>
      </w:r>
      <w:r>
        <w:rPr>
          <w:noProof/>
          <w:lang w:val="sr-Latn-CS"/>
        </w:rPr>
        <w:t>I</w:t>
      </w:r>
      <w:r w:rsidR="005E6E72" w:rsidRPr="00D1176C">
        <w:rPr>
          <w:noProof/>
          <w:lang w:val="sr-Latn-CS"/>
        </w:rPr>
        <w:t xml:space="preserve"> </w:t>
      </w:r>
      <w:r>
        <w:rPr>
          <w:noProof/>
          <w:lang w:val="sr-Latn-CS"/>
        </w:rPr>
        <w:t>DOPUNAMA</w:t>
      </w:r>
      <w:r w:rsidR="005E6E72" w:rsidRPr="00D1176C">
        <w:rPr>
          <w:noProof/>
          <w:lang w:val="sr-Latn-CS"/>
        </w:rPr>
        <w:t xml:space="preserve"> </w:t>
      </w:r>
      <w:r>
        <w:rPr>
          <w:noProof/>
          <w:lang w:val="sr-Latn-CS"/>
        </w:rPr>
        <w:t>FINANSIJSKIH</w:t>
      </w:r>
      <w:r w:rsidR="005E6E72" w:rsidRPr="00D1176C">
        <w:rPr>
          <w:noProof/>
          <w:lang w:val="sr-Latn-CS"/>
        </w:rPr>
        <w:t xml:space="preserve"> </w:t>
      </w:r>
      <w:r>
        <w:rPr>
          <w:noProof/>
          <w:lang w:val="sr-Latn-CS"/>
        </w:rPr>
        <w:t>UGOVORA</w:t>
      </w:r>
      <w:r w:rsidR="005E6E72" w:rsidRPr="00D1176C">
        <w:rPr>
          <w:noProof/>
          <w:lang w:val="sr-Latn-CS"/>
        </w:rPr>
        <w:t xml:space="preserve"> 23.761, 24.745, 25.002, 25.198, 25.497</w:t>
      </w:r>
      <w:r w:rsidR="00DC60F4" w:rsidRPr="00D1176C">
        <w:rPr>
          <w:noProof/>
          <w:lang w:val="sr-Latn-CS"/>
        </w:rPr>
        <w:t>,</w:t>
      </w:r>
      <w:r w:rsidR="005E6E72" w:rsidRPr="00D1176C">
        <w:rPr>
          <w:noProof/>
          <w:lang w:val="sr-Latn-CS"/>
        </w:rPr>
        <w:t xml:space="preserve"> 25.610, 25.872, 81.657 </w:t>
      </w:r>
      <w:r>
        <w:rPr>
          <w:noProof/>
          <w:lang w:val="sr-Latn-CS"/>
        </w:rPr>
        <w:t>I</w:t>
      </w:r>
      <w:r w:rsidR="005E6E72" w:rsidRPr="00D1176C">
        <w:rPr>
          <w:noProof/>
          <w:lang w:val="sr-Latn-CS"/>
        </w:rPr>
        <w:t xml:space="preserve"> 82.640 </w:t>
      </w:r>
      <w:r>
        <w:rPr>
          <w:noProof/>
          <w:lang w:val="sr-Latn-CS"/>
        </w:rPr>
        <w:t>IZMEĐU</w:t>
      </w:r>
      <w:r w:rsidR="005E6E72" w:rsidRPr="00D1176C">
        <w:rPr>
          <w:noProof/>
          <w:lang w:val="sr-Latn-CS"/>
        </w:rPr>
        <w:t xml:space="preserve"> </w:t>
      </w:r>
      <w:r>
        <w:rPr>
          <w:noProof/>
          <w:lang w:val="sr-Latn-CS"/>
        </w:rPr>
        <w:t>REPUBLIKE</w:t>
      </w:r>
      <w:r w:rsidR="005E6E72" w:rsidRPr="00D1176C">
        <w:rPr>
          <w:noProof/>
          <w:lang w:val="sr-Latn-CS"/>
        </w:rPr>
        <w:t xml:space="preserve"> </w:t>
      </w:r>
      <w:r>
        <w:rPr>
          <w:noProof/>
          <w:lang w:val="sr-Latn-CS"/>
        </w:rPr>
        <w:t>SRBIJE</w:t>
      </w:r>
      <w:r w:rsidR="005E6E72" w:rsidRPr="00D1176C">
        <w:rPr>
          <w:noProof/>
          <w:lang w:val="sr-Latn-CS"/>
        </w:rPr>
        <w:t xml:space="preserve"> </w:t>
      </w:r>
      <w:r>
        <w:rPr>
          <w:noProof/>
          <w:lang w:val="sr-Latn-CS"/>
        </w:rPr>
        <w:t>I</w:t>
      </w:r>
      <w:r w:rsidR="005E6E72" w:rsidRPr="00D1176C">
        <w:rPr>
          <w:noProof/>
          <w:lang w:val="sr-Latn-CS"/>
        </w:rPr>
        <w:t xml:space="preserve"> </w:t>
      </w:r>
      <w:r>
        <w:rPr>
          <w:noProof/>
          <w:lang w:val="sr-Latn-CS"/>
        </w:rPr>
        <w:t>EVROPSKE</w:t>
      </w:r>
      <w:r w:rsidR="005E6E72" w:rsidRPr="00D1176C">
        <w:rPr>
          <w:noProof/>
          <w:lang w:val="sr-Latn-CS"/>
        </w:rPr>
        <w:t xml:space="preserve"> </w:t>
      </w:r>
      <w:r>
        <w:rPr>
          <w:noProof/>
          <w:lang w:val="sr-Latn-CS"/>
        </w:rPr>
        <w:t>INVESTICIONE</w:t>
      </w:r>
      <w:r w:rsidR="005E6E72" w:rsidRPr="00D1176C">
        <w:rPr>
          <w:noProof/>
          <w:lang w:val="sr-Latn-CS"/>
        </w:rPr>
        <w:t xml:space="preserve"> </w:t>
      </w:r>
      <w:r>
        <w:rPr>
          <w:noProof/>
          <w:lang w:val="sr-Latn-CS"/>
        </w:rPr>
        <w:t>BANKE</w:t>
      </w:r>
    </w:p>
    <w:p w:rsidR="00631DDD" w:rsidRPr="00D1176C" w:rsidRDefault="00631DDD" w:rsidP="00631DDD">
      <w:pPr>
        <w:pStyle w:val="2zakon"/>
        <w:rPr>
          <w:rFonts w:ascii="Times New Roman" w:hAnsi="Times New Roman" w:cs="Times New Roman"/>
          <w:b/>
          <w:noProof/>
          <w:color w:val="auto"/>
          <w:sz w:val="24"/>
          <w:szCs w:val="24"/>
          <w:lang w:val="sr-Latn-CS"/>
        </w:rPr>
      </w:pPr>
      <w:bookmarkStart w:id="2" w:name="SADRZAJ_003"/>
      <w:bookmarkEnd w:id="1"/>
    </w:p>
    <w:p w:rsidR="00631DDD" w:rsidRPr="00D1176C" w:rsidRDefault="00D1176C" w:rsidP="00631DDD">
      <w:pPr>
        <w:pStyle w:val="NoSpacing"/>
        <w:jc w:val="center"/>
        <w:rPr>
          <w:noProof/>
          <w:lang w:val="sr-Latn-CS"/>
        </w:rPr>
      </w:pPr>
      <w:r>
        <w:rPr>
          <w:noProof/>
          <w:lang w:val="sr-Latn-CS"/>
        </w:rPr>
        <w:t>Član</w:t>
      </w:r>
      <w:r w:rsidR="00631DDD" w:rsidRPr="00D1176C">
        <w:rPr>
          <w:noProof/>
          <w:lang w:val="sr-Latn-CS"/>
        </w:rPr>
        <w:t xml:space="preserve"> 1.</w:t>
      </w:r>
    </w:p>
    <w:p w:rsidR="00631DDD" w:rsidRPr="00D1176C" w:rsidRDefault="00D1176C" w:rsidP="00631DDD">
      <w:pPr>
        <w:pStyle w:val="NoSpacing"/>
        <w:ind w:firstLine="709"/>
        <w:jc w:val="both"/>
        <w:rPr>
          <w:noProof/>
          <w:lang w:val="sr-Latn-CS"/>
        </w:rPr>
      </w:pPr>
      <w:bookmarkStart w:id="3" w:name="SADRZAJ_004"/>
      <w:bookmarkEnd w:id="2"/>
      <w:r>
        <w:rPr>
          <w:noProof/>
          <w:lang w:val="sr-Latn-CS"/>
        </w:rPr>
        <w:t>Potvrđuje</w:t>
      </w:r>
      <w:r w:rsidR="00631DDD" w:rsidRPr="00D1176C">
        <w:rPr>
          <w:noProof/>
          <w:lang w:val="sr-Latn-CS"/>
        </w:rPr>
        <w:t xml:space="preserve"> </w:t>
      </w:r>
      <w:r>
        <w:rPr>
          <w:noProof/>
          <w:lang w:val="sr-Latn-CS"/>
        </w:rPr>
        <w:t>se</w:t>
      </w:r>
      <w:r w:rsidR="00631DDD" w:rsidRPr="00D1176C">
        <w:rPr>
          <w:noProof/>
          <w:lang w:val="sr-Latn-CS"/>
        </w:rPr>
        <w:t xml:space="preserve"> </w:t>
      </w:r>
      <w:r>
        <w:rPr>
          <w:noProof/>
          <w:lang w:val="sr-Latn-CS"/>
        </w:rPr>
        <w:t>Ugovor</w:t>
      </w:r>
      <w:r w:rsidR="005E6E72" w:rsidRPr="00D1176C">
        <w:rPr>
          <w:noProof/>
          <w:lang w:val="sr-Latn-CS"/>
        </w:rPr>
        <w:t xml:space="preserve"> </w:t>
      </w:r>
      <w:r>
        <w:rPr>
          <w:noProof/>
          <w:lang w:val="sr-Latn-CS"/>
        </w:rPr>
        <w:t>o</w:t>
      </w:r>
      <w:r w:rsidR="005E6E72" w:rsidRPr="00D1176C">
        <w:rPr>
          <w:noProof/>
          <w:lang w:val="sr-Latn-CS"/>
        </w:rPr>
        <w:t xml:space="preserve"> </w:t>
      </w:r>
      <w:r>
        <w:rPr>
          <w:noProof/>
          <w:lang w:val="sr-Latn-CS"/>
        </w:rPr>
        <w:t>izmenama</w:t>
      </w:r>
      <w:r w:rsidR="005E6E72" w:rsidRPr="00D1176C">
        <w:rPr>
          <w:noProof/>
          <w:lang w:val="sr-Latn-CS"/>
        </w:rPr>
        <w:t xml:space="preserve"> </w:t>
      </w:r>
      <w:r>
        <w:rPr>
          <w:noProof/>
          <w:lang w:val="sr-Latn-CS"/>
        </w:rPr>
        <w:t>i</w:t>
      </w:r>
      <w:r w:rsidR="005E6E72" w:rsidRPr="00D1176C">
        <w:rPr>
          <w:noProof/>
          <w:lang w:val="sr-Latn-CS"/>
        </w:rPr>
        <w:t xml:space="preserve"> </w:t>
      </w:r>
      <w:r>
        <w:rPr>
          <w:noProof/>
          <w:lang w:val="sr-Latn-CS"/>
        </w:rPr>
        <w:t>dopunama</w:t>
      </w:r>
      <w:r w:rsidR="005E6E72" w:rsidRPr="00D1176C">
        <w:rPr>
          <w:noProof/>
          <w:lang w:val="sr-Latn-CS"/>
        </w:rPr>
        <w:t xml:space="preserve"> </w:t>
      </w:r>
      <w:r>
        <w:rPr>
          <w:noProof/>
          <w:lang w:val="sr-Latn-CS"/>
        </w:rPr>
        <w:t>finansijskih</w:t>
      </w:r>
      <w:r w:rsidR="005E6E72" w:rsidRPr="00D1176C">
        <w:rPr>
          <w:noProof/>
          <w:lang w:val="sr-Latn-CS"/>
        </w:rPr>
        <w:t xml:space="preserve"> </w:t>
      </w:r>
      <w:r>
        <w:rPr>
          <w:noProof/>
          <w:lang w:val="sr-Latn-CS"/>
        </w:rPr>
        <w:t>ugovora</w:t>
      </w:r>
      <w:r w:rsidR="005E6E72" w:rsidRPr="00D1176C">
        <w:rPr>
          <w:noProof/>
          <w:lang w:val="sr-Latn-CS"/>
        </w:rPr>
        <w:t xml:space="preserve"> 23.761, 24.745, 25.002, 25.198, 25.497</w:t>
      </w:r>
      <w:r w:rsidR="00DC60F4" w:rsidRPr="00D1176C">
        <w:rPr>
          <w:noProof/>
          <w:lang w:val="sr-Latn-CS"/>
        </w:rPr>
        <w:t>,</w:t>
      </w:r>
      <w:r w:rsidR="005E6E72" w:rsidRPr="00D1176C">
        <w:rPr>
          <w:noProof/>
          <w:lang w:val="sr-Latn-CS"/>
        </w:rPr>
        <w:t xml:space="preserve"> 25.610, 25.872, 81.657 </w:t>
      </w:r>
      <w:r>
        <w:rPr>
          <w:noProof/>
          <w:lang w:val="sr-Latn-CS"/>
        </w:rPr>
        <w:t>i</w:t>
      </w:r>
      <w:r w:rsidR="005E6E72" w:rsidRPr="00D1176C">
        <w:rPr>
          <w:noProof/>
          <w:lang w:val="sr-Latn-CS"/>
        </w:rPr>
        <w:t xml:space="preserve"> 82.640 </w:t>
      </w:r>
      <w:r>
        <w:rPr>
          <w:noProof/>
          <w:lang w:val="sr-Latn-CS"/>
        </w:rPr>
        <w:t>između</w:t>
      </w:r>
      <w:r w:rsidR="005E6E72" w:rsidRPr="00D1176C">
        <w:rPr>
          <w:noProof/>
          <w:lang w:val="sr-Latn-CS"/>
        </w:rPr>
        <w:t xml:space="preserve"> </w:t>
      </w:r>
      <w:r>
        <w:rPr>
          <w:noProof/>
          <w:lang w:val="sr-Latn-CS"/>
        </w:rPr>
        <w:t>Republike</w:t>
      </w:r>
      <w:r w:rsidR="005E6E72" w:rsidRPr="00D1176C">
        <w:rPr>
          <w:noProof/>
          <w:lang w:val="sr-Latn-CS"/>
        </w:rPr>
        <w:t xml:space="preserve"> </w:t>
      </w:r>
      <w:r>
        <w:rPr>
          <w:noProof/>
          <w:lang w:val="sr-Latn-CS"/>
        </w:rPr>
        <w:t>Srbije</w:t>
      </w:r>
      <w:r w:rsidR="005E6E72" w:rsidRPr="00D1176C">
        <w:rPr>
          <w:noProof/>
          <w:lang w:val="sr-Latn-CS"/>
        </w:rPr>
        <w:t xml:space="preserve"> </w:t>
      </w:r>
      <w:r>
        <w:rPr>
          <w:noProof/>
          <w:lang w:val="sr-Latn-CS"/>
        </w:rPr>
        <w:t>i</w:t>
      </w:r>
      <w:r w:rsidR="005E6E72" w:rsidRPr="00D1176C">
        <w:rPr>
          <w:noProof/>
          <w:lang w:val="sr-Latn-CS"/>
        </w:rPr>
        <w:t xml:space="preserve"> </w:t>
      </w:r>
      <w:r>
        <w:rPr>
          <w:noProof/>
          <w:lang w:val="sr-Latn-CS"/>
        </w:rPr>
        <w:t>Evropske</w:t>
      </w:r>
      <w:r w:rsidR="005E6E72" w:rsidRPr="00D1176C">
        <w:rPr>
          <w:noProof/>
          <w:lang w:val="sr-Latn-CS"/>
        </w:rPr>
        <w:t xml:space="preserve"> </w:t>
      </w:r>
      <w:r>
        <w:rPr>
          <w:noProof/>
          <w:lang w:val="sr-Latn-CS"/>
        </w:rPr>
        <w:t>investicione</w:t>
      </w:r>
      <w:r w:rsidR="005E6E72" w:rsidRPr="00D1176C">
        <w:rPr>
          <w:noProof/>
          <w:lang w:val="sr-Latn-CS"/>
        </w:rPr>
        <w:t xml:space="preserve"> </w:t>
      </w:r>
      <w:r>
        <w:rPr>
          <w:noProof/>
          <w:lang w:val="sr-Latn-CS"/>
        </w:rPr>
        <w:t>banke</w:t>
      </w:r>
      <w:r w:rsidR="005E6E72" w:rsidRPr="00D1176C">
        <w:rPr>
          <w:noProof/>
          <w:lang w:val="sr-Latn-CS"/>
        </w:rPr>
        <w:t xml:space="preserve">, </w:t>
      </w:r>
      <w:r>
        <w:rPr>
          <w:noProof/>
          <w:lang w:val="sr-Latn-CS"/>
        </w:rPr>
        <w:t>koji</w:t>
      </w:r>
      <w:r w:rsidR="005E6E72" w:rsidRPr="00D1176C">
        <w:rPr>
          <w:noProof/>
          <w:lang w:val="sr-Latn-CS"/>
        </w:rPr>
        <w:t xml:space="preserve"> </w:t>
      </w:r>
      <w:r>
        <w:rPr>
          <w:noProof/>
          <w:lang w:val="sr-Latn-CS"/>
        </w:rPr>
        <w:t>je</w:t>
      </w:r>
      <w:r w:rsidR="005E6E72" w:rsidRPr="00D1176C">
        <w:rPr>
          <w:noProof/>
          <w:lang w:val="sr-Latn-CS"/>
        </w:rPr>
        <w:t xml:space="preserve"> </w:t>
      </w:r>
      <w:r>
        <w:rPr>
          <w:noProof/>
          <w:lang w:val="sr-Latn-CS"/>
        </w:rPr>
        <w:t>potpisan</w:t>
      </w:r>
      <w:r w:rsidR="005E6E72" w:rsidRPr="00D1176C">
        <w:rPr>
          <w:noProof/>
          <w:lang w:val="sr-Latn-CS"/>
        </w:rPr>
        <w:t xml:space="preserve"> 27. </w:t>
      </w:r>
      <w:r>
        <w:rPr>
          <w:noProof/>
          <w:lang w:val="sr-Latn-CS"/>
        </w:rPr>
        <w:t>oktobra</w:t>
      </w:r>
      <w:r w:rsidR="005E6E72" w:rsidRPr="00D1176C">
        <w:rPr>
          <w:noProof/>
          <w:lang w:val="sr-Latn-CS"/>
        </w:rPr>
        <w:t xml:space="preserve"> 2017. </w:t>
      </w:r>
      <w:r>
        <w:rPr>
          <w:noProof/>
          <w:lang w:val="sr-Latn-CS"/>
        </w:rPr>
        <w:t>godine</w:t>
      </w:r>
      <w:r w:rsidR="005E6E72" w:rsidRPr="00D1176C">
        <w:rPr>
          <w:noProof/>
          <w:lang w:val="sr-Latn-CS"/>
        </w:rPr>
        <w:t xml:space="preserve"> </w:t>
      </w:r>
      <w:r>
        <w:rPr>
          <w:noProof/>
          <w:lang w:val="sr-Latn-CS"/>
        </w:rPr>
        <w:t>u</w:t>
      </w:r>
      <w:r w:rsidR="005E6E72" w:rsidRPr="00D1176C">
        <w:rPr>
          <w:noProof/>
          <w:lang w:val="sr-Latn-CS"/>
        </w:rPr>
        <w:t xml:space="preserve"> </w:t>
      </w:r>
      <w:r>
        <w:rPr>
          <w:noProof/>
          <w:lang w:val="sr-Latn-CS"/>
        </w:rPr>
        <w:t>Luksemburgu</w:t>
      </w:r>
      <w:r w:rsidR="005E6E72" w:rsidRPr="00D1176C">
        <w:rPr>
          <w:noProof/>
          <w:lang w:val="sr-Latn-CS"/>
        </w:rPr>
        <w:t xml:space="preserve"> </w:t>
      </w:r>
      <w:r>
        <w:rPr>
          <w:noProof/>
          <w:lang w:val="sr-Latn-CS"/>
        </w:rPr>
        <w:t>i</w:t>
      </w:r>
      <w:r w:rsidR="005E6E72" w:rsidRPr="00D1176C">
        <w:rPr>
          <w:noProof/>
          <w:lang w:val="sr-Latn-CS"/>
        </w:rPr>
        <w:t xml:space="preserve"> 1. </w:t>
      </w:r>
      <w:r>
        <w:rPr>
          <w:noProof/>
          <w:lang w:val="sr-Latn-CS"/>
        </w:rPr>
        <w:t>novembra</w:t>
      </w:r>
      <w:r w:rsidR="005E6E72" w:rsidRPr="00D1176C">
        <w:rPr>
          <w:noProof/>
          <w:lang w:val="sr-Latn-CS"/>
        </w:rPr>
        <w:t xml:space="preserve"> 2017. </w:t>
      </w:r>
      <w:r>
        <w:rPr>
          <w:noProof/>
          <w:lang w:val="sr-Latn-CS"/>
        </w:rPr>
        <w:t>godine</w:t>
      </w:r>
      <w:r w:rsidR="005E6E72" w:rsidRPr="00D1176C">
        <w:rPr>
          <w:noProof/>
          <w:lang w:val="sr-Latn-CS"/>
        </w:rPr>
        <w:t xml:space="preserve"> </w:t>
      </w:r>
      <w:r>
        <w:rPr>
          <w:noProof/>
          <w:lang w:val="sr-Latn-CS"/>
        </w:rPr>
        <w:t>u</w:t>
      </w:r>
      <w:r w:rsidR="005E6E72" w:rsidRPr="00D1176C">
        <w:rPr>
          <w:noProof/>
          <w:lang w:val="sr-Latn-CS"/>
        </w:rPr>
        <w:t xml:space="preserve"> </w:t>
      </w:r>
      <w:r>
        <w:rPr>
          <w:noProof/>
          <w:lang w:val="sr-Latn-CS"/>
        </w:rPr>
        <w:t>Beogradu</w:t>
      </w:r>
      <w:r w:rsidR="00631DDD" w:rsidRPr="00D1176C">
        <w:rPr>
          <w:noProof/>
          <w:lang w:val="sr-Latn-CS"/>
        </w:rPr>
        <w:t xml:space="preserve">, </w:t>
      </w:r>
      <w:r>
        <w:rPr>
          <w:noProof/>
          <w:lang w:val="sr-Latn-CS"/>
        </w:rPr>
        <w:t>u</w:t>
      </w:r>
      <w:r w:rsidR="00631DDD" w:rsidRPr="00D1176C">
        <w:rPr>
          <w:noProof/>
          <w:lang w:val="sr-Latn-CS"/>
        </w:rPr>
        <w:t xml:space="preserve"> </w:t>
      </w:r>
      <w:r>
        <w:rPr>
          <w:noProof/>
          <w:lang w:val="sr-Latn-CS"/>
        </w:rPr>
        <w:t>originalu</w:t>
      </w:r>
      <w:r w:rsidR="00631DDD" w:rsidRPr="00D1176C">
        <w:rPr>
          <w:noProof/>
          <w:lang w:val="sr-Latn-CS"/>
        </w:rPr>
        <w:t xml:space="preserve"> </w:t>
      </w:r>
      <w:r>
        <w:rPr>
          <w:noProof/>
          <w:lang w:val="sr-Latn-CS"/>
        </w:rPr>
        <w:t>na</w:t>
      </w:r>
      <w:r w:rsidR="00631DDD" w:rsidRPr="00D1176C">
        <w:rPr>
          <w:noProof/>
          <w:lang w:val="sr-Latn-CS"/>
        </w:rPr>
        <w:t xml:space="preserve"> </w:t>
      </w:r>
      <w:r>
        <w:rPr>
          <w:noProof/>
          <w:lang w:val="sr-Latn-CS"/>
        </w:rPr>
        <w:t>engleskom</w:t>
      </w:r>
      <w:r w:rsidR="00631DDD" w:rsidRPr="00D1176C">
        <w:rPr>
          <w:noProof/>
          <w:lang w:val="sr-Latn-CS"/>
        </w:rPr>
        <w:t xml:space="preserve"> </w:t>
      </w:r>
      <w:r>
        <w:rPr>
          <w:noProof/>
          <w:lang w:val="sr-Latn-CS"/>
        </w:rPr>
        <w:t>jeziku</w:t>
      </w:r>
      <w:r w:rsidR="00631DDD" w:rsidRPr="00D1176C">
        <w:rPr>
          <w:noProof/>
          <w:lang w:val="sr-Latn-CS"/>
        </w:rPr>
        <w:t>.</w:t>
      </w:r>
    </w:p>
    <w:p w:rsidR="00631DDD" w:rsidRPr="00D1176C" w:rsidRDefault="00631DDD" w:rsidP="00631DDD">
      <w:pPr>
        <w:pStyle w:val="NoSpacing"/>
        <w:jc w:val="both"/>
        <w:rPr>
          <w:noProof/>
          <w:lang w:val="sr-Latn-CS"/>
        </w:rPr>
      </w:pPr>
    </w:p>
    <w:p w:rsidR="00631DDD" w:rsidRPr="00D1176C" w:rsidRDefault="00D1176C" w:rsidP="00631DDD">
      <w:pPr>
        <w:pStyle w:val="NoSpacing"/>
        <w:jc w:val="center"/>
        <w:rPr>
          <w:b/>
          <w:noProof/>
          <w:lang w:val="sr-Latn-CS"/>
        </w:rPr>
      </w:pPr>
      <w:r>
        <w:rPr>
          <w:noProof/>
          <w:lang w:val="sr-Latn-CS"/>
        </w:rPr>
        <w:t>Član</w:t>
      </w:r>
      <w:r w:rsidR="00631DDD" w:rsidRPr="00D1176C">
        <w:rPr>
          <w:noProof/>
          <w:lang w:val="sr-Latn-CS"/>
        </w:rPr>
        <w:t xml:space="preserve"> 2.</w:t>
      </w:r>
      <w:bookmarkEnd w:id="3"/>
    </w:p>
    <w:p w:rsidR="00631DDD" w:rsidRPr="00D1176C" w:rsidRDefault="00D1176C" w:rsidP="00631DDD">
      <w:pPr>
        <w:pStyle w:val="NoSpacing"/>
        <w:ind w:firstLine="709"/>
        <w:jc w:val="both"/>
        <w:rPr>
          <w:b/>
          <w:noProof/>
          <w:u w:val="single"/>
          <w:lang w:val="sr-Latn-CS"/>
        </w:rPr>
      </w:pPr>
      <w:r>
        <w:rPr>
          <w:noProof/>
          <w:lang w:val="sr-Latn-CS"/>
        </w:rPr>
        <w:t>Tekst</w:t>
      </w:r>
      <w:r w:rsidR="00631DDD" w:rsidRPr="00D1176C">
        <w:rPr>
          <w:noProof/>
          <w:lang w:val="sr-Latn-CS"/>
        </w:rPr>
        <w:t xml:space="preserve"> </w:t>
      </w:r>
      <w:r>
        <w:rPr>
          <w:noProof/>
          <w:lang w:val="sr-Latn-CS"/>
        </w:rPr>
        <w:t>Ugovora</w:t>
      </w:r>
      <w:r w:rsidR="0054270F" w:rsidRPr="00D1176C">
        <w:rPr>
          <w:noProof/>
          <w:lang w:val="sr-Latn-CS"/>
        </w:rPr>
        <w:t xml:space="preserve"> </w:t>
      </w:r>
      <w:r>
        <w:rPr>
          <w:noProof/>
          <w:lang w:val="sr-Latn-CS"/>
        </w:rPr>
        <w:t>o</w:t>
      </w:r>
      <w:r w:rsidR="0054270F" w:rsidRPr="00D1176C">
        <w:rPr>
          <w:noProof/>
          <w:lang w:val="sr-Latn-CS"/>
        </w:rPr>
        <w:t xml:space="preserve"> </w:t>
      </w:r>
      <w:r>
        <w:rPr>
          <w:noProof/>
          <w:lang w:val="sr-Latn-CS"/>
        </w:rPr>
        <w:t>izmenama</w:t>
      </w:r>
      <w:r w:rsidR="0054270F" w:rsidRPr="00D1176C">
        <w:rPr>
          <w:noProof/>
          <w:lang w:val="sr-Latn-CS"/>
        </w:rPr>
        <w:t xml:space="preserve"> </w:t>
      </w:r>
      <w:r>
        <w:rPr>
          <w:noProof/>
          <w:lang w:val="sr-Latn-CS"/>
        </w:rPr>
        <w:t>i</w:t>
      </w:r>
      <w:r w:rsidR="0054270F" w:rsidRPr="00D1176C">
        <w:rPr>
          <w:noProof/>
          <w:lang w:val="sr-Latn-CS"/>
        </w:rPr>
        <w:t xml:space="preserve"> </w:t>
      </w:r>
      <w:r>
        <w:rPr>
          <w:noProof/>
          <w:lang w:val="sr-Latn-CS"/>
        </w:rPr>
        <w:t>dopunama</w:t>
      </w:r>
      <w:r w:rsidR="0054270F" w:rsidRPr="00D1176C">
        <w:rPr>
          <w:noProof/>
          <w:lang w:val="sr-Latn-CS"/>
        </w:rPr>
        <w:t xml:space="preserve"> </w:t>
      </w:r>
      <w:r>
        <w:rPr>
          <w:noProof/>
          <w:lang w:val="sr-Latn-CS"/>
        </w:rPr>
        <w:t>finansijskih</w:t>
      </w:r>
      <w:r w:rsidR="0054270F" w:rsidRPr="00D1176C">
        <w:rPr>
          <w:noProof/>
          <w:lang w:val="sr-Latn-CS"/>
        </w:rPr>
        <w:t xml:space="preserve"> </w:t>
      </w:r>
      <w:r>
        <w:rPr>
          <w:noProof/>
          <w:lang w:val="sr-Latn-CS"/>
        </w:rPr>
        <w:t>ugovora</w:t>
      </w:r>
      <w:r w:rsidR="0054270F" w:rsidRPr="00D1176C">
        <w:rPr>
          <w:noProof/>
          <w:lang w:val="sr-Latn-CS"/>
        </w:rPr>
        <w:t xml:space="preserve"> 23.761, 24.745, 25.002, 25.198, 25.497</w:t>
      </w:r>
      <w:r w:rsidR="00DC60F4" w:rsidRPr="00D1176C">
        <w:rPr>
          <w:noProof/>
          <w:lang w:val="sr-Latn-CS"/>
        </w:rPr>
        <w:t>,</w:t>
      </w:r>
      <w:r w:rsidR="0054270F" w:rsidRPr="00D1176C">
        <w:rPr>
          <w:noProof/>
          <w:lang w:val="sr-Latn-CS"/>
        </w:rPr>
        <w:t xml:space="preserve"> 25.610, 25.872, 81.657 </w:t>
      </w:r>
      <w:r>
        <w:rPr>
          <w:noProof/>
          <w:lang w:val="sr-Latn-CS"/>
        </w:rPr>
        <w:t>i</w:t>
      </w:r>
      <w:r w:rsidR="0054270F" w:rsidRPr="00D1176C">
        <w:rPr>
          <w:noProof/>
          <w:lang w:val="sr-Latn-CS"/>
        </w:rPr>
        <w:t xml:space="preserve"> 82.640 </w:t>
      </w:r>
      <w:r>
        <w:rPr>
          <w:noProof/>
          <w:lang w:val="sr-Latn-CS"/>
        </w:rPr>
        <w:t>između</w:t>
      </w:r>
      <w:r w:rsidR="0054270F" w:rsidRPr="00D1176C">
        <w:rPr>
          <w:noProof/>
          <w:lang w:val="sr-Latn-CS"/>
        </w:rPr>
        <w:t xml:space="preserve"> </w:t>
      </w:r>
      <w:r>
        <w:rPr>
          <w:noProof/>
          <w:lang w:val="sr-Latn-CS"/>
        </w:rPr>
        <w:t>Republike</w:t>
      </w:r>
      <w:r w:rsidR="0054270F" w:rsidRPr="00D1176C">
        <w:rPr>
          <w:noProof/>
          <w:lang w:val="sr-Latn-CS"/>
        </w:rPr>
        <w:t xml:space="preserve"> </w:t>
      </w:r>
      <w:r>
        <w:rPr>
          <w:noProof/>
          <w:lang w:val="sr-Latn-CS"/>
        </w:rPr>
        <w:t>Srbije</w:t>
      </w:r>
      <w:r w:rsidR="0054270F" w:rsidRPr="00D1176C">
        <w:rPr>
          <w:noProof/>
          <w:lang w:val="sr-Latn-CS"/>
        </w:rPr>
        <w:t xml:space="preserve"> </w:t>
      </w:r>
      <w:r>
        <w:rPr>
          <w:noProof/>
          <w:lang w:val="sr-Latn-CS"/>
        </w:rPr>
        <w:t>i</w:t>
      </w:r>
      <w:r w:rsidR="0054270F" w:rsidRPr="00D1176C">
        <w:rPr>
          <w:noProof/>
          <w:lang w:val="sr-Latn-CS"/>
        </w:rPr>
        <w:t xml:space="preserve"> </w:t>
      </w:r>
      <w:r>
        <w:rPr>
          <w:noProof/>
          <w:lang w:val="sr-Latn-CS"/>
        </w:rPr>
        <w:t>Evropske</w:t>
      </w:r>
      <w:r w:rsidR="0054270F" w:rsidRPr="00D1176C">
        <w:rPr>
          <w:noProof/>
          <w:lang w:val="sr-Latn-CS"/>
        </w:rPr>
        <w:t xml:space="preserve"> </w:t>
      </w:r>
      <w:r>
        <w:rPr>
          <w:noProof/>
          <w:lang w:val="sr-Latn-CS"/>
        </w:rPr>
        <w:t>investicione</w:t>
      </w:r>
      <w:r w:rsidR="0054270F" w:rsidRPr="00D1176C">
        <w:rPr>
          <w:noProof/>
          <w:lang w:val="sr-Latn-CS"/>
        </w:rPr>
        <w:t xml:space="preserve"> </w:t>
      </w:r>
      <w:r>
        <w:rPr>
          <w:noProof/>
          <w:lang w:val="sr-Latn-CS"/>
        </w:rPr>
        <w:t>banke</w:t>
      </w:r>
      <w:r w:rsidR="00631DDD" w:rsidRPr="00D1176C">
        <w:rPr>
          <w:noProof/>
          <w:lang w:val="sr-Latn-CS"/>
        </w:rPr>
        <w:t xml:space="preserve">, </w:t>
      </w:r>
      <w:r>
        <w:rPr>
          <w:noProof/>
          <w:lang w:val="sr-Latn-CS"/>
        </w:rPr>
        <w:t>u</w:t>
      </w:r>
      <w:r w:rsidR="00631DDD" w:rsidRPr="00D1176C">
        <w:rPr>
          <w:noProof/>
          <w:lang w:val="sr-Latn-CS"/>
        </w:rPr>
        <w:t xml:space="preserve"> </w:t>
      </w:r>
      <w:r>
        <w:rPr>
          <w:noProof/>
          <w:lang w:val="sr-Latn-CS"/>
        </w:rPr>
        <w:t>originalu</w:t>
      </w:r>
      <w:r w:rsidR="00631DDD" w:rsidRPr="00D1176C">
        <w:rPr>
          <w:noProof/>
          <w:lang w:val="sr-Latn-CS"/>
        </w:rPr>
        <w:t xml:space="preserve"> </w:t>
      </w:r>
      <w:r>
        <w:rPr>
          <w:noProof/>
          <w:lang w:val="sr-Latn-CS"/>
        </w:rPr>
        <w:t>na</w:t>
      </w:r>
      <w:r w:rsidR="00631DDD" w:rsidRPr="00D1176C">
        <w:rPr>
          <w:noProof/>
          <w:lang w:val="sr-Latn-CS"/>
        </w:rPr>
        <w:t xml:space="preserve"> </w:t>
      </w:r>
      <w:r>
        <w:rPr>
          <w:noProof/>
          <w:lang w:val="sr-Latn-CS"/>
        </w:rPr>
        <w:t>engleskom</w:t>
      </w:r>
      <w:r w:rsidR="00631DDD" w:rsidRPr="00D1176C">
        <w:rPr>
          <w:noProof/>
          <w:lang w:val="sr-Latn-CS"/>
        </w:rPr>
        <w:t xml:space="preserve"> </w:t>
      </w:r>
      <w:r>
        <w:rPr>
          <w:noProof/>
          <w:lang w:val="sr-Latn-CS"/>
        </w:rPr>
        <w:t>jeziku</w:t>
      </w:r>
      <w:r w:rsidR="00631DDD" w:rsidRPr="00D1176C">
        <w:rPr>
          <w:noProof/>
          <w:lang w:val="sr-Latn-CS"/>
        </w:rPr>
        <w:t xml:space="preserve"> </w:t>
      </w:r>
      <w:r>
        <w:rPr>
          <w:noProof/>
          <w:lang w:val="sr-Latn-CS"/>
        </w:rPr>
        <w:t>i</w:t>
      </w:r>
      <w:r w:rsidR="00631DDD" w:rsidRPr="00D1176C">
        <w:rPr>
          <w:noProof/>
          <w:lang w:val="sr-Latn-CS"/>
        </w:rPr>
        <w:t xml:space="preserve"> </w:t>
      </w:r>
      <w:bookmarkStart w:id="4" w:name="SADRZAJ_013"/>
      <w:r>
        <w:rPr>
          <w:noProof/>
          <w:lang w:val="sr-Latn-CS"/>
        </w:rPr>
        <w:t>u</w:t>
      </w:r>
      <w:r w:rsidR="00631DDD" w:rsidRPr="00D1176C">
        <w:rPr>
          <w:noProof/>
          <w:lang w:val="sr-Latn-CS"/>
        </w:rPr>
        <w:t xml:space="preserve"> </w:t>
      </w:r>
      <w:r>
        <w:rPr>
          <w:noProof/>
          <w:lang w:val="sr-Latn-CS"/>
        </w:rPr>
        <w:t>prevodu</w:t>
      </w:r>
      <w:r w:rsidR="00631DDD" w:rsidRPr="00D1176C">
        <w:rPr>
          <w:noProof/>
          <w:lang w:val="sr-Latn-CS"/>
        </w:rPr>
        <w:t xml:space="preserve"> </w:t>
      </w:r>
      <w:r>
        <w:rPr>
          <w:noProof/>
          <w:lang w:val="sr-Latn-CS"/>
        </w:rPr>
        <w:t>na</w:t>
      </w:r>
      <w:r w:rsidR="00631DDD" w:rsidRPr="00D1176C">
        <w:rPr>
          <w:noProof/>
          <w:lang w:val="sr-Latn-CS"/>
        </w:rPr>
        <w:t xml:space="preserve"> </w:t>
      </w:r>
      <w:r>
        <w:rPr>
          <w:noProof/>
          <w:lang w:val="sr-Latn-CS"/>
        </w:rPr>
        <w:t>srpski</w:t>
      </w:r>
      <w:r w:rsidR="00631DDD" w:rsidRPr="00D1176C">
        <w:rPr>
          <w:noProof/>
          <w:lang w:val="sr-Latn-CS"/>
        </w:rPr>
        <w:t xml:space="preserve"> </w:t>
      </w:r>
      <w:r>
        <w:rPr>
          <w:noProof/>
          <w:lang w:val="sr-Latn-CS"/>
        </w:rPr>
        <w:t>jezik</w:t>
      </w:r>
      <w:r w:rsidR="00631DDD" w:rsidRPr="00D1176C">
        <w:rPr>
          <w:noProof/>
          <w:lang w:val="sr-Latn-CS"/>
        </w:rPr>
        <w:t xml:space="preserve"> </w:t>
      </w:r>
      <w:r>
        <w:rPr>
          <w:noProof/>
          <w:lang w:val="sr-Latn-CS"/>
        </w:rPr>
        <w:t>glas</w:t>
      </w:r>
      <w:bookmarkEnd w:id="4"/>
      <w:r>
        <w:rPr>
          <w:noProof/>
          <w:lang w:val="sr-Latn-CS"/>
        </w:rPr>
        <w:t>i</w:t>
      </w:r>
      <w:r w:rsidR="00631DDD" w:rsidRPr="00D1176C">
        <w:rPr>
          <w:noProof/>
          <w:lang w:val="sr-Latn-CS"/>
        </w:rPr>
        <w:t xml:space="preserve">: </w:t>
      </w:r>
    </w:p>
    <w:p w:rsidR="00631DDD" w:rsidRPr="00D1176C" w:rsidRDefault="00631DDD">
      <w:pPr>
        <w:rPr>
          <w:b/>
          <w:noProof/>
          <w:sz w:val="22"/>
          <w:szCs w:val="22"/>
          <w:lang w:val="sr-Latn-CS"/>
        </w:rPr>
      </w:pPr>
      <w:r w:rsidRPr="00D1176C">
        <w:rPr>
          <w:b/>
          <w:noProof/>
          <w:sz w:val="22"/>
          <w:szCs w:val="22"/>
          <w:lang w:val="sr-Latn-CS"/>
        </w:rPr>
        <w:br w:type="page"/>
      </w:r>
    </w:p>
    <w:p w:rsidR="00972A67" w:rsidRPr="00D1176C" w:rsidRDefault="00972A67" w:rsidP="00972A67">
      <w:pPr>
        <w:suppressAutoHyphens/>
        <w:rPr>
          <w:b/>
          <w:noProof/>
          <w:lang w:val="sr-Latn-CS"/>
        </w:rPr>
      </w:pPr>
    </w:p>
    <w:p w:rsidR="00D43F63" w:rsidRPr="00D1176C" w:rsidRDefault="00D43F63" w:rsidP="00972A67">
      <w:pPr>
        <w:suppressAutoHyphens/>
        <w:jc w:val="right"/>
        <w:rPr>
          <w:b/>
          <w:noProof/>
          <w:lang w:val="sr-Latn-CS"/>
        </w:rPr>
      </w:pPr>
    </w:p>
    <w:p w:rsidR="007B5910" w:rsidRPr="00D1176C" w:rsidRDefault="007B5910" w:rsidP="007B5910">
      <w:pPr>
        <w:jc w:val="center"/>
        <w:rPr>
          <w:noProof/>
          <w:sz w:val="40"/>
          <w:szCs w:val="40"/>
          <w:lang w:val="sr-Latn-CS"/>
        </w:rPr>
      </w:pPr>
      <w:r w:rsidRPr="00D1176C">
        <w:rPr>
          <w:noProof/>
          <w:sz w:val="40"/>
          <w:szCs w:val="40"/>
          <w:lang w:val="sr-Latn-CS"/>
        </w:rPr>
        <w:t>Amendment Agreement</w:t>
      </w:r>
    </w:p>
    <w:p w:rsidR="007B5910" w:rsidRPr="00D1176C" w:rsidRDefault="007B5910" w:rsidP="007B5910">
      <w:pPr>
        <w:jc w:val="center"/>
        <w:rPr>
          <w:noProof/>
          <w:lang w:val="sr-Latn-CS"/>
        </w:rPr>
      </w:pPr>
    </w:p>
    <w:p w:rsidR="007B5910" w:rsidRPr="00D1176C" w:rsidRDefault="007B5910" w:rsidP="007B5910">
      <w:pPr>
        <w:jc w:val="center"/>
        <w:rPr>
          <w:noProof/>
          <w:lang w:val="sr-Latn-CS"/>
        </w:rPr>
      </w:pPr>
    </w:p>
    <w:p w:rsidR="007B5910" w:rsidRPr="00D1176C" w:rsidRDefault="007B5910" w:rsidP="007B5910">
      <w:pPr>
        <w:jc w:val="center"/>
        <w:rPr>
          <w:noProof/>
          <w:lang w:val="sr-Latn-CS"/>
        </w:rPr>
      </w:pPr>
    </w:p>
    <w:p w:rsidR="007B5910" w:rsidRPr="00D1176C" w:rsidRDefault="007B5910" w:rsidP="007B5910">
      <w:pPr>
        <w:jc w:val="center"/>
        <w:rPr>
          <w:noProof/>
          <w:lang w:val="sr-Latn-CS"/>
        </w:rPr>
      </w:pPr>
    </w:p>
    <w:p w:rsidR="007B5910" w:rsidRPr="00D1176C" w:rsidRDefault="007B5910" w:rsidP="007B5910">
      <w:pPr>
        <w:jc w:val="center"/>
        <w:rPr>
          <w:noProof/>
          <w:sz w:val="32"/>
          <w:szCs w:val="32"/>
          <w:lang w:val="sr-Latn-CS"/>
        </w:rPr>
      </w:pPr>
      <w:r w:rsidRPr="00D1176C">
        <w:rPr>
          <w:noProof/>
          <w:sz w:val="32"/>
          <w:szCs w:val="32"/>
          <w:lang w:val="sr-Latn-CS"/>
        </w:rPr>
        <w:t>in relation to the finance contracts 23.761, 24.745, 25.002, 25.198, 25.497, 25.610, 25.872, 81.657and 82.640</w:t>
      </w:r>
    </w:p>
    <w:p w:rsidR="007B5910" w:rsidRPr="00D1176C" w:rsidRDefault="007B5910" w:rsidP="007B5910">
      <w:pPr>
        <w:jc w:val="center"/>
        <w:rPr>
          <w:noProof/>
          <w:sz w:val="32"/>
          <w:szCs w:val="32"/>
          <w:lang w:val="sr-Latn-CS"/>
        </w:rPr>
      </w:pPr>
    </w:p>
    <w:p w:rsidR="007B5910" w:rsidRPr="00D1176C" w:rsidRDefault="007B5910" w:rsidP="007B5910">
      <w:pPr>
        <w:jc w:val="center"/>
        <w:rPr>
          <w:noProof/>
          <w:sz w:val="32"/>
          <w:szCs w:val="32"/>
          <w:lang w:val="sr-Latn-CS"/>
        </w:rPr>
      </w:pPr>
    </w:p>
    <w:p w:rsidR="007B5910" w:rsidRPr="00D1176C" w:rsidRDefault="007B5910" w:rsidP="007B5910">
      <w:pPr>
        <w:jc w:val="center"/>
        <w:rPr>
          <w:i/>
          <w:noProof/>
          <w:sz w:val="32"/>
          <w:szCs w:val="32"/>
          <w:lang w:val="sr-Latn-CS"/>
        </w:rPr>
      </w:pPr>
      <w:r w:rsidRPr="00D1176C">
        <w:rPr>
          <w:i/>
          <w:noProof/>
          <w:sz w:val="32"/>
          <w:szCs w:val="32"/>
          <w:lang w:val="sr-Latn-CS"/>
        </w:rPr>
        <w:t>between</w:t>
      </w:r>
    </w:p>
    <w:p w:rsidR="007B5910" w:rsidRPr="00D1176C" w:rsidRDefault="007B5910" w:rsidP="007B5910">
      <w:pPr>
        <w:jc w:val="center"/>
        <w:rPr>
          <w:noProof/>
          <w:sz w:val="32"/>
          <w:szCs w:val="32"/>
          <w:lang w:val="sr-Latn-CS"/>
        </w:rPr>
      </w:pPr>
    </w:p>
    <w:p w:rsidR="007B5910" w:rsidRPr="00D1176C" w:rsidRDefault="007B5910" w:rsidP="007B5910">
      <w:pPr>
        <w:jc w:val="center"/>
        <w:rPr>
          <w:noProof/>
          <w:sz w:val="32"/>
          <w:szCs w:val="32"/>
          <w:lang w:val="sr-Latn-CS"/>
        </w:rPr>
      </w:pPr>
    </w:p>
    <w:p w:rsidR="007B5910" w:rsidRPr="00D1176C" w:rsidRDefault="007B5910" w:rsidP="007B5910">
      <w:pPr>
        <w:jc w:val="center"/>
        <w:rPr>
          <w:noProof/>
          <w:sz w:val="32"/>
          <w:szCs w:val="32"/>
          <w:lang w:val="sr-Latn-CS"/>
        </w:rPr>
      </w:pPr>
      <w:r w:rsidRPr="00D1176C">
        <w:rPr>
          <w:noProof/>
          <w:sz w:val="32"/>
          <w:szCs w:val="32"/>
          <w:lang w:val="sr-Latn-CS"/>
        </w:rPr>
        <w:t>the Republic of Serbia</w:t>
      </w:r>
    </w:p>
    <w:p w:rsidR="007B5910" w:rsidRPr="00D1176C" w:rsidRDefault="007B5910" w:rsidP="007B5910">
      <w:pPr>
        <w:jc w:val="center"/>
        <w:rPr>
          <w:noProof/>
          <w:sz w:val="32"/>
          <w:szCs w:val="32"/>
          <w:lang w:val="sr-Latn-CS"/>
        </w:rPr>
      </w:pPr>
    </w:p>
    <w:p w:rsidR="007B5910" w:rsidRPr="00D1176C" w:rsidRDefault="007B5910" w:rsidP="007B5910">
      <w:pPr>
        <w:jc w:val="center"/>
        <w:rPr>
          <w:noProof/>
          <w:sz w:val="32"/>
          <w:szCs w:val="32"/>
          <w:lang w:val="sr-Latn-CS"/>
        </w:rPr>
      </w:pPr>
    </w:p>
    <w:p w:rsidR="007B5910" w:rsidRPr="00D1176C" w:rsidRDefault="007B5910" w:rsidP="007B5910">
      <w:pPr>
        <w:jc w:val="center"/>
        <w:rPr>
          <w:i/>
          <w:noProof/>
          <w:sz w:val="32"/>
          <w:szCs w:val="32"/>
          <w:lang w:val="sr-Latn-CS"/>
        </w:rPr>
      </w:pPr>
      <w:r w:rsidRPr="00D1176C">
        <w:rPr>
          <w:i/>
          <w:noProof/>
          <w:sz w:val="32"/>
          <w:szCs w:val="32"/>
          <w:lang w:val="sr-Latn-CS"/>
        </w:rPr>
        <w:t>and the</w:t>
      </w:r>
    </w:p>
    <w:p w:rsidR="007B5910" w:rsidRPr="00D1176C" w:rsidRDefault="007B5910" w:rsidP="007B5910">
      <w:pPr>
        <w:jc w:val="center"/>
        <w:rPr>
          <w:noProof/>
          <w:sz w:val="32"/>
          <w:szCs w:val="32"/>
          <w:lang w:val="sr-Latn-CS"/>
        </w:rPr>
      </w:pPr>
    </w:p>
    <w:p w:rsidR="007B5910" w:rsidRPr="00D1176C" w:rsidRDefault="007B5910" w:rsidP="007B5910">
      <w:pPr>
        <w:jc w:val="center"/>
        <w:rPr>
          <w:noProof/>
          <w:sz w:val="32"/>
          <w:szCs w:val="32"/>
          <w:lang w:val="sr-Latn-CS"/>
        </w:rPr>
      </w:pPr>
    </w:p>
    <w:p w:rsidR="007B5910" w:rsidRPr="00D1176C" w:rsidRDefault="007B5910" w:rsidP="007B5910">
      <w:pPr>
        <w:jc w:val="center"/>
        <w:rPr>
          <w:noProof/>
          <w:sz w:val="32"/>
          <w:szCs w:val="32"/>
          <w:lang w:val="sr-Latn-CS"/>
        </w:rPr>
      </w:pPr>
      <w:r w:rsidRPr="00D1176C">
        <w:rPr>
          <w:noProof/>
          <w:sz w:val="32"/>
          <w:szCs w:val="32"/>
          <w:lang w:val="sr-Latn-CS"/>
        </w:rPr>
        <w:t>European Investment Bank</w:t>
      </w:r>
    </w:p>
    <w:p w:rsidR="007B5910" w:rsidRPr="00D1176C" w:rsidRDefault="007B5910" w:rsidP="007B5910">
      <w:pPr>
        <w:rPr>
          <w:b/>
          <w:noProof/>
          <w:lang w:val="sr-Latn-CS"/>
        </w:rPr>
      </w:pPr>
    </w:p>
    <w:p w:rsidR="007B5910" w:rsidRPr="00D1176C" w:rsidRDefault="007B5910" w:rsidP="007B5910">
      <w:pPr>
        <w:spacing w:before="60" w:after="60"/>
        <w:jc w:val="center"/>
        <w:rPr>
          <w:noProof/>
          <w:lang w:val="sr-Latn-CS"/>
        </w:rPr>
      </w:pPr>
    </w:p>
    <w:p w:rsidR="007B5910" w:rsidRPr="00D1176C" w:rsidRDefault="007B5910" w:rsidP="007B5910">
      <w:pPr>
        <w:spacing w:before="60" w:after="60"/>
        <w:jc w:val="center"/>
        <w:rPr>
          <w:noProof/>
          <w:lang w:val="sr-Latn-CS"/>
        </w:rPr>
      </w:pPr>
    </w:p>
    <w:p w:rsidR="007B5910" w:rsidRPr="00D1176C" w:rsidRDefault="007B5910" w:rsidP="007B5910">
      <w:pPr>
        <w:spacing w:before="60" w:after="60"/>
        <w:jc w:val="center"/>
        <w:rPr>
          <w:noProof/>
          <w:lang w:val="sr-Latn-CS"/>
        </w:rPr>
      </w:pPr>
    </w:p>
    <w:p w:rsidR="007B5910" w:rsidRPr="00D1176C" w:rsidRDefault="007B5910" w:rsidP="007B5910">
      <w:pPr>
        <w:spacing w:before="60" w:after="60"/>
        <w:jc w:val="center"/>
        <w:rPr>
          <w:noProof/>
          <w:lang w:val="sr-Latn-CS"/>
        </w:rPr>
      </w:pPr>
    </w:p>
    <w:p w:rsidR="007B5910" w:rsidRPr="00D1176C" w:rsidRDefault="007B5910" w:rsidP="007B5910">
      <w:pPr>
        <w:spacing w:before="60" w:after="60"/>
        <w:jc w:val="center"/>
        <w:rPr>
          <w:noProof/>
          <w:lang w:val="sr-Latn-CS"/>
        </w:rPr>
      </w:pPr>
    </w:p>
    <w:p w:rsidR="007B5910" w:rsidRPr="00D1176C" w:rsidRDefault="007B5910" w:rsidP="007B5910">
      <w:pPr>
        <w:spacing w:before="60" w:after="60"/>
        <w:jc w:val="center"/>
        <w:rPr>
          <w:noProof/>
          <w:lang w:val="sr-Latn-CS"/>
        </w:rPr>
      </w:pPr>
    </w:p>
    <w:p w:rsidR="007B5910" w:rsidRPr="00D1176C" w:rsidRDefault="007B5910" w:rsidP="007B5910">
      <w:pPr>
        <w:spacing w:before="60" w:after="60"/>
        <w:jc w:val="center"/>
        <w:rPr>
          <w:noProof/>
          <w:lang w:val="sr-Latn-CS"/>
        </w:rPr>
      </w:pPr>
    </w:p>
    <w:p w:rsidR="007B5910" w:rsidRPr="00D1176C" w:rsidRDefault="007B5910" w:rsidP="007B5910">
      <w:pPr>
        <w:spacing w:before="60" w:after="60"/>
        <w:jc w:val="center"/>
        <w:rPr>
          <w:noProof/>
          <w:lang w:val="sr-Latn-CS"/>
        </w:rPr>
      </w:pPr>
    </w:p>
    <w:p w:rsidR="007B5910" w:rsidRPr="00D1176C" w:rsidRDefault="007B5910" w:rsidP="007B5910">
      <w:pPr>
        <w:spacing w:before="60" w:after="60"/>
        <w:jc w:val="center"/>
        <w:rPr>
          <w:noProof/>
          <w:lang w:val="sr-Latn-CS"/>
        </w:rPr>
      </w:pPr>
    </w:p>
    <w:p w:rsidR="007B5910" w:rsidRPr="00D1176C" w:rsidRDefault="007B5910" w:rsidP="007B5910">
      <w:pPr>
        <w:spacing w:before="60" w:after="60"/>
        <w:jc w:val="center"/>
        <w:rPr>
          <w:noProof/>
          <w:lang w:val="sr-Latn-CS"/>
        </w:rPr>
      </w:pPr>
    </w:p>
    <w:p w:rsidR="007B5910" w:rsidRPr="00D1176C" w:rsidRDefault="007B5910" w:rsidP="007B5910">
      <w:pPr>
        <w:spacing w:before="60" w:after="60"/>
        <w:jc w:val="center"/>
        <w:rPr>
          <w:noProof/>
          <w:lang w:val="sr-Latn-CS"/>
        </w:rPr>
      </w:pPr>
    </w:p>
    <w:p w:rsidR="007B5910" w:rsidRPr="00D1176C" w:rsidRDefault="007B5910" w:rsidP="007B5910">
      <w:pPr>
        <w:spacing w:before="60" w:after="60"/>
        <w:jc w:val="center"/>
        <w:rPr>
          <w:noProof/>
          <w:lang w:val="sr-Latn-CS"/>
        </w:rPr>
      </w:pPr>
      <w:r w:rsidRPr="00D1176C">
        <w:rPr>
          <w:noProof/>
          <w:lang w:val="sr-Latn-CS"/>
        </w:rPr>
        <w:t>Luxembourg, 27 October 2017</w:t>
      </w:r>
    </w:p>
    <w:p w:rsidR="007B5910" w:rsidRPr="00D1176C" w:rsidRDefault="007B5910" w:rsidP="007B5910">
      <w:pPr>
        <w:jc w:val="center"/>
        <w:rPr>
          <w:noProof/>
          <w:highlight w:val="yellow"/>
          <w:lang w:val="sr-Latn-CS"/>
        </w:rPr>
        <w:sectPr w:rsidR="007B5910" w:rsidRPr="00D1176C" w:rsidSect="002A7C7B">
          <w:headerReference w:type="even" r:id="rId12"/>
          <w:headerReference w:type="default" r:id="rId13"/>
          <w:footerReference w:type="even" r:id="rId14"/>
          <w:footerReference w:type="default" r:id="rId15"/>
          <w:headerReference w:type="first" r:id="rId16"/>
          <w:footerReference w:type="first" r:id="rId17"/>
          <w:pgSz w:w="11906" w:h="16838" w:code="9"/>
          <w:pgMar w:top="1418" w:right="1700" w:bottom="1418" w:left="1701" w:header="720" w:footer="720" w:gutter="0"/>
          <w:pgNumType w:start="1"/>
          <w:cols w:space="720"/>
          <w:titlePg/>
          <w:docGrid w:linePitch="38"/>
        </w:sectPr>
      </w:pPr>
      <w:r w:rsidRPr="00D1176C">
        <w:rPr>
          <w:noProof/>
          <w:lang w:val="sr-Latn-CS"/>
        </w:rPr>
        <w:t xml:space="preserve">Belgrade, </w:t>
      </w:r>
      <w:r w:rsidR="00531171" w:rsidRPr="00D1176C">
        <w:rPr>
          <w:noProof/>
          <w:lang w:val="sr-Latn-CS"/>
        </w:rPr>
        <w:t>1 November</w:t>
      </w:r>
      <w:r w:rsidRPr="00D1176C">
        <w:rPr>
          <w:noProof/>
          <w:lang w:val="sr-Latn-CS"/>
        </w:rPr>
        <w:t xml:space="preserve"> 2017</w:t>
      </w:r>
    </w:p>
    <w:p w:rsidR="007B5910" w:rsidRPr="00D1176C" w:rsidRDefault="007B5910" w:rsidP="00E0071E">
      <w:pPr>
        <w:pStyle w:val="AODocTxt"/>
        <w:spacing w:line="240" w:lineRule="auto"/>
        <w:rPr>
          <w:noProof/>
          <w:lang w:val="sr-Latn-CS"/>
        </w:rPr>
      </w:pPr>
      <w:r w:rsidRPr="00D1176C">
        <w:rPr>
          <w:b/>
          <w:noProof/>
          <w:lang w:val="sr-Latn-CS"/>
        </w:rPr>
        <w:lastRenderedPageBreak/>
        <w:t>THIS AGREEMENT IS MADE</w:t>
      </w:r>
      <w:r w:rsidRPr="00D1176C">
        <w:rPr>
          <w:noProof/>
          <w:lang w:val="sr-Latn-CS"/>
        </w:rPr>
        <w:t xml:space="preserve"> </w:t>
      </w:r>
      <w:r w:rsidRPr="00D1176C">
        <w:rPr>
          <w:b/>
          <w:noProof/>
          <w:lang w:val="sr-Latn-CS"/>
        </w:rPr>
        <w:t>BETWEEN</w:t>
      </w:r>
      <w:r w:rsidRPr="00D1176C">
        <w:rPr>
          <w:noProof/>
          <w:lang w:val="sr-Latn-CS"/>
        </w:rPr>
        <w:t>:</w:t>
      </w:r>
    </w:p>
    <w:p w:rsidR="007B5910" w:rsidRPr="00D1176C" w:rsidRDefault="007B5910" w:rsidP="00E0071E">
      <w:pPr>
        <w:pStyle w:val="AO1"/>
        <w:spacing w:before="360" w:line="240" w:lineRule="auto"/>
        <w:rPr>
          <w:noProof/>
          <w:lang w:val="sr-Latn-CS"/>
        </w:rPr>
      </w:pPr>
      <w:r w:rsidRPr="00D1176C">
        <w:rPr>
          <w:b/>
          <w:noProof/>
          <w:lang w:val="sr-Latn-CS"/>
        </w:rPr>
        <w:t xml:space="preserve">the Republic of Serbia </w:t>
      </w:r>
      <w:r w:rsidRPr="00D1176C">
        <w:rPr>
          <w:noProof/>
          <w:lang w:val="sr-Latn-CS"/>
        </w:rPr>
        <w:t>(the “</w:t>
      </w:r>
      <w:r w:rsidRPr="00D1176C">
        <w:rPr>
          <w:b/>
          <w:noProof/>
          <w:lang w:val="sr-Latn-CS"/>
        </w:rPr>
        <w:t>Republic of Serbia</w:t>
      </w:r>
      <w:r w:rsidRPr="00D1176C">
        <w:rPr>
          <w:noProof/>
          <w:lang w:val="sr-Latn-CS"/>
        </w:rPr>
        <w:t>”); and</w:t>
      </w:r>
    </w:p>
    <w:p w:rsidR="007B5910" w:rsidRPr="00D1176C" w:rsidRDefault="007B5910" w:rsidP="00E0071E">
      <w:pPr>
        <w:pStyle w:val="AO1"/>
        <w:spacing w:before="360" w:line="240" w:lineRule="auto"/>
        <w:rPr>
          <w:noProof/>
          <w:lang w:val="sr-Latn-CS"/>
        </w:rPr>
      </w:pPr>
      <w:r w:rsidRPr="00D1176C">
        <w:rPr>
          <w:b/>
          <w:noProof/>
          <w:lang w:val="sr-Latn-CS"/>
        </w:rPr>
        <w:t>the European Investment Bank</w:t>
      </w:r>
      <w:r w:rsidRPr="00D1176C">
        <w:rPr>
          <w:noProof/>
          <w:lang w:val="sr-Latn-CS"/>
        </w:rPr>
        <w:t xml:space="preserve"> (the “</w:t>
      </w:r>
      <w:r w:rsidRPr="00D1176C">
        <w:rPr>
          <w:b/>
          <w:noProof/>
          <w:lang w:val="sr-Latn-CS"/>
        </w:rPr>
        <w:t>Bank</w:t>
      </w:r>
      <w:r w:rsidRPr="00D1176C">
        <w:rPr>
          <w:noProof/>
          <w:lang w:val="sr-Latn-CS"/>
        </w:rPr>
        <w:t>”),</w:t>
      </w:r>
    </w:p>
    <w:p w:rsidR="007B5910" w:rsidRPr="00D1176C" w:rsidRDefault="007B5910" w:rsidP="00E0071E">
      <w:pPr>
        <w:pStyle w:val="AODocTxt"/>
        <w:spacing w:before="360" w:line="240" w:lineRule="auto"/>
        <w:rPr>
          <w:noProof/>
          <w:lang w:val="sr-Latn-CS"/>
        </w:rPr>
      </w:pPr>
      <w:r w:rsidRPr="00D1176C">
        <w:rPr>
          <w:noProof/>
          <w:lang w:val="sr-Latn-CS"/>
        </w:rPr>
        <w:t>together referred to as the “</w:t>
      </w:r>
      <w:r w:rsidRPr="00D1176C">
        <w:rPr>
          <w:b/>
          <w:noProof/>
          <w:lang w:val="sr-Latn-CS"/>
        </w:rPr>
        <w:t>Parties</w:t>
      </w:r>
      <w:r w:rsidRPr="00D1176C">
        <w:rPr>
          <w:noProof/>
          <w:lang w:val="sr-Latn-CS"/>
        </w:rPr>
        <w:t>”.</w:t>
      </w:r>
    </w:p>
    <w:p w:rsidR="007B5910" w:rsidRPr="00D1176C" w:rsidRDefault="007B5910" w:rsidP="007B5910">
      <w:pPr>
        <w:pStyle w:val="AODocTxt"/>
        <w:rPr>
          <w:b/>
          <w:noProof/>
          <w:lang w:val="sr-Latn-CS"/>
        </w:rPr>
      </w:pPr>
      <w:r w:rsidRPr="00D1176C">
        <w:rPr>
          <w:b/>
          <w:noProof/>
          <w:lang w:val="sr-Latn-CS"/>
        </w:rPr>
        <w:t>BACKGROUND</w:t>
      </w:r>
    </w:p>
    <w:p w:rsidR="007B5910" w:rsidRPr="00D1176C" w:rsidRDefault="007B5910" w:rsidP="007B5910">
      <w:pPr>
        <w:pStyle w:val="AOA"/>
        <w:numPr>
          <w:ilvl w:val="0"/>
          <w:numId w:val="59"/>
        </w:numPr>
        <w:ind w:left="426" w:hanging="426"/>
        <w:rPr>
          <w:noProof/>
          <w:lang w:val="sr-Latn-CS"/>
        </w:rPr>
      </w:pPr>
      <w:r w:rsidRPr="00D1176C">
        <w:rPr>
          <w:noProof/>
          <w:lang w:val="sr-Latn-CS"/>
        </w:rPr>
        <w:t>The Republic of Serbia (as the “Borrower”) and the Bank have entered into finance contracts relating to the below transactions:</w:t>
      </w:r>
    </w:p>
    <w:p w:rsidR="007B5910" w:rsidRPr="00D1176C" w:rsidRDefault="007B5910" w:rsidP="007B5910">
      <w:pPr>
        <w:pStyle w:val="AODocTxt"/>
        <w:numPr>
          <w:ilvl w:val="0"/>
          <w:numId w:val="0"/>
        </w:numPr>
        <w:rPr>
          <w:noProof/>
          <w:lang w:val="sr-Latn-CS"/>
        </w:rPr>
      </w:pPr>
      <w:r w:rsidRPr="00D1176C">
        <w:rPr>
          <w:noProof/>
          <w:lang w:val="sr-Latn-CS"/>
        </w:rPr>
        <w:t xml:space="preserve">1. </w:t>
      </w:r>
      <w:r w:rsidRPr="00D1176C">
        <w:rPr>
          <w:b/>
          <w:noProof/>
          <w:lang w:val="sr-Latn-CS"/>
        </w:rPr>
        <w:t xml:space="preserve">CLINICAL CENTERS / A </w:t>
      </w:r>
      <w:r w:rsidRPr="00D1176C">
        <w:rPr>
          <w:b/>
          <w:bCs/>
          <w:caps/>
          <w:noProof/>
          <w:lang w:val="sr-Latn-CS"/>
        </w:rPr>
        <w:t>(FI 23.761 - Serapis 2004-0340)</w:t>
      </w:r>
    </w:p>
    <w:p w:rsidR="00B03BAB" w:rsidRPr="00D1176C" w:rsidRDefault="007B5910" w:rsidP="007B5910">
      <w:pPr>
        <w:pStyle w:val="BodyText"/>
        <w:tabs>
          <w:tab w:val="left" w:pos="8647"/>
        </w:tabs>
        <w:ind w:right="311"/>
        <w:rPr>
          <w:bCs/>
          <w:noProof/>
          <w:sz w:val="22"/>
          <w:szCs w:val="22"/>
          <w:lang w:val="sr-Latn-CS"/>
        </w:rPr>
      </w:pPr>
      <w:r w:rsidRPr="00D1176C">
        <w:rPr>
          <w:bCs/>
          <w:noProof/>
          <w:sz w:val="22"/>
          <w:szCs w:val="22"/>
          <w:lang w:val="sr-Latn-CS"/>
        </w:rPr>
        <w:t>Finance contract entered into by and between the Republic of Serbia and the European Investment Bank on 8 December 2006, as subsequently amended (the "</w:t>
      </w:r>
      <w:r w:rsidRPr="00D1176C">
        <w:rPr>
          <w:bCs/>
          <w:noProof/>
          <w:sz w:val="22"/>
          <w:szCs w:val="22"/>
          <w:u w:val="single"/>
          <w:lang w:val="sr-Latn-CS"/>
        </w:rPr>
        <w:t>Finance Contract 23.761</w:t>
      </w:r>
      <w:r w:rsidRPr="00D1176C">
        <w:rPr>
          <w:bCs/>
          <w:noProof/>
          <w:sz w:val="22"/>
          <w:szCs w:val="22"/>
          <w:lang w:val="sr-Latn-CS"/>
        </w:rPr>
        <w:t xml:space="preserve">") - </w:t>
      </w:r>
    </w:p>
    <w:p w:rsidR="007B5910" w:rsidRPr="00D1176C" w:rsidRDefault="007B5910" w:rsidP="007B5910">
      <w:pPr>
        <w:pStyle w:val="BodyText"/>
        <w:tabs>
          <w:tab w:val="left" w:pos="8647"/>
        </w:tabs>
        <w:ind w:right="311"/>
        <w:rPr>
          <w:noProof/>
          <w:sz w:val="22"/>
          <w:szCs w:val="22"/>
          <w:lang w:val="sr-Latn-CS"/>
        </w:rPr>
      </w:pPr>
      <w:r w:rsidRPr="00D1176C">
        <w:rPr>
          <w:noProof/>
          <w:sz w:val="22"/>
          <w:szCs w:val="22"/>
          <w:lang w:val="sr-Latn-CS"/>
        </w:rPr>
        <w:t>Amendment No. 5 to the Finance Contract</w:t>
      </w:r>
    </w:p>
    <w:p w:rsidR="007B5910" w:rsidRPr="00D1176C" w:rsidRDefault="007B5910" w:rsidP="007B5910">
      <w:pPr>
        <w:pStyle w:val="BodyText"/>
        <w:tabs>
          <w:tab w:val="left" w:pos="8647"/>
        </w:tabs>
        <w:ind w:right="311"/>
        <w:rPr>
          <w:bCs/>
          <w:noProof/>
          <w:sz w:val="22"/>
          <w:szCs w:val="22"/>
          <w:lang w:val="sr-Latn-CS"/>
        </w:rPr>
      </w:pPr>
      <w:r w:rsidRPr="00D1176C">
        <w:rPr>
          <w:noProof/>
          <w:sz w:val="22"/>
          <w:szCs w:val="22"/>
          <w:lang w:val="sr-Latn-CS"/>
        </w:rPr>
        <w:t xml:space="preserve">2. </w:t>
      </w:r>
      <w:r w:rsidRPr="00D1176C">
        <w:rPr>
          <w:b/>
          <w:noProof/>
          <w:sz w:val="22"/>
          <w:szCs w:val="22"/>
          <w:lang w:val="sr-Latn-CS"/>
        </w:rPr>
        <w:t xml:space="preserve">CLINICAL CENTERS / B </w:t>
      </w:r>
      <w:r w:rsidRPr="00D1176C">
        <w:rPr>
          <w:b/>
          <w:bCs/>
          <w:caps/>
          <w:noProof/>
          <w:sz w:val="22"/>
          <w:szCs w:val="22"/>
          <w:lang w:val="sr-Latn-CS"/>
        </w:rPr>
        <w:t>(FI 24.745 - Serapis 2004-0340)</w:t>
      </w:r>
    </w:p>
    <w:p w:rsidR="00B03BAB" w:rsidRPr="00D1176C" w:rsidRDefault="007B5910" w:rsidP="007B5910">
      <w:pPr>
        <w:pStyle w:val="BodyText"/>
        <w:rPr>
          <w:bCs/>
          <w:noProof/>
          <w:sz w:val="22"/>
          <w:szCs w:val="22"/>
          <w:lang w:val="sr-Latn-CS"/>
        </w:rPr>
      </w:pPr>
      <w:r w:rsidRPr="00D1176C">
        <w:rPr>
          <w:bCs/>
          <w:noProof/>
          <w:sz w:val="22"/>
          <w:szCs w:val="22"/>
          <w:lang w:val="sr-Latn-CS"/>
        </w:rPr>
        <w:t xml:space="preserve">Finance contract entered into by and between the Republic of Serbia and the European Investment </w:t>
      </w:r>
    </w:p>
    <w:p w:rsidR="00B03BAB" w:rsidRPr="00D1176C" w:rsidRDefault="007B5910" w:rsidP="007B5910">
      <w:pPr>
        <w:pStyle w:val="BodyText"/>
        <w:rPr>
          <w:bCs/>
          <w:noProof/>
          <w:sz w:val="22"/>
          <w:szCs w:val="22"/>
          <w:lang w:val="sr-Latn-CS"/>
        </w:rPr>
      </w:pPr>
      <w:r w:rsidRPr="00D1176C">
        <w:rPr>
          <w:bCs/>
          <w:noProof/>
          <w:sz w:val="22"/>
          <w:szCs w:val="22"/>
          <w:lang w:val="sr-Latn-CS"/>
        </w:rPr>
        <w:t>Bank on 12 December 2008, as subsequently amended (the "</w:t>
      </w:r>
      <w:r w:rsidRPr="00D1176C">
        <w:rPr>
          <w:bCs/>
          <w:noProof/>
          <w:sz w:val="22"/>
          <w:szCs w:val="22"/>
          <w:u w:val="single"/>
          <w:lang w:val="sr-Latn-CS"/>
        </w:rPr>
        <w:t>Finance Contract 24.745</w:t>
      </w:r>
      <w:r w:rsidRPr="00D1176C">
        <w:rPr>
          <w:bCs/>
          <w:noProof/>
          <w:sz w:val="22"/>
          <w:szCs w:val="22"/>
          <w:lang w:val="sr-Latn-CS"/>
        </w:rPr>
        <w:t xml:space="preserve">") - </w:t>
      </w:r>
    </w:p>
    <w:p w:rsidR="007B5910" w:rsidRPr="00D1176C" w:rsidRDefault="007B5910" w:rsidP="007B5910">
      <w:pPr>
        <w:pStyle w:val="BodyText"/>
        <w:rPr>
          <w:noProof/>
          <w:sz w:val="22"/>
          <w:szCs w:val="22"/>
          <w:lang w:val="sr-Latn-CS"/>
        </w:rPr>
      </w:pPr>
      <w:r w:rsidRPr="00D1176C">
        <w:rPr>
          <w:noProof/>
          <w:sz w:val="22"/>
          <w:szCs w:val="22"/>
          <w:lang w:val="sr-Latn-CS"/>
        </w:rPr>
        <w:t>Amendment No. 4 to the Finance Contract</w:t>
      </w:r>
    </w:p>
    <w:p w:rsidR="007B5910" w:rsidRPr="00D1176C" w:rsidRDefault="007B5910" w:rsidP="007B5910">
      <w:pPr>
        <w:pStyle w:val="BodyText"/>
        <w:rPr>
          <w:bCs/>
          <w:noProof/>
          <w:spacing w:val="-6"/>
          <w:sz w:val="22"/>
          <w:szCs w:val="22"/>
          <w:lang w:val="sr-Latn-CS"/>
        </w:rPr>
      </w:pPr>
      <w:r w:rsidRPr="00D1176C">
        <w:rPr>
          <w:noProof/>
          <w:spacing w:val="-6"/>
          <w:sz w:val="22"/>
          <w:szCs w:val="22"/>
          <w:lang w:val="sr-Latn-CS"/>
        </w:rPr>
        <w:t xml:space="preserve">3. </w:t>
      </w:r>
      <w:r w:rsidRPr="00D1176C">
        <w:rPr>
          <w:b/>
          <w:noProof/>
          <w:spacing w:val="-6"/>
          <w:sz w:val="22"/>
          <w:szCs w:val="22"/>
          <w:lang w:val="sr-Latn-CS"/>
        </w:rPr>
        <w:t xml:space="preserve">MUNICIPAL AND REGIONAL INFRASTRUCTURE LOAN B </w:t>
      </w:r>
      <w:r w:rsidRPr="00D1176C">
        <w:rPr>
          <w:b/>
          <w:bCs/>
          <w:caps/>
          <w:noProof/>
          <w:spacing w:val="-6"/>
          <w:sz w:val="22"/>
          <w:szCs w:val="22"/>
          <w:lang w:val="sr-Latn-CS"/>
        </w:rPr>
        <w:t>(FI 25.002 - Serapis 2008-0083)</w:t>
      </w:r>
    </w:p>
    <w:p w:rsidR="00B03BAB" w:rsidRPr="00D1176C" w:rsidRDefault="007B5910" w:rsidP="007B5910">
      <w:pPr>
        <w:pStyle w:val="BodyText"/>
        <w:rPr>
          <w:bCs/>
          <w:noProof/>
          <w:sz w:val="22"/>
          <w:szCs w:val="22"/>
          <w:lang w:val="sr-Latn-CS"/>
        </w:rPr>
      </w:pPr>
      <w:r w:rsidRPr="00D1176C">
        <w:rPr>
          <w:bCs/>
          <w:noProof/>
          <w:sz w:val="22"/>
          <w:szCs w:val="22"/>
          <w:lang w:val="sr-Latn-CS"/>
        </w:rPr>
        <w:t>Finance contract entered into by and between the Republic of Serbia and the European Investment Bank on 12 June 2009, as subsequently amended (the "</w:t>
      </w:r>
      <w:r w:rsidRPr="00D1176C">
        <w:rPr>
          <w:bCs/>
          <w:noProof/>
          <w:sz w:val="22"/>
          <w:szCs w:val="22"/>
          <w:u w:val="single"/>
          <w:lang w:val="sr-Latn-CS"/>
        </w:rPr>
        <w:t>Finance Contract 25.002</w:t>
      </w:r>
      <w:r w:rsidRPr="00D1176C">
        <w:rPr>
          <w:bCs/>
          <w:noProof/>
          <w:sz w:val="22"/>
          <w:szCs w:val="22"/>
          <w:lang w:val="sr-Latn-CS"/>
        </w:rPr>
        <w:t xml:space="preserve">") </w:t>
      </w:r>
      <w:r w:rsidR="00B03BAB" w:rsidRPr="00D1176C">
        <w:rPr>
          <w:bCs/>
          <w:noProof/>
          <w:sz w:val="22"/>
          <w:szCs w:val="22"/>
          <w:lang w:val="sr-Latn-CS"/>
        </w:rPr>
        <w:t>–</w:t>
      </w:r>
      <w:r w:rsidRPr="00D1176C">
        <w:rPr>
          <w:bCs/>
          <w:noProof/>
          <w:sz w:val="22"/>
          <w:szCs w:val="22"/>
          <w:lang w:val="sr-Latn-CS"/>
        </w:rPr>
        <w:t xml:space="preserve"> </w:t>
      </w:r>
    </w:p>
    <w:p w:rsidR="007B5910" w:rsidRPr="00D1176C" w:rsidRDefault="007B5910" w:rsidP="007B5910">
      <w:pPr>
        <w:pStyle w:val="BodyText"/>
        <w:rPr>
          <w:noProof/>
          <w:sz w:val="22"/>
          <w:szCs w:val="22"/>
          <w:lang w:val="sr-Latn-CS"/>
        </w:rPr>
      </w:pPr>
      <w:r w:rsidRPr="00D1176C">
        <w:rPr>
          <w:noProof/>
          <w:sz w:val="22"/>
          <w:szCs w:val="22"/>
          <w:lang w:val="sr-Latn-CS"/>
        </w:rPr>
        <w:t>Amendment No. 5 to the Finance Contract</w:t>
      </w:r>
    </w:p>
    <w:p w:rsidR="007B5910" w:rsidRPr="00D1176C" w:rsidRDefault="007B5910" w:rsidP="007B5910">
      <w:pPr>
        <w:pStyle w:val="BodyText"/>
        <w:rPr>
          <w:b/>
          <w:bCs/>
          <w:noProof/>
          <w:sz w:val="22"/>
          <w:szCs w:val="22"/>
          <w:lang w:val="sr-Latn-CS"/>
        </w:rPr>
      </w:pPr>
      <w:r w:rsidRPr="00D1176C">
        <w:rPr>
          <w:noProof/>
          <w:sz w:val="22"/>
          <w:szCs w:val="22"/>
          <w:lang w:val="sr-Latn-CS"/>
        </w:rPr>
        <w:t xml:space="preserve">4. </w:t>
      </w:r>
      <w:r w:rsidRPr="00D1176C">
        <w:rPr>
          <w:b/>
          <w:noProof/>
          <w:sz w:val="22"/>
          <w:szCs w:val="22"/>
          <w:lang w:val="sr-Latn-CS"/>
        </w:rPr>
        <w:t xml:space="preserve">CORRIDOR X (E-75) MOTORWAY </w:t>
      </w:r>
      <w:r w:rsidRPr="00D1176C">
        <w:rPr>
          <w:b/>
          <w:bCs/>
          <w:caps/>
          <w:noProof/>
          <w:sz w:val="22"/>
          <w:szCs w:val="22"/>
          <w:lang w:val="sr-Latn-CS"/>
        </w:rPr>
        <w:t>(FI 25.198 - Serapis 2006-0324)</w:t>
      </w:r>
    </w:p>
    <w:p w:rsidR="00B03BAB" w:rsidRPr="00D1176C" w:rsidRDefault="007B5910" w:rsidP="007B5910">
      <w:pPr>
        <w:pStyle w:val="BodyText"/>
        <w:rPr>
          <w:bCs/>
          <w:noProof/>
          <w:sz w:val="22"/>
          <w:szCs w:val="22"/>
          <w:lang w:val="sr-Latn-CS"/>
        </w:rPr>
      </w:pPr>
      <w:r w:rsidRPr="00D1176C">
        <w:rPr>
          <w:bCs/>
          <w:noProof/>
          <w:sz w:val="22"/>
          <w:szCs w:val="22"/>
          <w:lang w:val="sr-Latn-CS"/>
        </w:rPr>
        <w:t xml:space="preserve">Finance contract entered into by and between the Republic of Serbia and the European Investment </w:t>
      </w:r>
    </w:p>
    <w:p w:rsidR="00B03BAB" w:rsidRPr="00D1176C" w:rsidRDefault="007B5910" w:rsidP="007B5910">
      <w:pPr>
        <w:pStyle w:val="BodyText"/>
        <w:rPr>
          <w:bCs/>
          <w:noProof/>
          <w:sz w:val="22"/>
          <w:szCs w:val="22"/>
          <w:lang w:val="sr-Latn-CS"/>
        </w:rPr>
      </w:pPr>
      <w:r w:rsidRPr="00D1176C">
        <w:rPr>
          <w:bCs/>
          <w:noProof/>
          <w:sz w:val="22"/>
          <w:szCs w:val="22"/>
          <w:lang w:val="sr-Latn-CS"/>
        </w:rPr>
        <w:t xml:space="preserve">Bank on 23 </w:t>
      </w:r>
      <w:r w:rsidR="008D3FE9" w:rsidRPr="00D1176C">
        <w:rPr>
          <w:bCs/>
          <w:noProof/>
          <w:sz w:val="22"/>
          <w:szCs w:val="22"/>
          <w:lang w:val="sr-Latn-CS"/>
        </w:rPr>
        <w:t>O</w:t>
      </w:r>
      <w:r w:rsidRPr="00D1176C">
        <w:rPr>
          <w:bCs/>
          <w:noProof/>
          <w:sz w:val="22"/>
          <w:szCs w:val="22"/>
          <w:lang w:val="sr-Latn-CS"/>
        </w:rPr>
        <w:t>ctober 2009, as subsequently amended (the "</w:t>
      </w:r>
      <w:r w:rsidRPr="00D1176C">
        <w:rPr>
          <w:bCs/>
          <w:noProof/>
          <w:sz w:val="22"/>
          <w:szCs w:val="22"/>
          <w:u w:val="single"/>
          <w:lang w:val="sr-Latn-CS"/>
        </w:rPr>
        <w:t>Finance Contract 25.198</w:t>
      </w:r>
      <w:r w:rsidRPr="00D1176C">
        <w:rPr>
          <w:bCs/>
          <w:noProof/>
          <w:sz w:val="22"/>
          <w:szCs w:val="22"/>
          <w:lang w:val="sr-Latn-CS"/>
        </w:rPr>
        <w:t xml:space="preserve">") </w:t>
      </w:r>
      <w:r w:rsidR="00B03BAB" w:rsidRPr="00D1176C">
        <w:rPr>
          <w:bCs/>
          <w:noProof/>
          <w:sz w:val="22"/>
          <w:szCs w:val="22"/>
          <w:lang w:val="sr-Latn-CS"/>
        </w:rPr>
        <w:t>–</w:t>
      </w:r>
      <w:r w:rsidRPr="00D1176C">
        <w:rPr>
          <w:bCs/>
          <w:noProof/>
          <w:sz w:val="22"/>
          <w:szCs w:val="22"/>
          <w:lang w:val="sr-Latn-CS"/>
        </w:rPr>
        <w:t xml:space="preserve"> </w:t>
      </w:r>
    </w:p>
    <w:p w:rsidR="007B5910" w:rsidRPr="00D1176C" w:rsidRDefault="007B5910" w:rsidP="007B5910">
      <w:pPr>
        <w:pStyle w:val="BodyText"/>
        <w:rPr>
          <w:noProof/>
          <w:sz w:val="22"/>
          <w:szCs w:val="22"/>
          <w:lang w:val="sr-Latn-CS"/>
        </w:rPr>
      </w:pPr>
      <w:r w:rsidRPr="00D1176C">
        <w:rPr>
          <w:noProof/>
          <w:sz w:val="22"/>
          <w:szCs w:val="22"/>
          <w:lang w:val="sr-Latn-CS"/>
        </w:rPr>
        <w:t>Amendment No. 3 to the Finance Contract</w:t>
      </w:r>
    </w:p>
    <w:p w:rsidR="007B5910" w:rsidRPr="00D1176C" w:rsidRDefault="007B5910" w:rsidP="007B5910">
      <w:pPr>
        <w:pStyle w:val="BodyText"/>
        <w:rPr>
          <w:b/>
          <w:bCs/>
          <w:noProof/>
          <w:sz w:val="22"/>
          <w:szCs w:val="22"/>
          <w:lang w:val="sr-Latn-CS"/>
        </w:rPr>
      </w:pPr>
      <w:r w:rsidRPr="00D1176C">
        <w:rPr>
          <w:noProof/>
          <w:sz w:val="22"/>
          <w:szCs w:val="22"/>
          <w:lang w:val="sr-Latn-CS"/>
        </w:rPr>
        <w:t xml:space="preserve">5. </w:t>
      </w:r>
      <w:r w:rsidRPr="00D1176C">
        <w:rPr>
          <w:b/>
          <w:noProof/>
          <w:sz w:val="22"/>
          <w:szCs w:val="22"/>
          <w:lang w:val="sr-Latn-CS"/>
        </w:rPr>
        <w:t xml:space="preserve">PUBLIC SECTOR RESEARCH AND DEVELOPMENT </w:t>
      </w:r>
      <w:r w:rsidRPr="00D1176C">
        <w:rPr>
          <w:b/>
          <w:bCs/>
          <w:caps/>
          <w:noProof/>
          <w:sz w:val="22"/>
          <w:szCs w:val="22"/>
          <w:lang w:val="sr-Latn-CS"/>
        </w:rPr>
        <w:t>(FI 25.497 - Serapis 2009-0283)</w:t>
      </w:r>
    </w:p>
    <w:p w:rsidR="00B03BAB" w:rsidRPr="00D1176C" w:rsidRDefault="007B5910" w:rsidP="007B5910">
      <w:pPr>
        <w:pStyle w:val="BodyText"/>
        <w:rPr>
          <w:bCs/>
          <w:noProof/>
          <w:sz w:val="22"/>
          <w:szCs w:val="22"/>
          <w:lang w:val="sr-Latn-CS"/>
        </w:rPr>
      </w:pPr>
      <w:r w:rsidRPr="00D1176C">
        <w:rPr>
          <w:bCs/>
          <w:noProof/>
          <w:sz w:val="22"/>
          <w:szCs w:val="22"/>
          <w:lang w:val="sr-Latn-CS"/>
        </w:rPr>
        <w:t>Finance contract entered into by and between the Republic of Serbia and the European Investment Bank on 4 March 2010, as subsequently amended (the "</w:t>
      </w:r>
      <w:r w:rsidRPr="00D1176C">
        <w:rPr>
          <w:bCs/>
          <w:noProof/>
          <w:sz w:val="22"/>
          <w:szCs w:val="22"/>
          <w:u w:val="single"/>
          <w:lang w:val="sr-Latn-CS"/>
        </w:rPr>
        <w:t xml:space="preserve">Finance Contract </w:t>
      </w:r>
      <w:r w:rsidRPr="00D1176C">
        <w:rPr>
          <w:noProof/>
          <w:sz w:val="22"/>
          <w:szCs w:val="22"/>
          <w:u w:val="single"/>
          <w:lang w:val="sr-Latn-CS"/>
        </w:rPr>
        <w:t>25.497</w:t>
      </w:r>
      <w:r w:rsidRPr="00D1176C">
        <w:rPr>
          <w:bCs/>
          <w:noProof/>
          <w:sz w:val="22"/>
          <w:szCs w:val="22"/>
          <w:lang w:val="sr-Latn-CS"/>
        </w:rPr>
        <w:t xml:space="preserve">") </w:t>
      </w:r>
      <w:r w:rsidR="00B03BAB" w:rsidRPr="00D1176C">
        <w:rPr>
          <w:bCs/>
          <w:noProof/>
          <w:sz w:val="22"/>
          <w:szCs w:val="22"/>
          <w:lang w:val="sr-Latn-CS"/>
        </w:rPr>
        <w:t>–</w:t>
      </w:r>
      <w:r w:rsidRPr="00D1176C">
        <w:rPr>
          <w:bCs/>
          <w:noProof/>
          <w:sz w:val="22"/>
          <w:szCs w:val="22"/>
          <w:lang w:val="sr-Latn-CS"/>
        </w:rPr>
        <w:t xml:space="preserve"> </w:t>
      </w:r>
    </w:p>
    <w:p w:rsidR="007B5910" w:rsidRPr="00D1176C" w:rsidRDefault="007B5910" w:rsidP="007B5910">
      <w:pPr>
        <w:pStyle w:val="BodyText"/>
        <w:rPr>
          <w:noProof/>
          <w:sz w:val="22"/>
          <w:szCs w:val="22"/>
          <w:lang w:val="sr-Latn-CS"/>
        </w:rPr>
      </w:pPr>
      <w:r w:rsidRPr="00D1176C">
        <w:rPr>
          <w:noProof/>
          <w:sz w:val="22"/>
          <w:szCs w:val="22"/>
          <w:lang w:val="sr-Latn-CS"/>
        </w:rPr>
        <w:t>Amendment No. 3 to the Finance Contract</w:t>
      </w:r>
    </w:p>
    <w:p w:rsidR="007B5910" w:rsidRPr="00D1176C" w:rsidRDefault="007B5910" w:rsidP="007B5910">
      <w:pPr>
        <w:pStyle w:val="BodyText"/>
        <w:rPr>
          <w:bCs/>
          <w:noProof/>
          <w:sz w:val="22"/>
          <w:szCs w:val="22"/>
          <w:lang w:val="sr-Latn-CS"/>
        </w:rPr>
      </w:pPr>
      <w:r w:rsidRPr="00D1176C">
        <w:rPr>
          <w:noProof/>
          <w:sz w:val="22"/>
          <w:szCs w:val="22"/>
          <w:lang w:val="sr-Latn-CS"/>
        </w:rPr>
        <w:t xml:space="preserve">6. </w:t>
      </w:r>
      <w:r w:rsidRPr="00D1176C">
        <w:rPr>
          <w:b/>
          <w:noProof/>
          <w:sz w:val="22"/>
          <w:szCs w:val="22"/>
          <w:lang w:val="sr-Latn-CS"/>
        </w:rPr>
        <w:t xml:space="preserve">SCHOOL MODERNISATION PROGRAMME </w:t>
      </w:r>
      <w:r w:rsidRPr="00D1176C">
        <w:rPr>
          <w:b/>
          <w:bCs/>
          <w:caps/>
          <w:noProof/>
          <w:sz w:val="22"/>
          <w:szCs w:val="22"/>
          <w:lang w:val="sr-Latn-CS"/>
        </w:rPr>
        <w:t>(FI 25.610 - Serapis 2009-0284)</w:t>
      </w:r>
    </w:p>
    <w:p w:rsidR="00B03BAB" w:rsidRPr="00D1176C" w:rsidRDefault="007B5910" w:rsidP="007B5910">
      <w:pPr>
        <w:pStyle w:val="BodyText"/>
        <w:rPr>
          <w:noProof/>
          <w:sz w:val="22"/>
          <w:szCs w:val="22"/>
          <w:lang w:val="sr-Latn-CS"/>
        </w:rPr>
      </w:pPr>
      <w:r w:rsidRPr="00D1176C">
        <w:rPr>
          <w:bCs/>
          <w:noProof/>
          <w:sz w:val="22"/>
          <w:szCs w:val="22"/>
          <w:lang w:val="sr-Latn-CS"/>
        </w:rPr>
        <w:t>Finance contract entered into by and between the Republic of Serbia and the European Investment Bank on 8 June 2010, as subsequently amended (the "</w:t>
      </w:r>
      <w:r w:rsidRPr="00D1176C">
        <w:rPr>
          <w:bCs/>
          <w:noProof/>
          <w:sz w:val="22"/>
          <w:szCs w:val="22"/>
          <w:u w:val="single"/>
          <w:lang w:val="sr-Latn-CS"/>
        </w:rPr>
        <w:t>Finance Contract 25.610</w:t>
      </w:r>
      <w:r w:rsidRPr="00D1176C">
        <w:rPr>
          <w:bCs/>
          <w:noProof/>
          <w:sz w:val="22"/>
          <w:szCs w:val="22"/>
          <w:lang w:val="sr-Latn-CS"/>
        </w:rPr>
        <w:t xml:space="preserve">") - </w:t>
      </w:r>
      <w:r w:rsidRPr="00D1176C">
        <w:rPr>
          <w:noProof/>
          <w:sz w:val="22"/>
          <w:szCs w:val="22"/>
          <w:lang w:val="sr-Latn-CS"/>
        </w:rPr>
        <w:t xml:space="preserve">Amendment No. 3 </w:t>
      </w:r>
    </w:p>
    <w:p w:rsidR="007B5910" w:rsidRPr="00D1176C" w:rsidRDefault="007B5910" w:rsidP="007B5910">
      <w:pPr>
        <w:pStyle w:val="BodyText"/>
        <w:rPr>
          <w:noProof/>
          <w:sz w:val="22"/>
          <w:szCs w:val="22"/>
          <w:lang w:val="sr-Latn-CS"/>
        </w:rPr>
      </w:pPr>
      <w:r w:rsidRPr="00D1176C">
        <w:rPr>
          <w:noProof/>
          <w:sz w:val="22"/>
          <w:szCs w:val="22"/>
          <w:lang w:val="sr-Latn-CS"/>
        </w:rPr>
        <w:t>to the Finance Contract</w:t>
      </w:r>
    </w:p>
    <w:p w:rsidR="007B5910" w:rsidRPr="00D1176C" w:rsidRDefault="007B5910" w:rsidP="007B5910">
      <w:pPr>
        <w:pStyle w:val="BodyText"/>
        <w:rPr>
          <w:b/>
          <w:bCs/>
          <w:noProof/>
          <w:sz w:val="22"/>
          <w:szCs w:val="22"/>
          <w:lang w:val="sr-Latn-CS"/>
        </w:rPr>
      </w:pPr>
      <w:r w:rsidRPr="00D1176C">
        <w:rPr>
          <w:noProof/>
          <w:sz w:val="22"/>
          <w:szCs w:val="22"/>
          <w:lang w:val="sr-Latn-CS"/>
        </w:rPr>
        <w:t xml:space="preserve">7. </w:t>
      </w:r>
      <w:r w:rsidRPr="00D1176C">
        <w:rPr>
          <w:b/>
          <w:noProof/>
          <w:sz w:val="22"/>
          <w:szCs w:val="22"/>
          <w:lang w:val="sr-Latn-CS"/>
        </w:rPr>
        <w:t xml:space="preserve">CORRIDOR X (E-80) MOTORWAY PHASE I </w:t>
      </w:r>
      <w:r w:rsidRPr="00D1176C">
        <w:rPr>
          <w:b/>
          <w:bCs/>
          <w:caps/>
          <w:noProof/>
          <w:sz w:val="22"/>
          <w:szCs w:val="22"/>
          <w:lang w:val="sr-Latn-CS"/>
        </w:rPr>
        <w:t>(FI 25.872 - Serapis 2008-0546)</w:t>
      </w:r>
    </w:p>
    <w:p w:rsidR="00B03BAB" w:rsidRPr="00D1176C" w:rsidRDefault="007B5910" w:rsidP="007B5910">
      <w:pPr>
        <w:pStyle w:val="BodyText"/>
        <w:rPr>
          <w:bCs/>
          <w:noProof/>
          <w:sz w:val="22"/>
          <w:szCs w:val="22"/>
          <w:lang w:val="sr-Latn-CS"/>
        </w:rPr>
      </w:pPr>
      <w:r w:rsidRPr="00D1176C">
        <w:rPr>
          <w:bCs/>
          <w:noProof/>
          <w:sz w:val="22"/>
          <w:szCs w:val="22"/>
          <w:lang w:val="sr-Latn-CS"/>
        </w:rPr>
        <w:t>Finance contract entered into by and between the Republic of Serbia and the European Investment Bank on 29 November 2010, as subsequently amended (the "</w:t>
      </w:r>
      <w:r w:rsidRPr="00D1176C">
        <w:rPr>
          <w:bCs/>
          <w:noProof/>
          <w:sz w:val="22"/>
          <w:szCs w:val="22"/>
          <w:u w:val="single"/>
          <w:lang w:val="sr-Latn-CS"/>
        </w:rPr>
        <w:t>Finance Contract 25.872</w:t>
      </w:r>
      <w:r w:rsidRPr="00D1176C">
        <w:rPr>
          <w:bCs/>
          <w:noProof/>
          <w:sz w:val="22"/>
          <w:szCs w:val="22"/>
          <w:lang w:val="sr-Latn-CS"/>
        </w:rPr>
        <w:t xml:space="preserve">") </w:t>
      </w:r>
      <w:r w:rsidR="00B03BAB" w:rsidRPr="00D1176C">
        <w:rPr>
          <w:bCs/>
          <w:noProof/>
          <w:sz w:val="22"/>
          <w:szCs w:val="22"/>
          <w:lang w:val="sr-Latn-CS"/>
        </w:rPr>
        <w:t>–</w:t>
      </w:r>
      <w:r w:rsidRPr="00D1176C">
        <w:rPr>
          <w:bCs/>
          <w:noProof/>
          <w:sz w:val="22"/>
          <w:szCs w:val="22"/>
          <w:lang w:val="sr-Latn-CS"/>
        </w:rPr>
        <w:t xml:space="preserve"> </w:t>
      </w:r>
    </w:p>
    <w:p w:rsidR="007B5910" w:rsidRPr="00D1176C" w:rsidRDefault="007B5910" w:rsidP="007B5910">
      <w:pPr>
        <w:pStyle w:val="BodyText"/>
        <w:rPr>
          <w:noProof/>
          <w:sz w:val="22"/>
          <w:szCs w:val="22"/>
          <w:lang w:val="sr-Latn-CS"/>
        </w:rPr>
      </w:pPr>
      <w:r w:rsidRPr="00D1176C">
        <w:rPr>
          <w:noProof/>
          <w:sz w:val="22"/>
          <w:szCs w:val="22"/>
          <w:lang w:val="sr-Latn-CS"/>
        </w:rPr>
        <w:t>Amendment No. 3 to the Finance Contract</w:t>
      </w:r>
    </w:p>
    <w:p w:rsidR="007B5910" w:rsidRPr="00D1176C" w:rsidRDefault="007B5910" w:rsidP="007B5910">
      <w:pPr>
        <w:pStyle w:val="BodyText"/>
        <w:rPr>
          <w:bCs/>
          <w:noProof/>
          <w:sz w:val="22"/>
          <w:szCs w:val="22"/>
          <w:lang w:val="sr-Latn-CS"/>
        </w:rPr>
      </w:pPr>
      <w:r w:rsidRPr="00D1176C">
        <w:rPr>
          <w:noProof/>
          <w:sz w:val="22"/>
          <w:szCs w:val="22"/>
          <w:lang w:val="sr-Latn-CS"/>
        </w:rPr>
        <w:t xml:space="preserve">8. </w:t>
      </w:r>
      <w:r w:rsidRPr="00D1176C">
        <w:rPr>
          <w:b/>
          <w:noProof/>
          <w:sz w:val="22"/>
          <w:szCs w:val="22"/>
          <w:lang w:val="sr-Latn-CS"/>
        </w:rPr>
        <w:t xml:space="preserve">UPGRADING OF JUDICIARY BUILDINGS B </w:t>
      </w:r>
      <w:r w:rsidRPr="00D1176C">
        <w:rPr>
          <w:b/>
          <w:bCs/>
          <w:caps/>
          <w:noProof/>
          <w:sz w:val="22"/>
          <w:szCs w:val="22"/>
          <w:lang w:val="sr-Latn-CS"/>
        </w:rPr>
        <w:t>(FI 81.657 - Serapis 2009-0405)</w:t>
      </w:r>
    </w:p>
    <w:p w:rsidR="00B03BAB" w:rsidRPr="00D1176C" w:rsidRDefault="007B5910" w:rsidP="007B5910">
      <w:pPr>
        <w:pStyle w:val="BodyText"/>
        <w:rPr>
          <w:noProof/>
          <w:sz w:val="22"/>
          <w:szCs w:val="22"/>
          <w:lang w:val="sr-Latn-CS"/>
        </w:rPr>
      </w:pPr>
      <w:r w:rsidRPr="00D1176C">
        <w:rPr>
          <w:bCs/>
          <w:noProof/>
          <w:sz w:val="22"/>
          <w:szCs w:val="22"/>
          <w:lang w:val="sr-Latn-CS"/>
        </w:rPr>
        <w:t>Finance contract entered into by and between the Republic of Serbia and the European Investment Bank on 28 November 2016 (the "</w:t>
      </w:r>
      <w:r w:rsidRPr="00D1176C">
        <w:rPr>
          <w:bCs/>
          <w:noProof/>
          <w:sz w:val="22"/>
          <w:szCs w:val="22"/>
          <w:u w:val="single"/>
          <w:lang w:val="sr-Latn-CS"/>
        </w:rPr>
        <w:t>Finance Contract 81.657</w:t>
      </w:r>
      <w:r w:rsidRPr="00D1176C">
        <w:rPr>
          <w:bCs/>
          <w:noProof/>
          <w:sz w:val="22"/>
          <w:szCs w:val="22"/>
          <w:lang w:val="sr-Latn-CS"/>
        </w:rPr>
        <w:t xml:space="preserve">") - </w:t>
      </w:r>
      <w:r w:rsidRPr="00D1176C">
        <w:rPr>
          <w:noProof/>
          <w:sz w:val="22"/>
          <w:szCs w:val="22"/>
          <w:lang w:val="sr-Latn-CS"/>
        </w:rPr>
        <w:t xml:space="preserve">Amendment No. 1 to the Finance </w:t>
      </w:r>
    </w:p>
    <w:p w:rsidR="007B5910" w:rsidRPr="00D1176C" w:rsidRDefault="007B5910" w:rsidP="007B5910">
      <w:pPr>
        <w:pStyle w:val="BodyText"/>
        <w:rPr>
          <w:noProof/>
          <w:sz w:val="22"/>
          <w:szCs w:val="22"/>
          <w:lang w:val="sr-Latn-CS"/>
        </w:rPr>
      </w:pPr>
      <w:r w:rsidRPr="00D1176C">
        <w:rPr>
          <w:noProof/>
          <w:sz w:val="22"/>
          <w:szCs w:val="22"/>
          <w:lang w:val="sr-Latn-CS"/>
        </w:rPr>
        <w:t>Contract</w:t>
      </w:r>
    </w:p>
    <w:p w:rsidR="00E0071E" w:rsidRPr="00D1176C" w:rsidRDefault="007B5910" w:rsidP="007B5910">
      <w:pPr>
        <w:pStyle w:val="BodyText"/>
        <w:rPr>
          <w:b/>
          <w:bCs/>
          <w:caps/>
          <w:noProof/>
          <w:sz w:val="22"/>
          <w:szCs w:val="22"/>
          <w:lang w:val="sr-Latn-CS"/>
        </w:rPr>
      </w:pPr>
      <w:r w:rsidRPr="00D1176C">
        <w:rPr>
          <w:noProof/>
          <w:sz w:val="22"/>
          <w:szCs w:val="22"/>
          <w:lang w:val="sr-Latn-CS"/>
        </w:rPr>
        <w:t xml:space="preserve">9. </w:t>
      </w:r>
      <w:r w:rsidRPr="00D1176C">
        <w:rPr>
          <w:b/>
          <w:noProof/>
          <w:sz w:val="22"/>
          <w:szCs w:val="22"/>
          <w:lang w:val="sr-Latn-CS"/>
        </w:rPr>
        <w:t xml:space="preserve">ROAD REHABILITATION AND SAFETY </w:t>
      </w:r>
      <w:r w:rsidRPr="00D1176C">
        <w:rPr>
          <w:b/>
          <w:bCs/>
          <w:caps/>
          <w:noProof/>
          <w:sz w:val="22"/>
          <w:szCs w:val="22"/>
          <w:lang w:val="sr-Latn-CS"/>
        </w:rPr>
        <w:t>(FI 82.640 - Serapis 2012-0367)</w:t>
      </w:r>
    </w:p>
    <w:p w:rsidR="00E0071E" w:rsidRPr="00D1176C" w:rsidRDefault="007B5910" w:rsidP="007B5910">
      <w:pPr>
        <w:pStyle w:val="BodyText"/>
        <w:rPr>
          <w:bCs/>
          <w:noProof/>
          <w:sz w:val="22"/>
          <w:szCs w:val="22"/>
          <w:lang w:val="sr-Latn-CS"/>
        </w:rPr>
      </w:pPr>
      <w:r w:rsidRPr="00D1176C">
        <w:rPr>
          <w:bCs/>
          <w:noProof/>
          <w:sz w:val="22"/>
          <w:szCs w:val="22"/>
          <w:lang w:val="sr-Latn-CS"/>
        </w:rPr>
        <w:t xml:space="preserve">Finance contract entered into by and between the Republic of Serbia and the European Investment Bank on 27 November 2013, as subsequently amended (the </w:t>
      </w:r>
      <w:r w:rsidR="00A81004" w:rsidRPr="00D1176C">
        <w:rPr>
          <w:bCs/>
          <w:noProof/>
          <w:sz w:val="22"/>
          <w:szCs w:val="22"/>
          <w:lang w:val="sr-Latn-CS"/>
        </w:rPr>
        <w:t>"</w:t>
      </w:r>
      <w:r w:rsidRPr="00D1176C">
        <w:rPr>
          <w:bCs/>
          <w:noProof/>
          <w:sz w:val="22"/>
          <w:szCs w:val="22"/>
          <w:u w:val="single"/>
          <w:lang w:val="sr-Latn-CS"/>
        </w:rPr>
        <w:t>Finance Contract 82.640</w:t>
      </w:r>
      <w:r w:rsidR="00A81004" w:rsidRPr="00D1176C">
        <w:rPr>
          <w:bCs/>
          <w:noProof/>
          <w:sz w:val="22"/>
          <w:szCs w:val="22"/>
          <w:lang w:val="sr-Latn-CS"/>
        </w:rPr>
        <w:t>"</w:t>
      </w:r>
      <w:r w:rsidRPr="00D1176C">
        <w:rPr>
          <w:bCs/>
          <w:noProof/>
          <w:sz w:val="22"/>
          <w:szCs w:val="22"/>
          <w:lang w:val="sr-Latn-CS"/>
        </w:rPr>
        <w:t xml:space="preserve">) </w:t>
      </w:r>
      <w:r w:rsidR="00E0071E" w:rsidRPr="00D1176C">
        <w:rPr>
          <w:bCs/>
          <w:noProof/>
          <w:sz w:val="22"/>
          <w:szCs w:val="22"/>
          <w:lang w:val="sr-Latn-CS"/>
        </w:rPr>
        <w:t>–</w:t>
      </w:r>
      <w:r w:rsidRPr="00D1176C">
        <w:rPr>
          <w:bCs/>
          <w:noProof/>
          <w:sz w:val="22"/>
          <w:szCs w:val="22"/>
          <w:lang w:val="sr-Latn-CS"/>
        </w:rPr>
        <w:t xml:space="preserve"> </w:t>
      </w:r>
    </w:p>
    <w:p w:rsidR="007B5910" w:rsidRPr="00D1176C" w:rsidRDefault="007B5910" w:rsidP="007B5910">
      <w:pPr>
        <w:pStyle w:val="BodyText"/>
        <w:rPr>
          <w:noProof/>
          <w:sz w:val="22"/>
          <w:szCs w:val="22"/>
          <w:lang w:val="sr-Latn-CS"/>
        </w:rPr>
      </w:pPr>
      <w:r w:rsidRPr="00D1176C">
        <w:rPr>
          <w:noProof/>
          <w:sz w:val="22"/>
          <w:szCs w:val="22"/>
          <w:lang w:val="sr-Latn-CS"/>
        </w:rPr>
        <w:t>Amendment No. 2 to the Finance Contract</w:t>
      </w:r>
    </w:p>
    <w:p w:rsidR="007B5910" w:rsidRPr="00D1176C" w:rsidRDefault="007B5910" w:rsidP="007B5910">
      <w:pPr>
        <w:pStyle w:val="BodyText"/>
        <w:rPr>
          <w:bCs/>
          <w:noProof/>
          <w:sz w:val="22"/>
          <w:szCs w:val="22"/>
          <w:lang w:val="sr-Latn-CS"/>
        </w:rPr>
      </w:pPr>
    </w:p>
    <w:p w:rsidR="007B5910" w:rsidRPr="00D1176C" w:rsidRDefault="007B5910" w:rsidP="00A81004">
      <w:pPr>
        <w:pStyle w:val="BodyText"/>
        <w:rPr>
          <w:b/>
          <w:noProof/>
          <w:sz w:val="22"/>
          <w:szCs w:val="22"/>
          <w:lang w:val="sr-Latn-CS"/>
        </w:rPr>
      </w:pPr>
      <w:r w:rsidRPr="00D1176C">
        <w:rPr>
          <w:b/>
          <w:noProof/>
          <w:sz w:val="22"/>
          <w:szCs w:val="22"/>
          <w:lang w:val="sr-Latn-CS"/>
        </w:rPr>
        <w:lastRenderedPageBreak/>
        <w:t>the Finance Contract 23.761, the Finance Contract 24.745, the Finance Contract 25.002, the Finance Contract 25.198, the Finance Contract 25.497, the Finance Contract 25.610, the Finance Contract 25.872, the Finance Contract 81.657 and the Finance Contract 82.640</w:t>
      </w:r>
      <w:r w:rsidRPr="00D1176C">
        <w:rPr>
          <w:b/>
          <w:bCs/>
          <w:noProof/>
          <w:sz w:val="22"/>
          <w:szCs w:val="22"/>
          <w:lang w:val="sr-Latn-CS"/>
        </w:rPr>
        <w:t xml:space="preserve"> </w:t>
      </w:r>
      <w:r w:rsidRPr="00D1176C">
        <w:rPr>
          <w:b/>
          <w:noProof/>
          <w:sz w:val="22"/>
          <w:szCs w:val="22"/>
          <w:lang w:val="sr-Latn-CS"/>
        </w:rPr>
        <w:t>collectively referred to as the “</w:t>
      </w:r>
      <w:r w:rsidRPr="00D1176C">
        <w:rPr>
          <w:b/>
          <w:noProof/>
          <w:sz w:val="22"/>
          <w:szCs w:val="22"/>
          <w:u w:val="single"/>
          <w:lang w:val="sr-Latn-CS"/>
        </w:rPr>
        <w:t>Finance Contracts</w:t>
      </w:r>
      <w:r w:rsidRPr="00D1176C">
        <w:rPr>
          <w:b/>
          <w:noProof/>
          <w:sz w:val="22"/>
          <w:szCs w:val="22"/>
          <w:lang w:val="sr-Latn-CS"/>
        </w:rPr>
        <w:t>”</w:t>
      </w:r>
    </w:p>
    <w:p w:rsidR="00A81004" w:rsidRPr="00D1176C" w:rsidRDefault="00A81004" w:rsidP="00A81004">
      <w:pPr>
        <w:pStyle w:val="BodyText"/>
        <w:rPr>
          <w:b/>
          <w:noProof/>
          <w:sz w:val="22"/>
          <w:szCs w:val="22"/>
          <w:lang w:val="sr-Latn-CS"/>
        </w:rPr>
      </w:pPr>
    </w:p>
    <w:p w:rsidR="007B5910" w:rsidRPr="00D1176C" w:rsidRDefault="007B5910" w:rsidP="00A81004">
      <w:pPr>
        <w:pStyle w:val="BodyTextIndent2"/>
        <w:spacing w:line="240" w:lineRule="auto"/>
        <w:ind w:left="709" w:hanging="709"/>
        <w:jc w:val="both"/>
        <w:rPr>
          <w:noProof/>
          <w:sz w:val="22"/>
          <w:szCs w:val="22"/>
          <w:lang w:val="sr-Latn-CS"/>
        </w:rPr>
      </w:pPr>
      <w:r w:rsidRPr="00D1176C">
        <w:rPr>
          <w:noProof/>
          <w:sz w:val="22"/>
          <w:szCs w:val="22"/>
          <w:lang w:val="sr-Latn-CS"/>
        </w:rPr>
        <w:t>(B)</w:t>
      </w:r>
      <w:r w:rsidRPr="00D1176C">
        <w:rPr>
          <w:noProof/>
          <w:sz w:val="22"/>
          <w:szCs w:val="22"/>
          <w:lang w:val="sr-Latn-CS"/>
        </w:rPr>
        <w:tab/>
        <w:t>Further to the Republic of Serbia’s request dated 25 August 2017, the Parties have agreed to enter into this Amendment Agreement (hereinafter, the “</w:t>
      </w:r>
      <w:r w:rsidRPr="00D1176C">
        <w:rPr>
          <w:b/>
          <w:noProof/>
          <w:sz w:val="22"/>
          <w:szCs w:val="22"/>
          <w:lang w:val="sr-Latn-CS"/>
        </w:rPr>
        <w:t>Amendment Agreement</w:t>
      </w:r>
      <w:r w:rsidRPr="00D1176C">
        <w:rPr>
          <w:noProof/>
          <w:sz w:val="22"/>
          <w:szCs w:val="22"/>
          <w:lang w:val="sr-Latn-CS"/>
        </w:rPr>
        <w:t>”) for the purpose of amending Article 6.04 (Procurement Procedure) of each of the Finance Contracts.</w:t>
      </w:r>
    </w:p>
    <w:p w:rsidR="007B5910" w:rsidRPr="00D1176C" w:rsidRDefault="007B5910" w:rsidP="007B5910">
      <w:pPr>
        <w:pStyle w:val="AODocTxt"/>
        <w:rPr>
          <w:noProof/>
          <w:lang w:val="sr-Latn-CS"/>
        </w:rPr>
      </w:pPr>
      <w:r w:rsidRPr="00D1176C">
        <w:rPr>
          <w:b/>
          <w:noProof/>
          <w:lang w:val="sr-Latn-CS"/>
        </w:rPr>
        <w:t>IT IS AGREED</w:t>
      </w:r>
      <w:r w:rsidRPr="00D1176C">
        <w:rPr>
          <w:noProof/>
          <w:lang w:val="sr-Latn-CS"/>
        </w:rPr>
        <w:t xml:space="preserve"> as follows:</w:t>
      </w:r>
    </w:p>
    <w:p w:rsidR="007B5910" w:rsidRPr="00D1176C" w:rsidRDefault="007B5910" w:rsidP="007B5910">
      <w:pPr>
        <w:pStyle w:val="AOHead1"/>
        <w:rPr>
          <w:noProof/>
          <w:lang w:val="sr-Latn-CS"/>
        </w:rPr>
      </w:pPr>
      <w:bookmarkStart w:id="6" w:name="_Toc160438072"/>
      <w:r w:rsidRPr="00D1176C">
        <w:rPr>
          <w:noProof/>
          <w:lang w:val="sr-Latn-CS"/>
        </w:rPr>
        <w:t>Interpretation</w:t>
      </w:r>
      <w:bookmarkEnd w:id="6"/>
    </w:p>
    <w:p w:rsidR="007B5910" w:rsidRPr="00D1176C" w:rsidRDefault="007B5910" w:rsidP="007B5910">
      <w:pPr>
        <w:pStyle w:val="AOHead2"/>
        <w:numPr>
          <w:ilvl w:val="0"/>
          <w:numId w:val="0"/>
        </w:numPr>
        <w:ind w:left="720"/>
        <w:rPr>
          <w:noProof/>
          <w:lang w:val="sr-Latn-CS"/>
        </w:rPr>
      </w:pPr>
      <w:r w:rsidRPr="00D1176C">
        <w:rPr>
          <w:noProof/>
          <w:lang w:val="sr-Latn-CS"/>
        </w:rPr>
        <w:t>Definitions</w:t>
      </w:r>
    </w:p>
    <w:p w:rsidR="007B5910" w:rsidRPr="00D1176C" w:rsidRDefault="007B5910" w:rsidP="007B5910">
      <w:pPr>
        <w:pStyle w:val="AOAltHead3"/>
        <w:numPr>
          <w:ilvl w:val="0"/>
          <w:numId w:val="0"/>
        </w:numPr>
        <w:ind w:left="720"/>
        <w:rPr>
          <w:noProof/>
          <w:lang w:val="sr-Latn-CS"/>
        </w:rPr>
      </w:pPr>
      <w:r w:rsidRPr="00D1176C">
        <w:rPr>
          <w:noProof/>
          <w:lang w:val="sr-Latn-CS"/>
        </w:rPr>
        <w:t>Unless a contrary indication appears, capitalised terms defined in the Finance Contracts have the same meaning when used in this Amendment Agreement. References to Articles in this Amendment Agreement are references to Articles in the Finance Contracts.</w:t>
      </w:r>
    </w:p>
    <w:p w:rsidR="007B5910" w:rsidRPr="00D1176C" w:rsidRDefault="007B5910" w:rsidP="007B5910">
      <w:pPr>
        <w:pStyle w:val="AOHead1"/>
        <w:spacing w:before="360" w:after="200"/>
        <w:rPr>
          <w:noProof/>
          <w:lang w:val="sr-Latn-CS"/>
        </w:rPr>
      </w:pPr>
      <w:bookmarkStart w:id="7" w:name="_Toc160438073"/>
      <w:r w:rsidRPr="00D1176C">
        <w:rPr>
          <w:noProof/>
          <w:lang w:val="sr-Latn-CS"/>
        </w:rPr>
        <w:t>Amendments</w:t>
      </w:r>
      <w:bookmarkEnd w:id="7"/>
    </w:p>
    <w:p w:rsidR="007B5910" w:rsidRPr="00D1176C" w:rsidRDefault="007B5910" w:rsidP="007B5910">
      <w:pPr>
        <w:pStyle w:val="AOHead2"/>
        <w:numPr>
          <w:ilvl w:val="0"/>
          <w:numId w:val="0"/>
        </w:numPr>
        <w:spacing w:before="0" w:after="200"/>
        <w:ind w:left="709"/>
        <w:rPr>
          <w:b w:val="0"/>
          <w:noProof/>
          <w:lang w:val="sr-Latn-CS"/>
        </w:rPr>
      </w:pPr>
      <w:r w:rsidRPr="00D1176C">
        <w:rPr>
          <w:b w:val="0"/>
          <w:noProof/>
          <w:lang w:val="sr-Latn-CS"/>
        </w:rPr>
        <w:t>The Finance Contracts are hereby amended as set out below.</w:t>
      </w:r>
    </w:p>
    <w:p w:rsidR="007B5910" w:rsidRPr="00D1176C" w:rsidRDefault="007B5910" w:rsidP="007B5910">
      <w:pPr>
        <w:pStyle w:val="AODocTxtL1"/>
        <w:rPr>
          <w:b/>
          <w:noProof/>
          <w:lang w:val="sr-Latn-CS"/>
        </w:rPr>
      </w:pPr>
      <w:r w:rsidRPr="00D1176C">
        <w:rPr>
          <w:b/>
          <w:noProof/>
          <w:lang w:val="sr-Latn-CS"/>
        </w:rPr>
        <w:t>Article 6.04 of each of the Finance Contracts</w:t>
      </w:r>
    </w:p>
    <w:p w:rsidR="007B5910" w:rsidRPr="00D1176C" w:rsidRDefault="007B5910" w:rsidP="007B5910">
      <w:pPr>
        <w:pStyle w:val="AODocTxtL1"/>
        <w:rPr>
          <w:noProof/>
          <w:lang w:val="sr-Latn-CS"/>
        </w:rPr>
      </w:pPr>
      <w:r w:rsidRPr="00D1176C">
        <w:rPr>
          <w:noProof/>
          <w:lang w:val="sr-Latn-CS"/>
        </w:rPr>
        <w:t>An additional sentence shall be inserted at the end of Article 6.04 (Procurement Procedure) of each of the Finance Contracts with the following text:</w:t>
      </w:r>
    </w:p>
    <w:p w:rsidR="007B5910" w:rsidRPr="00D1176C" w:rsidRDefault="007B5910" w:rsidP="007B5910">
      <w:pPr>
        <w:pStyle w:val="AODocTxtL1"/>
        <w:rPr>
          <w:noProof/>
          <w:lang w:val="sr-Latn-CS"/>
        </w:rPr>
      </w:pPr>
      <w:r w:rsidRPr="00D1176C">
        <w:rPr>
          <w:noProof/>
          <w:lang w:val="sr-Latn-CS"/>
        </w:rPr>
        <w:t>“The review procedures for remedies, as provided for in Serbian law, shall be available to any party having had an interest in obtaining a particular contract and who has been or risk being harmed by an alleged infringement.”</w:t>
      </w:r>
    </w:p>
    <w:p w:rsidR="007B5910" w:rsidRPr="00D1176C" w:rsidRDefault="007B5910" w:rsidP="008B212C">
      <w:pPr>
        <w:pStyle w:val="AOHead1"/>
        <w:spacing w:before="360" w:line="240" w:lineRule="auto"/>
        <w:rPr>
          <w:noProof/>
          <w:lang w:val="sr-Latn-CS"/>
        </w:rPr>
      </w:pPr>
      <w:bookmarkStart w:id="8" w:name="_Toc160438075"/>
      <w:r w:rsidRPr="00D1176C">
        <w:rPr>
          <w:noProof/>
          <w:lang w:val="sr-Latn-CS"/>
        </w:rPr>
        <w:t>CONTINUING OBLIGATIONS</w:t>
      </w:r>
    </w:p>
    <w:p w:rsidR="007B5910" w:rsidRPr="00D1176C" w:rsidRDefault="007B5910" w:rsidP="008B212C">
      <w:pPr>
        <w:pStyle w:val="AOHead1"/>
        <w:numPr>
          <w:ilvl w:val="0"/>
          <w:numId w:val="0"/>
        </w:numPr>
        <w:spacing w:line="240" w:lineRule="auto"/>
        <w:ind w:left="720"/>
        <w:rPr>
          <w:b w:val="0"/>
          <w:caps w:val="0"/>
          <w:noProof/>
          <w:kern w:val="0"/>
          <w:lang w:val="sr-Latn-CS"/>
        </w:rPr>
      </w:pPr>
      <w:r w:rsidRPr="00D1176C">
        <w:rPr>
          <w:b w:val="0"/>
          <w:caps w:val="0"/>
          <w:noProof/>
          <w:kern w:val="0"/>
          <w:lang w:val="sr-Latn-CS"/>
        </w:rPr>
        <w:t>The provisions of the Finance Contracts shall, save as amended by this Amendment Agreement, continue in full force and effect. The Republic of Serbia acknowledges and agrees that, other than as expressly set out and agreed hereby, this Amendment Agreement does not constitute a waiver granted by the Bank or amendment of any other term or condition of the</w:t>
      </w:r>
      <w:r w:rsidRPr="00D1176C">
        <w:rPr>
          <w:rFonts w:eastAsia="Times New Roman"/>
          <w:b w:val="0"/>
          <w:caps w:val="0"/>
          <w:noProof/>
          <w:kern w:val="0"/>
          <w:lang w:val="sr-Latn-CS"/>
        </w:rPr>
        <w:t xml:space="preserve"> </w:t>
      </w:r>
      <w:r w:rsidRPr="00D1176C">
        <w:rPr>
          <w:b w:val="0"/>
          <w:caps w:val="0"/>
          <w:noProof/>
          <w:kern w:val="0"/>
          <w:lang w:val="sr-Latn-CS"/>
        </w:rPr>
        <w:t xml:space="preserve">Finance Contracts. The Bank reserves any and all contractual and legal rights it has under the Finance Contracts and the applicable law. </w:t>
      </w:r>
    </w:p>
    <w:p w:rsidR="007B5910" w:rsidRPr="00D1176C" w:rsidRDefault="007B5910" w:rsidP="007B5910">
      <w:pPr>
        <w:pStyle w:val="AOHead1"/>
        <w:numPr>
          <w:ilvl w:val="0"/>
          <w:numId w:val="0"/>
        </w:numPr>
        <w:ind w:left="720"/>
        <w:rPr>
          <w:b w:val="0"/>
          <w:caps w:val="0"/>
          <w:noProof/>
          <w:kern w:val="0"/>
          <w:lang w:val="sr-Latn-CS"/>
        </w:rPr>
      </w:pPr>
      <w:r w:rsidRPr="00D1176C">
        <w:rPr>
          <w:b w:val="0"/>
          <w:caps w:val="0"/>
          <w:noProof/>
          <w:kern w:val="0"/>
          <w:lang w:val="sr-Latn-CS"/>
        </w:rPr>
        <w:t>The Republic of Serbia shall, at the request of the Bank and at its own expense, do all such acts and things necessary or desirable to give effect to the amendments effected or to be effected pursuant to this Amendment Agreement.</w:t>
      </w:r>
    </w:p>
    <w:p w:rsidR="007B5910" w:rsidRPr="00D1176C" w:rsidRDefault="007B5910" w:rsidP="007B5910">
      <w:pPr>
        <w:pStyle w:val="AOHead1"/>
        <w:rPr>
          <w:noProof/>
          <w:lang w:val="sr-Latn-CS"/>
        </w:rPr>
      </w:pPr>
      <w:r w:rsidRPr="00D1176C">
        <w:rPr>
          <w:noProof/>
          <w:lang w:val="sr-Latn-CS"/>
        </w:rPr>
        <w:t>Governing law</w:t>
      </w:r>
      <w:bookmarkEnd w:id="8"/>
      <w:r w:rsidRPr="00D1176C">
        <w:rPr>
          <w:noProof/>
          <w:lang w:val="sr-Latn-CS"/>
        </w:rPr>
        <w:t xml:space="preserve"> AND JURISDICTION</w:t>
      </w:r>
    </w:p>
    <w:p w:rsidR="007B5910" w:rsidRPr="00D1176C" w:rsidRDefault="007B5910" w:rsidP="007B5910">
      <w:pPr>
        <w:pStyle w:val="AODocTxtL1"/>
        <w:ind w:hanging="720"/>
        <w:rPr>
          <w:noProof/>
          <w:highlight w:val="yellow"/>
          <w:lang w:val="sr-Latn-CS"/>
        </w:rPr>
      </w:pPr>
      <w:r w:rsidRPr="00D1176C">
        <w:rPr>
          <w:noProof/>
          <w:lang w:val="sr-Latn-CS"/>
        </w:rPr>
        <w:t>4.1</w:t>
      </w:r>
      <w:r w:rsidRPr="00D1176C">
        <w:rPr>
          <w:noProof/>
          <w:lang w:val="sr-Latn-CS"/>
        </w:rPr>
        <w:tab/>
      </w:r>
      <w:r w:rsidRPr="00D1176C">
        <w:rPr>
          <w:b/>
          <w:noProof/>
          <w:lang w:val="sr-Latn-CS"/>
        </w:rPr>
        <w:t>Governing Law</w:t>
      </w:r>
    </w:p>
    <w:p w:rsidR="007B5910" w:rsidRPr="00D1176C" w:rsidRDefault="007B5910" w:rsidP="007B5910">
      <w:pPr>
        <w:pStyle w:val="AODocTxtL1"/>
        <w:rPr>
          <w:noProof/>
          <w:highlight w:val="yellow"/>
          <w:lang w:val="sr-Latn-CS"/>
        </w:rPr>
      </w:pPr>
      <w:r w:rsidRPr="00D1176C">
        <w:rPr>
          <w:noProof/>
          <w:lang w:val="sr-Latn-CS"/>
        </w:rPr>
        <w:t>This Amendment Agreement shall be governed by the laws of the Grand Duchy of Luxembourg.</w:t>
      </w:r>
    </w:p>
    <w:p w:rsidR="007B5910" w:rsidRPr="00D1176C" w:rsidRDefault="007B5910" w:rsidP="007B5910">
      <w:pPr>
        <w:pStyle w:val="AODocTxtL1"/>
        <w:numPr>
          <w:ilvl w:val="0"/>
          <w:numId w:val="0"/>
        </w:numPr>
        <w:ind w:left="720" w:hanging="720"/>
        <w:rPr>
          <w:noProof/>
          <w:highlight w:val="yellow"/>
          <w:lang w:val="sr-Latn-CS"/>
        </w:rPr>
      </w:pPr>
      <w:r w:rsidRPr="00D1176C">
        <w:rPr>
          <w:noProof/>
          <w:lang w:val="sr-Latn-CS"/>
        </w:rPr>
        <w:lastRenderedPageBreak/>
        <w:t>4.2</w:t>
      </w:r>
      <w:r w:rsidRPr="00D1176C">
        <w:rPr>
          <w:b/>
          <w:noProof/>
          <w:lang w:val="sr-Latn-CS"/>
        </w:rPr>
        <w:tab/>
        <w:t>Jurisdiction</w:t>
      </w:r>
    </w:p>
    <w:p w:rsidR="007B5910" w:rsidRPr="00D1176C" w:rsidRDefault="007B5910" w:rsidP="007B5910">
      <w:pPr>
        <w:pStyle w:val="AODocTxtL1"/>
        <w:ind w:hanging="11"/>
        <w:rPr>
          <w:noProof/>
          <w:highlight w:val="yellow"/>
          <w:lang w:val="sr-Latn-CS"/>
        </w:rPr>
      </w:pPr>
      <w:r w:rsidRPr="00D1176C">
        <w:rPr>
          <w:noProof/>
          <w:lang w:val="sr-Latn-CS"/>
        </w:rPr>
        <w:t>The Parties hereby submit to the jurisdiction of the Court of Justice of the European Union.</w:t>
      </w:r>
    </w:p>
    <w:p w:rsidR="007B5910" w:rsidRPr="00D1176C" w:rsidRDefault="007B5910" w:rsidP="007B5910">
      <w:pPr>
        <w:pStyle w:val="AOHead1"/>
        <w:rPr>
          <w:noProof/>
          <w:lang w:val="sr-Latn-CS"/>
        </w:rPr>
      </w:pPr>
      <w:r w:rsidRPr="00D1176C">
        <w:rPr>
          <w:noProof/>
          <w:lang w:val="sr-Latn-CS"/>
        </w:rPr>
        <w:t>ENTRY INTO FORCE</w:t>
      </w:r>
    </w:p>
    <w:p w:rsidR="007B5910" w:rsidRPr="00D1176C" w:rsidRDefault="007B5910" w:rsidP="007B5910">
      <w:pPr>
        <w:pStyle w:val="AODocTxtL1"/>
        <w:rPr>
          <w:noProof/>
          <w:lang w:val="sr-Latn-CS"/>
        </w:rPr>
      </w:pPr>
      <w:r w:rsidRPr="00D1176C">
        <w:rPr>
          <w:noProof/>
          <w:lang w:val="sr-Latn-CS"/>
        </w:rPr>
        <w:t>This Amendment Agreement shall enter into force upon confirmation by the Bank to the Republic of Serbia in writing (including via electronic mail) that the Bank has received a certified copy of the Official Gazette of the Republic of Serbia publishing the law on ratification of this Amendment Agreement by the Parliament of the Republic of Serbia.</w:t>
      </w:r>
    </w:p>
    <w:p w:rsidR="007B5910" w:rsidRPr="00D1176C" w:rsidRDefault="007B5910" w:rsidP="007B5910">
      <w:pPr>
        <w:tabs>
          <w:tab w:val="center" w:pos="2410"/>
          <w:tab w:val="center" w:pos="6946"/>
        </w:tabs>
        <w:rPr>
          <w:noProof/>
          <w:sz w:val="22"/>
          <w:szCs w:val="22"/>
          <w:lang w:val="sr-Latn-CS"/>
        </w:rPr>
      </w:pPr>
    </w:p>
    <w:p w:rsidR="007B5910" w:rsidRPr="00D1176C" w:rsidRDefault="007B5910" w:rsidP="007B5910">
      <w:pPr>
        <w:tabs>
          <w:tab w:val="center" w:pos="2410"/>
          <w:tab w:val="center" w:pos="6946"/>
        </w:tabs>
        <w:rPr>
          <w:noProof/>
          <w:sz w:val="22"/>
          <w:szCs w:val="22"/>
          <w:lang w:val="sr-Latn-CS"/>
        </w:rPr>
      </w:pPr>
    </w:p>
    <w:p w:rsidR="007B5910" w:rsidRPr="00D1176C" w:rsidRDefault="007B5910" w:rsidP="007B5910">
      <w:pPr>
        <w:tabs>
          <w:tab w:val="center" w:pos="2410"/>
          <w:tab w:val="center" w:pos="6946"/>
        </w:tabs>
        <w:rPr>
          <w:noProof/>
          <w:sz w:val="22"/>
          <w:szCs w:val="22"/>
          <w:lang w:val="sr-Latn-CS"/>
        </w:rPr>
      </w:pPr>
      <w:r w:rsidRPr="00D1176C">
        <w:rPr>
          <w:noProof/>
          <w:sz w:val="22"/>
          <w:szCs w:val="22"/>
          <w:lang w:val="sr-Latn-CS"/>
        </w:rPr>
        <w:t>This Amendment Agreement has been entered into in four (4) originals in the English language, each page having been initialed on behalf of the Republic of Serbia and on behalf of the Bank.</w:t>
      </w:r>
    </w:p>
    <w:p w:rsidR="007B5910" w:rsidRPr="00D1176C" w:rsidRDefault="007B5910" w:rsidP="007B5910">
      <w:pPr>
        <w:tabs>
          <w:tab w:val="center" w:pos="2410"/>
          <w:tab w:val="center" w:pos="6946"/>
        </w:tabs>
        <w:rPr>
          <w:noProof/>
          <w:sz w:val="22"/>
          <w:szCs w:val="22"/>
          <w:lang w:val="sr-Latn-CS"/>
        </w:rPr>
      </w:pPr>
    </w:p>
    <w:p w:rsidR="007B5910" w:rsidRPr="00D1176C" w:rsidRDefault="007B5910" w:rsidP="007B5910">
      <w:pPr>
        <w:tabs>
          <w:tab w:val="center" w:pos="2410"/>
          <w:tab w:val="center" w:pos="6946"/>
        </w:tabs>
        <w:rPr>
          <w:noProof/>
          <w:sz w:val="22"/>
          <w:szCs w:val="22"/>
          <w:lang w:val="sr-Latn-CS"/>
        </w:rPr>
      </w:pPr>
    </w:p>
    <w:tbl>
      <w:tblPr>
        <w:tblW w:w="9180" w:type="dxa"/>
        <w:tblLayout w:type="fixed"/>
        <w:tblLook w:val="0000" w:firstRow="0" w:lastRow="0" w:firstColumn="0" w:lastColumn="0" w:noHBand="0" w:noVBand="0"/>
      </w:tblPr>
      <w:tblGrid>
        <w:gridCol w:w="4644"/>
        <w:gridCol w:w="4536"/>
      </w:tblGrid>
      <w:tr w:rsidR="007B5910" w:rsidRPr="00D1176C" w:rsidTr="00250328">
        <w:trPr>
          <w:cantSplit/>
        </w:trPr>
        <w:tc>
          <w:tcPr>
            <w:tcW w:w="4644" w:type="dxa"/>
          </w:tcPr>
          <w:p w:rsidR="007B5910" w:rsidRPr="00D1176C" w:rsidRDefault="007B5910" w:rsidP="00250328">
            <w:pPr>
              <w:pStyle w:val="SIGN2"/>
              <w:tabs>
                <w:tab w:val="clear" w:pos="2552"/>
                <w:tab w:val="clear" w:pos="7088"/>
              </w:tabs>
              <w:spacing w:before="60" w:after="120"/>
              <w:jc w:val="center"/>
              <w:rPr>
                <w:rFonts w:ascii="Times New Roman" w:hAnsi="Times New Roman"/>
                <w:noProof/>
                <w:sz w:val="22"/>
                <w:szCs w:val="22"/>
                <w:lang w:val="sr-Latn-CS"/>
              </w:rPr>
            </w:pPr>
            <w:r w:rsidRPr="00D1176C">
              <w:rPr>
                <w:rFonts w:ascii="Times New Roman" w:hAnsi="Times New Roman"/>
                <w:noProof/>
                <w:sz w:val="22"/>
                <w:szCs w:val="22"/>
                <w:lang w:val="sr-Latn-CS"/>
              </w:rPr>
              <w:t>Signed for and on behalf of the</w:t>
            </w:r>
          </w:p>
        </w:tc>
        <w:tc>
          <w:tcPr>
            <w:tcW w:w="4536" w:type="dxa"/>
          </w:tcPr>
          <w:p w:rsidR="007B5910" w:rsidRPr="00D1176C" w:rsidRDefault="007B5910" w:rsidP="00250328">
            <w:pPr>
              <w:pStyle w:val="SIGN2"/>
              <w:tabs>
                <w:tab w:val="clear" w:pos="2552"/>
                <w:tab w:val="clear" w:pos="7088"/>
              </w:tabs>
              <w:spacing w:before="60" w:after="120"/>
              <w:jc w:val="center"/>
              <w:rPr>
                <w:rFonts w:ascii="Times New Roman" w:hAnsi="Times New Roman"/>
                <w:noProof/>
                <w:sz w:val="22"/>
                <w:szCs w:val="22"/>
                <w:lang w:val="sr-Latn-CS"/>
              </w:rPr>
            </w:pPr>
            <w:r w:rsidRPr="00D1176C">
              <w:rPr>
                <w:rFonts w:ascii="Times New Roman" w:hAnsi="Times New Roman"/>
                <w:noProof/>
                <w:sz w:val="22"/>
                <w:szCs w:val="22"/>
                <w:lang w:val="sr-Latn-CS"/>
              </w:rPr>
              <w:t>Signed for and on behalf of</w:t>
            </w:r>
          </w:p>
        </w:tc>
      </w:tr>
      <w:tr w:rsidR="007B5910" w:rsidRPr="00D1176C" w:rsidTr="00250328">
        <w:trPr>
          <w:cantSplit/>
          <w:trHeight w:val="946"/>
        </w:trPr>
        <w:tc>
          <w:tcPr>
            <w:tcW w:w="4644" w:type="dxa"/>
          </w:tcPr>
          <w:p w:rsidR="007B5910" w:rsidRPr="00D1176C" w:rsidRDefault="007B5910" w:rsidP="00250328">
            <w:pPr>
              <w:pStyle w:val="SIGN2"/>
              <w:tabs>
                <w:tab w:val="clear" w:pos="2552"/>
                <w:tab w:val="clear" w:pos="7088"/>
              </w:tabs>
              <w:spacing w:line="240" w:lineRule="auto"/>
              <w:jc w:val="center"/>
              <w:rPr>
                <w:rFonts w:ascii="Times New Roman" w:hAnsi="Times New Roman"/>
                <w:noProof/>
                <w:sz w:val="22"/>
                <w:szCs w:val="22"/>
                <w:lang w:val="sr-Latn-CS"/>
              </w:rPr>
            </w:pPr>
            <w:r w:rsidRPr="00D1176C">
              <w:rPr>
                <w:rFonts w:ascii="Times New Roman" w:hAnsi="Times New Roman"/>
                <w:noProof/>
                <w:sz w:val="22"/>
                <w:szCs w:val="22"/>
                <w:lang w:val="sr-Latn-CS"/>
              </w:rPr>
              <w:t>THE REPUBLIC OF SERBIA</w:t>
            </w:r>
          </w:p>
          <w:p w:rsidR="007B5910" w:rsidRPr="00D1176C" w:rsidRDefault="007B5910" w:rsidP="00250328">
            <w:pPr>
              <w:pStyle w:val="SIGN2"/>
              <w:tabs>
                <w:tab w:val="clear" w:pos="2552"/>
                <w:tab w:val="clear" w:pos="7088"/>
                <w:tab w:val="center" w:pos="2268"/>
              </w:tabs>
              <w:spacing w:line="240" w:lineRule="auto"/>
              <w:rPr>
                <w:rFonts w:ascii="Times New Roman" w:hAnsi="Times New Roman"/>
                <w:noProof/>
                <w:sz w:val="22"/>
                <w:szCs w:val="22"/>
                <w:lang w:val="sr-Latn-CS"/>
              </w:rPr>
            </w:pPr>
            <w:r w:rsidRPr="00D1176C">
              <w:rPr>
                <w:rFonts w:ascii="Times New Roman" w:hAnsi="Times New Roman"/>
                <w:noProof/>
                <w:sz w:val="22"/>
                <w:szCs w:val="22"/>
                <w:lang w:val="sr-Latn-CS"/>
              </w:rPr>
              <w:tab/>
              <w:t>the Minister of Finance</w:t>
            </w:r>
          </w:p>
          <w:p w:rsidR="007B5910" w:rsidRPr="00D1176C" w:rsidRDefault="007B5910" w:rsidP="00250328">
            <w:pPr>
              <w:pStyle w:val="SIGN2"/>
              <w:tabs>
                <w:tab w:val="clear" w:pos="2552"/>
                <w:tab w:val="clear" w:pos="7088"/>
              </w:tabs>
              <w:spacing w:line="240" w:lineRule="auto"/>
              <w:jc w:val="center"/>
              <w:rPr>
                <w:rFonts w:ascii="Times New Roman" w:hAnsi="Times New Roman"/>
                <w:noProof/>
                <w:sz w:val="22"/>
                <w:szCs w:val="22"/>
                <w:lang w:val="sr-Latn-CS"/>
              </w:rPr>
            </w:pPr>
          </w:p>
          <w:p w:rsidR="007B5910" w:rsidRPr="00D1176C" w:rsidRDefault="007B5910" w:rsidP="00250328">
            <w:pPr>
              <w:pStyle w:val="SIGN2"/>
              <w:tabs>
                <w:tab w:val="clear" w:pos="2552"/>
                <w:tab w:val="clear" w:pos="7088"/>
              </w:tabs>
              <w:spacing w:line="240" w:lineRule="auto"/>
              <w:jc w:val="center"/>
              <w:rPr>
                <w:rFonts w:ascii="Times New Roman" w:hAnsi="Times New Roman"/>
                <w:noProof/>
                <w:sz w:val="22"/>
                <w:szCs w:val="22"/>
                <w:lang w:val="sr-Latn-CS"/>
              </w:rPr>
            </w:pPr>
          </w:p>
          <w:p w:rsidR="007B5910" w:rsidRPr="00D1176C" w:rsidRDefault="007B5910" w:rsidP="00250328">
            <w:pPr>
              <w:pStyle w:val="SIGN2"/>
              <w:tabs>
                <w:tab w:val="clear" w:pos="2552"/>
                <w:tab w:val="clear" w:pos="7088"/>
              </w:tabs>
              <w:spacing w:line="240" w:lineRule="auto"/>
              <w:jc w:val="center"/>
              <w:rPr>
                <w:rFonts w:ascii="Times New Roman" w:hAnsi="Times New Roman"/>
                <w:noProof/>
                <w:sz w:val="22"/>
                <w:szCs w:val="22"/>
                <w:lang w:val="sr-Latn-CS"/>
              </w:rPr>
            </w:pPr>
          </w:p>
          <w:p w:rsidR="007B5910" w:rsidRPr="00D1176C" w:rsidRDefault="007B5910" w:rsidP="00250328">
            <w:pPr>
              <w:pStyle w:val="SIGN2"/>
              <w:tabs>
                <w:tab w:val="clear" w:pos="2552"/>
                <w:tab w:val="clear" w:pos="7088"/>
              </w:tabs>
              <w:spacing w:line="240" w:lineRule="auto"/>
              <w:jc w:val="center"/>
              <w:rPr>
                <w:rFonts w:ascii="Times New Roman" w:hAnsi="Times New Roman"/>
                <w:noProof/>
                <w:sz w:val="22"/>
                <w:szCs w:val="22"/>
                <w:lang w:val="sr-Latn-CS"/>
              </w:rPr>
            </w:pPr>
          </w:p>
          <w:p w:rsidR="007B5910" w:rsidRPr="00D1176C" w:rsidRDefault="007B5910" w:rsidP="00250328">
            <w:pPr>
              <w:pStyle w:val="SIGN2"/>
              <w:tabs>
                <w:tab w:val="clear" w:pos="2552"/>
                <w:tab w:val="clear" w:pos="7088"/>
                <w:tab w:val="center" w:pos="2268"/>
              </w:tabs>
              <w:spacing w:line="240" w:lineRule="auto"/>
              <w:rPr>
                <w:rFonts w:ascii="Times New Roman" w:hAnsi="Times New Roman"/>
                <w:noProof/>
                <w:sz w:val="22"/>
                <w:szCs w:val="22"/>
                <w:lang w:val="sr-Latn-CS"/>
              </w:rPr>
            </w:pPr>
            <w:r w:rsidRPr="00D1176C">
              <w:rPr>
                <w:rFonts w:ascii="Times New Roman" w:hAnsi="Times New Roman"/>
                <w:noProof/>
                <w:sz w:val="22"/>
                <w:szCs w:val="22"/>
                <w:lang w:val="sr-Latn-CS"/>
              </w:rPr>
              <w:tab/>
            </w:r>
            <w:r w:rsidRPr="00D1176C">
              <w:rPr>
                <w:rFonts w:ascii="Times New Roman" w:hAnsi="Times New Roman"/>
                <w:bCs/>
                <w:noProof/>
                <w:sz w:val="22"/>
                <w:szCs w:val="22"/>
                <w:lang w:val="sr-Latn-CS"/>
              </w:rPr>
              <w:t>Dušan VUJOVIĆ, Ph.D.</w:t>
            </w:r>
          </w:p>
          <w:p w:rsidR="007B5910" w:rsidRPr="00D1176C" w:rsidRDefault="007B5910" w:rsidP="00250328">
            <w:pPr>
              <w:pStyle w:val="SIGN2"/>
              <w:tabs>
                <w:tab w:val="clear" w:pos="2552"/>
                <w:tab w:val="clear" w:pos="7088"/>
              </w:tabs>
              <w:spacing w:line="240" w:lineRule="auto"/>
              <w:jc w:val="center"/>
              <w:rPr>
                <w:rFonts w:ascii="Times New Roman" w:hAnsi="Times New Roman"/>
                <w:noProof/>
                <w:sz w:val="22"/>
                <w:szCs w:val="22"/>
                <w:lang w:val="sr-Latn-CS"/>
              </w:rPr>
            </w:pPr>
          </w:p>
          <w:p w:rsidR="00A44AF0" w:rsidRPr="00D1176C" w:rsidRDefault="00A44AF0" w:rsidP="00A44AF0">
            <w:pPr>
              <w:tabs>
                <w:tab w:val="center" w:pos="2410"/>
                <w:tab w:val="center" w:pos="6946"/>
              </w:tabs>
              <w:rPr>
                <w:noProof/>
                <w:sz w:val="22"/>
                <w:szCs w:val="22"/>
                <w:lang w:val="sr-Latn-CS"/>
              </w:rPr>
            </w:pPr>
          </w:p>
          <w:p w:rsidR="007B5910" w:rsidRPr="00D1176C" w:rsidRDefault="008E2CC0" w:rsidP="00A44AF0">
            <w:pPr>
              <w:tabs>
                <w:tab w:val="center" w:pos="2410"/>
                <w:tab w:val="center" w:pos="6946"/>
              </w:tabs>
              <w:rPr>
                <w:noProof/>
                <w:sz w:val="22"/>
                <w:szCs w:val="22"/>
                <w:lang w:val="sr-Latn-CS"/>
              </w:rPr>
            </w:pPr>
            <w:r w:rsidRPr="00D1176C">
              <w:rPr>
                <w:noProof/>
                <w:sz w:val="22"/>
                <w:szCs w:val="22"/>
                <w:lang w:val="sr-Latn-CS"/>
              </w:rPr>
              <w:t xml:space="preserve">  </w:t>
            </w:r>
            <w:r w:rsidR="007B5910" w:rsidRPr="00D1176C">
              <w:rPr>
                <w:noProof/>
                <w:sz w:val="22"/>
                <w:szCs w:val="22"/>
                <w:lang w:val="sr-Latn-CS"/>
              </w:rPr>
              <w:t xml:space="preserve">this </w:t>
            </w:r>
            <w:r w:rsidR="00A44AF0" w:rsidRPr="00D1176C">
              <w:rPr>
                <w:noProof/>
                <w:sz w:val="22"/>
                <w:szCs w:val="22"/>
                <w:lang w:val="sr-Latn-CS"/>
              </w:rPr>
              <w:t>1</w:t>
            </w:r>
            <w:r w:rsidR="00A44AF0" w:rsidRPr="00D1176C">
              <w:rPr>
                <w:noProof/>
                <w:sz w:val="22"/>
                <w:szCs w:val="22"/>
                <w:vertAlign w:val="superscript"/>
                <w:lang w:val="sr-Latn-CS"/>
              </w:rPr>
              <w:t xml:space="preserve">st </w:t>
            </w:r>
            <w:r w:rsidR="007B5910" w:rsidRPr="00D1176C">
              <w:rPr>
                <w:noProof/>
                <w:sz w:val="22"/>
                <w:szCs w:val="22"/>
                <w:lang w:val="sr-Latn-CS"/>
              </w:rPr>
              <w:t xml:space="preserve">day of </w:t>
            </w:r>
            <w:r w:rsidR="00A44AF0" w:rsidRPr="00D1176C">
              <w:rPr>
                <w:noProof/>
                <w:sz w:val="22"/>
                <w:szCs w:val="22"/>
                <w:lang w:val="sr-Latn-CS"/>
              </w:rPr>
              <w:t xml:space="preserve">November </w:t>
            </w:r>
            <w:r w:rsidR="007B5910" w:rsidRPr="00D1176C">
              <w:rPr>
                <w:noProof/>
                <w:sz w:val="22"/>
                <w:szCs w:val="22"/>
                <w:lang w:val="sr-Latn-CS"/>
              </w:rPr>
              <w:t>2017, in Belgrade</w:t>
            </w:r>
          </w:p>
          <w:p w:rsidR="007B5910" w:rsidRPr="00D1176C" w:rsidRDefault="007B5910" w:rsidP="00250328">
            <w:pPr>
              <w:pStyle w:val="SIGN2"/>
              <w:tabs>
                <w:tab w:val="clear" w:pos="2552"/>
                <w:tab w:val="clear" w:pos="7088"/>
              </w:tabs>
              <w:spacing w:line="240" w:lineRule="auto"/>
              <w:rPr>
                <w:rFonts w:ascii="Times New Roman" w:hAnsi="Times New Roman"/>
                <w:noProof/>
                <w:sz w:val="22"/>
                <w:szCs w:val="22"/>
                <w:lang w:val="sr-Latn-CS"/>
              </w:rPr>
            </w:pPr>
          </w:p>
        </w:tc>
        <w:tc>
          <w:tcPr>
            <w:tcW w:w="4536" w:type="dxa"/>
          </w:tcPr>
          <w:p w:rsidR="007B5910" w:rsidRPr="00D1176C" w:rsidRDefault="007B5910" w:rsidP="00250328">
            <w:pPr>
              <w:pStyle w:val="SIGN2"/>
              <w:tabs>
                <w:tab w:val="clear" w:pos="2552"/>
                <w:tab w:val="clear" w:pos="7088"/>
              </w:tabs>
              <w:spacing w:line="240" w:lineRule="auto"/>
              <w:jc w:val="center"/>
              <w:rPr>
                <w:rFonts w:ascii="Times New Roman" w:hAnsi="Times New Roman"/>
                <w:noProof/>
                <w:sz w:val="22"/>
                <w:szCs w:val="22"/>
                <w:lang w:val="sr-Latn-CS"/>
              </w:rPr>
            </w:pPr>
            <w:r w:rsidRPr="00D1176C">
              <w:rPr>
                <w:rFonts w:ascii="Times New Roman" w:hAnsi="Times New Roman"/>
                <w:noProof/>
                <w:sz w:val="22"/>
                <w:szCs w:val="22"/>
                <w:lang w:val="sr-Latn-CS"/>
              </w:rPr>
              <w:t>EUROPEAN INVESTMENT BANK</w:t>
            </w:r>
          </w:p>
          <w:p w:rsidR="007B5910" w:rsidRPr="00D1176C" w:rsidRDefault="007B5910" w:rsidP="00250328">
            <w:pPr>
              <w:pStyle w:val="SIGN2"/>
              <w:tabs>
                <w:tab w:val="clear" w:pos="2552"/>
                <w:tab w:val="clear" w:pos="7088"/>
                <w:tab w:val="center" w:pos="1026"/>
                <w:tab w:val="center" w:pos="3294"/>
              </w:tabs>
              <w:spacing w:line="240" w:lineRule="auto"/>
              <w:jc w:val="both"/>
              <w:rPr>
                <w:rFonts w:ascii="Times New Roman" w:hAnsi="Times New Roman"/>
                <w:noProof/>
                <w:sz w:val="22"/>
                <w:szCs w:val="22"/>
                <w:lang w:val="sr-Latn-CS"/>
              </w:rPr>
            </w:pPr>
            <w:r w:rsidRPr="00D1176C">
              <w:rPr>
                <w:rFonts w:ascii="Times New Roman" w:hAnsi="Times New Roman"/>
                <w:noProof/>
                <w:sz w:val="22"/>
                <w:szCs w:val="22"/>
                <w:lang w:val="sr-Latn-CS"/>
              </w:rPr>
              <w:tab/>
              <w:t>the Head of Division</w:t>
            </w:r>
            <w:r w:rsidRPr="00D1176C">
              <w:rPr>
                <w:rFonts w:ascii="Times New Roman" w:hAnsi="Times New Roman"/>
                <w:noProof/>
                <w:sz w:val="22"/>
                <w:szCs w:val="22"/>
                <w:lang w:val="sr-Latn-CS"/>
              </w:rPr>
              <w:tab/>
              <w:t>the Head of Division</w:t>
            </w:r>
          </w:p>
          <w:p w:rsidR="007B5910" w:rsidRPr="00D1176C" w:rsidRDefault="007B5910" w:rsidP="00250328">
            <w:pPr>
              <w:pStyle w:val="SIGN2"/>
              <w:tabs>
                <w:tab w:val="clear" w:pos="2552"/>
                <w:tab w:val="clear" w:pos="7088"/>
                <w:tab w:val="center" w:pos="1168"/>
                <w:tab w:val="center" w:pos="3153"/>
              </w:tabs>
              <w:spacing w:line="240" w:lineRule="auto"/>
              <w:jc w:val="both"/>
              <w:rPr>
                <w:rFonts w:ascii="Times New Roman" w:hAnsi="Times New Roman"/>
                <w:noProof/>
                <w:sz w:val="22"/>
                <w:szCs w:val="22"/>
                <w:lang w:val="sr-Latn-CS"/>
              </w:rPr>
            </w:pPr>
          </w:p>
          <w:p w:rsidR="007B5910" w:rsidRPr="00D1176C" w:rsidRDefault="007B5910" w:rsidP="00250328">
            <w:pPr>
              <w:pStyle w:val="SIGN2"/>
              <w:tabs>
                <w:tab w:val="clear" w:pos="2552"/>
                <w:tab w:val="clear" w:pos="7088"/>
                <w:tab w:val="center" w:pos="1168"/>
                <w:tab w:val="center" w:pos="3153"/>
              </w:tabs>
              <w:spacing w:line="240" w:lineRule="auto"/>
              <w:jc w:val="both"/>
              <w:rPr>
                <w:rFonts w:ascii="Times New Roman" w:hAnsi="Times New Roman"/>
                <w:noProof/>
                <w:sz w:val="22"/>
                <w:szCs w:val="22"/>
                <w:lang w:val="sr-Latn-CS"/>
              </w:rPr>
            </w:pPr>
          </w:p>
          <w:p w:rsidR="007B5910" w:rsidRPr="00D1176C" w:rsidRDefault="007B5910" w:rsidP="00250328">
            <w:pPr>
              <w:pStyle w:val="SIGN2"/>
              <w:tabs>
                <w:tab w:val="clear" w:pos="2552"/>
                <w:tab w:val="clear" w:pos="7088"/>
                <w:tab w:val="center" w:pos="1168"/>
                <w:tab w:val="center" w:pos="3153"/>
              </w:tabs>
              <w:spacing w:line="240" w:lineRule="auto"/>
              <w:jc w:val="both"/>
              <w:rPr>
                <w:rFonts w:ascii="Times New Roman" w:hAnsi="Times New Roman"/>
                <w:noProof/>
                <w:sz w:val="22"/>
                <w:szCs w:val="22"/>
                <w:lang w:val="sr-Latn-CS"/>
              </w:rPr>
            </w:pPr>
          </w:p>
          <w:p w:rsidR="007B5910" w:rsidRPr="00D1176C" w:rsidRDefault="007B5910" w:rsidP="00250328">
            <w:pPr>
              <w:pStyle w:val="SIGN2"/>
              <w:tabs>
                <w:tab w:val="clear" w:pos="2552"/>
                <w:tab w:val="clear" w:pos="7088"/>
                <w:tab w:val="center" w:pos="1168"/>
                <w:tab w:val="center" w:pos="3153"/>
              </w:tabs>
              <w:spacing w:line="240" w:lineRule="auto"/>
              <w:jc w:val="both"/>
              <w:rPr>
                <w:rFonts w:ascii="Times New Roman" w:hAnsi="Times New Roman"/>
                <w:noProof/>
                <w:sz w:val="22"/>
                <w:szCs w:val="22"/>
                <w:lang w:val="sr-Latn-CS"/>
              </w:rPr>
            </w:pPr>
          </w:p>
          <w:p w:rsidR="007B5910" w:rsidRPr="00D1176C" w:rsidRDefault="007B5910" w:rsidP="00250328">
            <w:pPr>
              <w:pStyle w:val="SIGN2"/>
              <w:tabs>
                <w:tab w:val="clear" w:pos="2552"/>
                <w:tab w:val="clear" w:pos="7088"/>
                <w:tab w:val="center" w:pos="1026"/>
                <w:tab w:val="center" w:pos="3294"/>
              </w:tabs>
              <w:spacing w:line="240" w:lineRule="auto"/>
              <w:jc w:val="both"/>
              <w:rPr>
                <w:rFonts w:ascii="Times New Roman" w:hAnsi="Times New Roman"/>
                <w:noProof/>
                <w:sz w:val="22"/>
                <w:szCs w:val="22"/>
                <w:lang w:val="sr-Latn-CS"/>
              </w:rPr>
            </w:pPr>
            <w:r w:rsidRPr="00D1176C">
              <w:rPr>
                <w:rFonts w:ascii="Times New Roman" w:hAnsi="Times New Roman"/>
                <w:noProof/>
                <w:sz w:val="22"/>
                <w:szCs w:val="22"/>
                <w:lang w:val="sr-Latn-CS"/>
              </w:rPr>
              <w:tab/>
              <w:t>Matteo RIVELLINI</w:t>
            </w:r>
            <w:r w:rsidRPr="00D1176C">
              <w:rPr>
                <w:rFonts w:ascii="Times New Roman" w:hAnsi="Times New Roman"/>
                <w:noProof/>
                <w:sz w:val="22"/>
                <w:szCs w:val="22"/>
                <w:lang w:val="sr-Latn-CS"/>
              </w:rPr>
              <w:tab/>
              <w:t>Massimo NOVO</w:t>
            </w:r>
          </w:p>
          <w:p w:rsidR="007B5910" w:rsidRPr="00D1176C" w:rsidRDefault="007B5910" w:rsidP="00250328">
            <w:pPr>
              <w:pStyle w:val="SIGN2"/>
              <w:tabs>
                <w:tab w:val="clear" w:pos="2552"/>
                <w:tab w:val="clear" w:pos="7088"/>
                <w:tab w:val="center" w:pos="1168"/>
                <w:tab w:val="center" w:pos="3153"/>
              </w:tabs>
              <w:spacing w:line="240" w:lineRule="auto"/>
              <w:jc w:val="both"/>
              <w:rPr>
                <w:rFonts w:ascii="Times New Roman" w:hAnsi="Times New Roman"/>
                <w:noProof/>
                <w:sz w:val="22"/>
                <w:szCs w:val="22"/>
                <w:lang w:val="sr-Latn-CS"/>
              </w:rPr>
            </w:pPr>
          </w:p>
          <w:p w:rsidR="00A44AF0" w:rsidRPr="00D1176C" w:rsidRDefault="00A44AF0" w:rsidP="00A44AF0">
            <w:pPr>
              <w:tabs>
                <w:tab w:val="center" w:pos="2410"/>
                <w:tab w:val="center" w:pos="6946"/>
              </w:tabs>
              <w:rPr>
                <w:noProof/>
                <w:sz w:val="22"/>
                <w:szCs w:val="22"/>
                <w:lang w:val="sr-Latn-CS"/>
              </w:rPr>
            </w:pPr>
          </w:p>
          <w:p w:rsidR="007B5910" w:rsidRPr="00D1176C" w:rsidRDefault="007B5910" w:rsidP="00A44AF0">
            <w:pPr>
              <w:tabs>
                <w:tab w:val="center" w:pos="2410"/>
                <w:tab w:val="center" w:pos="6946"/>
              </w:tabs>
              <w:rPr>
                <w:noProof/>
                <w:sz w:val="22"/>
                <w:szCs w:val="22"/>
                <w:lang w:val="sr-Latn-CS"/>
              </w:rPr>
            </w:pPr>
            <w:r w:rsidRPr="00D1176C">
              <w:rPr>
                <w:noProof/>
                <w:sz w:val="22"/>
                <w:szCs w:val="22"/>
                <w:lang w:val="sr-Latn-CS"/>
              </w:rPr>
              <w:t xml:space="preserve">this </w:t>
            </w:r>
            <w:r w:rsidR="00A44AF0" w:rsidRPr="00D1176C">
              <w:rPr>
                <w:noProof/>
                <w:sz w:val="22"/>
                <w:szCs w:val="22"/>
                <w:lang w:val="sr-Latn-CS"/>
              </w:rPr>
              <w:t>27</w:t>
            </w:r>
            <w:r w:rsidR="00A44AF0" w:rsidRPr="00D1176C">
              <w:rPr>
                <w:noProof/>
                <w:sz w:val="22"/>
                <w:szCs w:val="22"/>
                <w:vertAlign w:val="superscript"/>
                <w:lang w:val="sr-Latn-CS"/>
              </w:rPr>
              <w:t xml:space="preserve">th </w:t>
            </w:r>
            <w:r w:rsidRPr="00D1176C">
              <w:rPr>
                <w:noProof/>
                <w:sz w:val="22"/>
                <w:szCs w:val="22"/>
                <w:lang w:val="sr-Latn-CS"/>
              </w:rPr>
              <w:t xml:space="preserve">day of </w:t>
            </w:r>
            <w:r w:rsidR="00A44AF0" w:rsidRPr="00D1176C">
              <w:rPr>
                <w:noProof/>
                <w:sz w:val="22"/>
                <w:szCs w:val="22"/>
                <w:lang w:val="sr-Latn-CS"/>
              </w:rPr>
              <w:t xml:space="preserve">October </w:t>
            </w:r>
            <w:r w:rsidRPr="00D1176C">
              <w:rPr>
                <w:noProof/>
                <w:sz w:val="22"/>
                <w:szCs w:val="22"/>
                <w:lang w:val="sr-Latn-CS"/>
              </w:rPr>
              <w:t>2017</w:t>
            </w:r>
            <w:r w:rsidR="00A44AF0" w:rsidRPr="00D1176C">
              <w:rPr>
                <w:noProof/>
                <w:sz w:val="22"/>
                <w:szCs w:val="22"/>
                <w:lang w:val="sr-Latn-CS"/>
              </w:rPr>
              <w:t xml:space="preserve">, in </w:t>
            </w:r>
            <w:r w:rsidRPr="00D1176C">
              <w:rPr>
                <w:noProof/>
                <w:sz w:val="22"/>
                <w:szCs w:val="22"/>
                <w:lang w:val="sr-Latn-CS"/>
              </w:rPr>
              <w:t>Luxembourg</w:t>
            </w:r>
          </w:p>
          <w:p w:rsidR="007B5910" w:rsidRPr="00D1176C" w:rsidRDefault="007B5910" w:rsidP="00250328">
            <w:pPr>
              <w:pStyle w:val="SIGN2"/>
              <w:tabs>
                <w:tab w:val="clear" w:pos="2552"/>
                <w:tab w:val="clear" w:pos="7088"/>
                <w:tab w:val="center" w:pos="1168"/>
                <w:tab w:val="center" w:pos="3153"/>
              </w:tabs>
              <w:spacing w:line="240" w:lineRule="auto"/>
              <w:jc w:val="both"/>
              <w:rPr>
                <w:rFonts w:ascii="Times New Roman" w:hAnsi="Times New Roman"/>
                <w:noProof/>
                <w:sz w:val="22"/>
                <w:szCs w:val="22"/>
                <w:lang w:val="sr-Latn-CS"/>
              </w:rPr>
            </w:pPr>
          </w:p>
        </w:tc>
      </w:tr>
    </w:tbl>
    <w:p w:rsidR="007B5910" w:rsidRPr="00D1176C" w:rsidRDefault="007B5910" w:rsidP="007B5910">
      <w:pPr>
        <w:tabs>
          <w:tab w:val="center" w:pos="2410"/>
          <w:tab w:val="center" w:pos="6946"/>
        </w:tabs>
        <w:rPr>
          <w:noProof/>
          <w:lang w:val="sr-Latn-CS"/>
        </w:rPr>
      </w:pPr>
    </w:p>
    <w:p w:rsidR="001349A5" w:rsidRPr="00D1176C" w:rsidRDefault="001349A5" w:rsidP="007B5910">
      <w:pPr>
        <w:suppressAutoHyphens/>
        <w:jc w:val="right"/>
        <w:rPr>
          <w:noProof/>
          <w:sz w:val="22"/>
          <w:szCs w:val="22"/>
          <w:lang w:val="sr-Latn-CS"/>
        </w:rPr>
      </w:pPr>
    </w:p>
    <w:p w:rsidR="001349A5" w:rsidRPr="00D1176C" w:rsidRDefault="001349A5">
      <w:pPr>
        <w:rPr>
          <w:noProof/>
          <w:sz w:val="22"/>
          <w:szCs w:val="22"/>
          <w:lang w:val="sr-Latn-CS"/>
        </w:rPr>
      </w:pPr>
      <w:r w:rsidRPr="00D1176C">
        <w:rPr>
          <w:noProof/>
          <w:sz w:val="22"/>
          <w:szCs w:val="22"/>
          <w:lang w:val="sr-Latn-CS"/>
        </w:rPr>
        <w:br w:type="page"/>
      </w:r>
    </w:p>
    <w:p w:rsidR="001349A5" w:rsidRPr="00D1176C" w:rsidRDefault="00D1176C" w:rsidP="001349A5">
      <w:pPr>
        <w:spacing w:line="240" w:lineRule="atLeast"/>
        <w:jc w:val="center"/>
        <w:rPr>
          <w:noProof/>
          <w:sz w:val="28"/>
          <w:szCs w:val="28"/>
          <w:lang w:val="sr-Latn-CS"/>
        </w:rPr>
      </w:pPr>
      <w:r>
        <w:rPr>
          <w:noProof/>
          <w:sz w:val="28"/>
          <w:szCs w:val="28"/>
          <w:lang w:val="sr-Latn-CS"/>
        </w:rPr>
        <w:lastRenderedPageBreak/>
        <w:t>UGOVOR</w:t>
      </w:r>
      <w:r w:rsidR="001349A5" w:rsidRPr="00D1176C">
        <w:rPr>
          <w:noProof/>
          <w:sz w:val="28"/>
          <w:szCs w:val="28"/>
          <w:lang w:val="sr-Latn-CS"/>
        </w:rPr>
        <w:t xml:space="preserve"> </w:t>
      </w:r>
      <w:r>
        <w:rPr>
          <w:noProof/>
          <w:sz w:val="28"/>
          <w:szCs w:val="28"/>
          <w:lang w:val="sr-Latn-CS"/>
        </w:rPr>
        <w:t>O</w:t>
      </w:r>
      <w:r w:rsidR="001349A5" w:rsidRPr="00D1176C">
        <w:rPr>
          <w:noProof/>
          <w:sz w:val="28"/>
          <w:szCs w:val="28"/>
          <w:lang w:val="sr-Latn-CS"/>
        </w:rPr>
        <w:t xml:space="preserve"> </w:t>
      </w:r>
      <w:r>
        <w:rPr>
          <w:noProof/>
          <w:sz w:val="28"/>
          <w:szCs w:val="28"/>
          <w:lang w:val="sr-Latn-CS"/>
        </w:rPr>
        <w:t>IZMENAMA</w:t>
      </w:r>
      <w:r w:rsidR="001349A5" w:rsidRPr="00D1176C">
        <w:rPr>
          <w:noProof/>
          <w:sz w:val="28"/>
          <w:szCs w:val="28"/>
          <w:lang w:val="sr-Latn-CS"/>
        </w:rPr>
        <w:t xml:space="preserve"> </w:t>
      </w:r>
      <w:r>
        <w:rPr>
          <w:noProof/>
          <w:sz w:val="28"/>
          <w:szCs w:val="28"/>
          <w:lang w:val="sr-Latn-CS"/>
        </w:rPr>
        <w:t>I</w:t>
      </w:r>
      <w:r w:rsidR="001349A5" w:rsidRPr="00D1176C">
        <w:rPr>
          <w:noProof/>
          <w:sz w:val="28"/>
          <w:szCs w:val="28"/>
          <w:lang w:val="sr-Latn-CS"/>
        </w:rPr>
        <w:t xml:space="preserve"> </w:t>
      </w:r>
      <w:r>
        <w:rPr>
          <w:noProof/>
          <w:sz w:val="28"/>
          <w:szCs w:val="28"/>
          <w:lang w:val="sr-Latn-CS"/>
        </w:rPr>
        <w:t>DOPUNAMA</w:t>
      </w:r>
    </w:p>
    <w:p w:rsidR="001349A5" w:rsidRPr="00D1176C" w:rsidRDefault="001349A5" w:rsidP="001349A5">
      <w:pPr>
        <w:spacing w:line="240" w:lineRule="atLeast"/>
        <w:jc w:val="center"/>
        <w:rPr>
          <w:noProof/>
          <w:sz w:val="28"/>
          <w:szCs w:val="28"/>
          <w:lang w:val="sr-Latn-CS"/>
        </w:rPr>
      </w:pPr>
      <w:r w:rsidRPr="00D1176C">
        <w:rPr>
          <w:noProof/>
          <w:sz w:val="28"/>
          <w:szCs w:val="28"/>
          <w:lang w:val="sr-Latn-CS"/>
        </w:rPr>
        <w:t xml:space="preserve"> </w:t>
      </w:r>
    </w:p>
    <w:p w:rsidR="001349A5" w:rsidRPr="00D1176C" w:rsidRDefault="00D1176C" w:rsidP="001349A5">
      <w:pPr>
        <w:spacing w:line="240" w:lineRule="atLeast"/>
        <w:jc w:val="center"/>
        <w:rPr>
          <w:b/>
          <w:noProof/>
          <w:lang w:val="sr-Latn-CS"/>
        </w:rPr>
      </w:pPr>
      <w:r>
        <w:rPr>
          <w:noProof/>
          <w:sz w:val="28"/>
          <w:szCs w:val="28"/>
          <w:lang w:val="sr-Latn-CS"/>
        </w:rPr>
        <w:t>FINANSIJSKIH</w:t>
      </w:r>
      <w:r w:rsidR="001349A5" w:rsidRPr="00D1176C">
        <w:rPr>
          <w:noProof/>
          <w:sz w:val="28"/>
          <w:szCs w:val="28"/>
          <w:lang w:val="sr-Latn-CS"/>
        </w:rPr>
        <w:t xml:space="preserve"> </w:t>
      </w:r>
      <w:r>
        <w:rPr>
          <w:noProof/>
          <w:sz w:val="28"/>
          <w:szCs w:val="28"/>
          <w:lang w:val="sr-Latn-CS"/>
        </w:rPr>
        <w:t>UGOVORA</w:t>
      </w:r>
      <w:r w:rsidR="001349A5" w:rsidRPr="00D1176C">
        <w:rPr>
          <w:b/>
          <w:noProof/>
          <w:lang w:val="sr-Latn-CS"/>
        </w:rPr>
        <w:t xml:space="preserve"> </w:t>
      </w:r>
      <w:r w:rsidR="001349A5" w:rsidRPr="00D1176C">
        <w:rPr>
          <w:noProof/>
          <w:sz w:val="28"/>
          <w:szCs w:val="28"/>
          <w:lang w:val="sr-Latn-CS"/>
        </w:rPr>
        <w:t xml:space="preserve">23.761, 24.745, 25.002, 25.198, 25.497, 25.610, 25.872, 81.657 </w:t>
      </w:r>
      <w:r>
        <w:rPr>
          <w:noProof/>
          <w:sz w:val="28"/>
          <w:szCs w:val="28"/>
          <w:lang w:val="sr-Latn-CS"/>
        </w:rPr>
        <w:t>I</w:t>
      </w:r>
      <w:r w:rsidR="001349A5" w:rsidRPr="00D1176C">
        <w:rPr>
          <w:noProof/>
          <w:sz w:val="28"/>
          <w:szCs w:val="28"/>
          <w:lang w:val="sr-Latn-CS"/>
        </w:rPr>
        <w:t xml:space="preserve"> 82.640</w:t>
      </w:r>
    </w:p>
    <w:p w:rsidR="001349A5" w:rsidRPr="00D1176C" w:rsidRDefault="001349A5" w:rsidP="001349A5">
      <w:pPr>
        <w:spacing w:line="240" w:lineRule="atLeast"/>
        <w:jc w:val="center"/>
        <w:rPr>
          <w:b/>
          <w:noProof/>
          <w:lang w:val="sr-Latn-CS"/>
        </w:rPr>
      </w:pPr>
    </w:p>
    <w:p w:rsidR="001349A5" w:rsidRPr="00D1176C" w:rsidRDefault="001349A5" w:rsidP="001349A5">
      <w:pPr>
        <w:jc w:val="center"/>
        <w:rPr>
          <w:noProof/>
          <w:sz w:val="28"/>
          <w:szCs w:val="28"/>
          <w:lang w:val="sr-Latn-CS"/>
        </w:rPr>
      </w:pPr>
    </w:p>
    <w:p w:rsidR="001349A5" w:rsidRPr="00D1176C" w:rsidRDefault="001349A5" w:rsidP="001349A5">
      <w:pPr>
        <w:jc w:val="center"/>
        <w:rPr>
          <w:noProof/>
          <w:sz w:val="28"/>
          <w:szCs w:val="28"/>
          <w:lang w:val="sr-Latn-CS"/>
        </w:rPr>
      </w:pPr>
    </w:p>
    <w:p w:rsidR="001349A5" w:rsidRPr="00D1176C" w:rsidRDefault="00D1176C" w:rsidP="001349A5">
      <w:pPr>
        <w:spacing w:after="240"/>
        <w:jc w:val="center"/>
        <w:rPr>
          <w:noProof/>
          <w:sz w:val="28"/>
          <w:szCs w:val="28"/>
          <w:lang w:val="sr-Latn-CS"/>
        </w:rPr>
      </w:pPr>
      <w:r>
        <w:rPr>
          <w:noProof/>
          <w:sz w:val="28"/>
          <w:szCs w:val="28"/>
          <w:lang w:val="sr-Latn-CS"/>
        </w:rPr>
        <w:t>IZMEĐU</w:t>
      </w:r>
    </w:p>
    <w:p w:rsidR="001349A5" w:rsidRPr="00D1176C" w:rsidRDefault="00D1176C" w:rsidP="001349A5">
      <w:pPr>
        <w:spacing w:after="240"/>
        <w:jc w:val="center"/>
        <w:rPr>
          <w:noProof/>
          <w:sz w:val="28"/>
          <w:szCs w:val="28"/>
          <w:lang w:val="sr-Latn-CS"/>
        </w:rPr>
      </w:pPr>
      <w:r>
        <w:rPr>
          <w:noProof/>
          <w:sz w:val="28"/>
          <w:szCs w:val="28"/>
          <w:lang w:val="sr-Latn-CS"/>
        </w:rPr>
        <w:t>REPUBLIKE</w:t>
      </w:r>
      <w:r w:rsidR="001349A5" w:rsidRPr="00D1176C">
        <w:rPr>
          <w:noProof/>
          <w:sz w:val="28"/>
          <w:szCs w:val="28"/>
          <w:lang w:val="sr-Latn-CS"/>
        </w:rPr>
        <w:t xml:space="preserve"> </w:t>
      </w:r>
      <w:r>
        <w:rPr>
          <w:noProof/>
          <w:sz w:val="28"/>
          <w:szCs w:val="28"/>
          <w:lang w:val="sr-Latn-CS"/>
        </w:rPr>
        <w:t>SRBIJE</w:t>
      </w:r>
      <w:r w:rsidR="001349A5" w:rsidRPr="00D1176C">
        <w:rPr>
          <w:noProof/>
          <w:sz w:val="28"/>
          <w:szCs w:val="28"/>
          <w:lang w:val="sr-Latn-CS"/>
        </w:rPr>
        <w:t xml:space="preserve"> </w:t>
      </w:r>
    </w:p>
    <w:p w:rsidR="001349A5" w:rsidRPr="00D1176C" w:rsidRDefault="00D1176C" w:rsidP="001349A5">
      <w:pPr>
        <w:spacing w:after="240"/>
        <w:jc w:val="center"/>
        <w:rPr>
          <w:noProof/>
          <w:sz w:val="28"/>
          <w:szCs w:val="28"/>
          <w:lang w:val="sr-Latn-CS"/>
        </w:rPr>
      </w:pPr>
      <w:r>
        <w:rPr>
          <w:noProof/>
          <w:sz w:val="28"/>
          <w:szCs w:val="28"/>
          <w:lang w:val="sr-Latn-CS"/>
        </w:rPr>
        <w:t>I</w:t>
      </w:r>
    </w:p>
    <w:p w:rsidR="001349A5" w:rsidRPr="00D1176C" w:rsidRDefault="00D1176C" w:rsidP="001349A5">
      <w:pPr>
        <w:spacing w:after="240"/>
        <w:jc w:val="center"/>
        <w:rPr>
          <w:noProof/>
          <w:sz w:val="28"/>
          <w:szCs w:val="28"/>
          <w:lang w:val="sr-Latn-CS"/>
        </w:rPr>
      </w:pPr>
      <w:r>
        <w:rPr>
          <w:noProof/>
          <w:sz w:val="28"/>
          <w:szCs w:val="28"/>
          <w:lang w:val="sr-Latn-CS"/>
        </w:rPr>
        <w:t>EVROPSKE</w:t>
      </w:r>
      <w:r w:rsidR="001349A5" w:rsidRPr="00D1176C">
        <w:rPr>
          <w:noProof/>
          <w:sz w:val="28"/>
          <w:szCs w:val="28"/>
          <w:lang w:val="sr-Latn-CS"/>
        </w:rPr>
        <w:t xml:space="preserve"> </w:t>
      </w:r>
      <w:r>
        <w:rPr>
          <w:noProof/>
          <w:sz w:val="28"/>
          <w:szCs w:val="28"/>
          <w:lang w:val="sr-Latn-CS"/>
        </w:rPr>
        <w:t>INVESTICIONE</w:t>
      </w:r>
      <w:r w:rsidR="001349A5" w:rsidRPr="00D1176C">
        <w:rPr>
          <w:noProof/>
          <w:sz w:val="28"/>
          <w:szCs w:val="28"/>
          <w:lang w:val="sr-Latn-CS"/>
        </w:rPr>
        <w:t xml:space="preserve"> </w:t>
      </w:r>
      <w:r>
        <w:rPr>
          <w:noProof/>
          <w:sz w:val="28"/>
          <w:szCs w:val="28"/>
          <w:lang w:val="sr-Latn-CS"/>
        </w:rPr>
        <w:t>BANKE</w:t>
      </w:r>
    </w:p>
    <w:p w:rsidR="001349A5" w:rsidRPr="00D1176C" w:rsidRDefault="001349A5" w:rsidP="001349A5">
      <w:pPr>
        <w:spacing w:line="240" w:lineRule="atLeast"/>
        <w:jc w:val="both"/>
        <w:rPr>
          <w:b/>
          <w:noProof/>
          <w:lang w:val="sr-Latn-CS"/>
        </w:rPr>
      </w:pPr>
    </w:p>
    <w:p w:rsidR="001349A5" w:rsidRPr="00D1176C" w:rsidRDefault="001349A5" w:rsidP="001349A5">
      <w:pPr>
        <w:spacing w:before="60" w:after="60" w:line="240" w:lineRule="atLeast"/>
        <w:jc w:val="center"/>
        <w:rPr>
          <w:noProof/>
          <w:lang w:val="sr-Latn-CS"/>
        </w:rPr>
      </w:pPr>
      <w:r w:rsidRPr="00D1176C">
        <w:rPr>
          <w:noProof/>
          <w:lang w:val="sr-Latn-CS"/>
        </w:rPr>
        <w:t xml:space="preserve">   </w:t>
      </w:r>
    </w:p>
    <w:p w:rsidR="001349A5" w:rsidRPr="00D1176C" w:rsidRDefault="001349A5" w:rsidP="001349A5">
      <w:pPr>
        <w:spacing w:before="60" w:after="60" w:line="240" w:lineRule="atLeast"/>
        <w:jc w:val="center"/>
        <w:rPr>
          <w:noProof/>
          <w:lang w:val="sr-Latn-CS"/>
        </w:rPr>
      </w:pPr>
    </w:p>
    <w:p w:rsidR="001349A5" w:rsidRPr="00D1176C" w:rsidRDefault="001349A5" w:rsidP="001349A5">
      <w:pPr>
        <w:spacing w:before="60" w:after="60" w:line="240" w:lineRule="atLeast"/>
        <w:jc w:val="center"/>
        <w:rPr>
          <w:noProof/>
          <w:lang w:val="sr-Latn-CS"/>
        </w:rPr>
      </w:pPr>
    </w:p>
    <w:p w:rsidR="001349A5" w:rsidRPr="00D1176C" w:rsidRDefault="001349A5" w:rsidP="001349A5">
      <w:pPr>
        <w:spacing w:before="60" w:after="60" w:line="240" w:lineRule="atLeast"/>
        <w:jc w:val="center"/>
        <w:rPr>
          <w:noProof/>
          <w:lang w:val="sr-Latn-CS"/>
        </w:rPr>
      </w:pPr>
    </w:p>
    <w:p w:rsidR="001349A5" w:rsidRPr="00D1176C" w:rsidRDefault="001349A5" w:rsidP="001349A5">
      <w:pPr>
        <w:spacing w:before="60" w:after="60" w:line="240" w:lineRule="atLeast"/>
        <w:jc w:val="center"/>
        <w:rPr>
          <w:noProof/>
          <w:lang w:val="sr-Latn-CS"/>
        </w:rPr>
      </w:pPr>
    </w:p>
    <w:p w:rsidR="001349A5" w:rsidRPr="00D1176C" w:rsidRDefault="001349A5" w:rsidP="001349A5">
      <w:pPr>
        <w:spacing w:before="60" w:after="60" w:line="240" w:lineRule="atLeast"/>
        <w:jc w:val="center"/>
        <w:rPr>
          <w:noProof/>
          <w:lang w:val="sr-Latn-CS"/>
        </w:rPr>
      </w:pPr>
    </w:p>
    <w:p w:rsidR="001349A5" w:rsidRPr="00D1176C" w:rsidRDefault="001349A5" w:rsidP="001349A5">
      <w:pPr>
        <w:spacing w:before="60" w:after="60" w:line="240" w:lineRule="atLeast"/>
        <w:jc w:val="center"/>
        <w:rPr>
          <w:noProof/>
          <w:lang w:val="sr-Latn-CS"/>
        </w:rPr>
      </w:pPr>
    </w:p>
    <w:p w:rsidR="001349A5" w:rsidRPr="00D1176C" w:rsidRDefault="001349A5" w:rsidP="001349A5">
      <w:pPr>
        <w:spacing w:before="60" w:after="60" w:line="240" w:lineRule="atLeast"/>
        <w:jc w:val="center"/>
        <w:rPr>
          <w:noProof/>
          <w:lang w:val="sr-Latn-CS"/>
        </w:rPr>
      </w:pPr>
    </w:p>
    <w:p w:rsidR="001349A5" w:rsidRPr="00D1176C" w:rsidRDefault="001349A5" w:rsidP="001349A5">
      <w:pPr>
        <w:spacing w:before="60" w:after="60" w:line="240" w:lineRule="atLeast"/>
        <w:jc w:val="both"/>
        <w:rPr>
          <w:noProof/>
          <w:lang w:val="sr-Latn-CS"/>
        </w:rPr>
      </w:pPr>
    </w:p>
    <w:p w:rsidR="001349A5" w:rsidRPr="00D1176C" w:rsidRDefault="00D1176C" w:rsidP="001349A5">
      <w:pPr>
        <w:spacing w:before="240" w:line="260" w:lineRule="atLeast"/>
        <w:jc w:val="center"/>
        <w:rPr>
          <w:rFonts w:eastAsia="SimSun"/>
          <w:noProof/>
          <w:lang w:val="sr-Latn-CS"/>
        </w:rPr>
      </w:pPr>
      <w:r>
        <w:rPr>
          <w:rFonts w:eastAsia="SimSun"/>
          <w:noProof/>
          <w:lang w:val="sr-Latn-CS"/>
        </w:rPr>
        <w:t>Luksemburg</w:t>
      </w:r>
      <w:r w:rsidR="001349A5" w:rsidRPr="00D1176C">
        <w:rPr>
          <w:rFonts w:eastAsia="SimSun"/>
          <w:noProof/>
          <w:lang w:val="sr-Latn-CS"/>
        </w:rPr>
        <w:t xml:space="preserve">, 27. </w:t>
      </w:r>
      <w:r>
        <w:rPr>
          <w:rFonts w:eastAsia="SimSun"/>
          <w:noProof/>
          <w:lang w:val="sr-Latn-CS"/>
        </w:rPr>
        <w:t>oktobar</w:t>
      </w:r>
      <w:r w:rsidR="001349A5" w:rsidRPr="00D1176C">
        <w:rPr>
          <w:rFonts w:eastAsia="SimSun"/>
          <w:noProof/>
          <w:lang w:val="sr-Latn-CS"/>
        </w:rPr>
        <w:t xml:space="preserve"> 2017. </w:t>
      </w:r>
      <w:r>
        <w:rPr>
          <w:rFonts w:eastAsia="SimSun"/>
          <w:noProof/>
          <w:lang w:val="sr-Latn-CS"/>
        </w:rPr>
        <w:t>godine</w:t>
      </w:r>
    </w:p>
    <w:p w:rsidR="001349A5" w:rsidRPr="00D1176C" w:rsidRDefault="00D1176C" w:rsidP="001349A5">
      <w:pPr>
        <w:spacing w:before="240" w:line="260" w:lineRule="atLeast"/>
        <w:jc w:val="center"/>
        <w:rPr>
          <w:rFonts w:eastAsia="SimSun"/>
          <w:noProof/>
          <w:lang w:val="sr-Latn-CS"/>
        </w:rPr>
      </w:pPr>
      <w:r>
        <w:rPr>
          <w:rFonts w:eastAsia="SimSun"/>
          <w:noProof/>
          <w:lang w:val="sr-Latn-CS"/>
        </w:rPr>
        <w:t>Beograd</w:t>
      </w:r>
      <w:r w:rsidR="001349A5" w:rsidRPr="00D1176C">
        <w:rPr>
          <w:rFonts w:eastAsia="SimSun"/>
          <w:noProof/>
          <w:lang w:val="sr-Latn-CS"/>
        </w:rPr>
        <w:t xml:space="preserve">, 1. </w:t>
      </w:r>
      <w:r>
        <w:rPr>
          <w:rFonts w:eastAsia="SimSun"/>
          <w:noProof/>
          <w:lang w:val="sr-Latn-CS"/>
        </w:rPr>
        <w:t>novembar</w:t>
      </w:r>
      <w:r w:rsidR="001349A5" w:rsidRPr="00D1176C">
        <w:rPr>
          <w:rFonts w:eastAsia="SimSun"/>
          <w:noProof/>
          <w:lang w:val="sr-Latn-CS"/>
        </w:rPr>
        <w:t xml:space="preserve"> 2017. </w:t>
      </w:r>
      <w:r>
        <w:rPr>
          <w:rFonts w:eastAsia="SimSun"/>
          <w:noProof/>
          <w:lang w:val="sr-Latn-CS"/>
        </w:rPr>
        <w:t>godin</w:t>
      </w:r>
      <w:r w:rsidR="001349A5" w:rsidRPr="00D1176C">
        <w:rPr>
          <w:rFonts w:eastAsia="SimSun"/>
          <w:noProof/>
          <w:lang w:val="sr-Latn-CS"/>
        </w:rPr>
        <w:t>e</w:t>
      </w:r>
    </w:p>
    <w:p w:rsidR="001349A5" w:rsidRPr="00D1176C" w:rsidRDefault="001349A5" w:rsidP="001349A5">
      <w:pPr>
        <w:spacing w:before="240" w:line="260" w:lineRule="atLeast"/>
        <w:jc w:val="both"/>
        <w:rPr>
          <w:rFonts w:eastAsia="SimSun"/>
          <w:noProof/>
          <w:lang w:val="sr-Latn-CS"/>
        </w:rPr>
      </w:pPr>
    </w:p>
    <w:p w:rsidR="001349A5" w:rsidRPr="00D1176C" w:rsidRDefault="001349A5" w:rsidP="001349A5">
      <w:pPr>
        <w:spacing w:before="240" w:line="260" w:lineRule="atLeast"/>
        <w:jc w:val="both"/>
        <w:rPr>
          <w:rFonts w:eastAsia="SimSun"/>
          <w:noProof/>
          <w:lang w:val="sr-Latn-CS"/>
        </w:rPr>
      </w:pPr>
    </w:p>
    <w:p w:rsidR="001349A5" w:rsidRPr="00D1176C" w:rsidRDefault="001349A5" w:rsidP="001349A5">
      <w:pPr>
        <w:spacing w:before="240" w:line="260" w:lineRule="atLeast"/>
        <w:jc w:val="both"/>
        <w:rPr>
          <w:rFonts w:eastAsia="SimSun"/>
          <w:noProof/>
          <w:lang w:val="sr-Latn-CS"/>
        </w:rPr>
      </w:pPr>
    </w:p>
    <w:p w:rsidR="001349A5" w:rsidRPr="00D1176C" w:rsidRDefault="001349A5" w:rsidP="001349A5">
      <w:pPr>
        <w:spacing w:before="240" w:line="260" w:lineRule="atLeast"/>
        <w:jc w:val="both"/>
        <w:rPr>
          <w:rFonts w:eastAsia="SimSun"/>
          <w:noProof/>
          <w:lang w:val="sr-Latn-CS"/>
        </w:rPr>
      </w:pPr>
    </w:p>
    <w:p w:rsidR="001349A5" w:rsidRPr="00D1176C" w:rsidRDefault="001349A5" w:rsidP="001349A5">
      <w:pPr>
        <w:spacing w:before="240" w:line="260" w:lineRule="atLeast"/>
        <w:jc w:val="both"/>
        <w:rPr>
          <w:rFonts w:eastAsia="SimSun"/>
          <w:noProof/>
          <w:lang w:val="sr-Latn-CS"/>
        </w:rPr>
      </w:pPr>
    </w:p>
    <w:p w:rsidR="001349A5" w:rsidRPr="00D1176C" w:rsidRDefault="001349A5" w:rsidP="001349A5">
      <w:pPr>
        <w:tabs>
          <w:tab w:val="center" w:pos="4819"/>
          <w:tab w:val="left" w:pos="5400"/>
          <w:tab w:val="left" w:pos="7380"/>
          <w:tab w:val="right" w:pos="9071"/>
        </w:tabs>
        <w:spacing w:after="120"/>
        <w:jc w:val="both"/>
        <w:rPr>
          <w:noProof/>
          <w:lang w:val="sr-Latn-CS"/>
        </w:rPr>
      </w:pPr>
    </w:p>
    <w:p w:rsidR="001349A5" w:rsidRPr="00D1176C" w:rsidRDefault="001349A5" w:rsidP="001349A5">
      <w:pPr>
        <w:tabs>
          <w:tab w:val="center" w:pos="4819"/>
          <w:tab w:val="left" w:pos="5400"/>
          <w:tab w:val="left" w:pos="7380"/>
          <w:tab w:val="right" w:pos="9071"/>
        </w:tabs>
        <w:spacing w:after="120"/>
        <w:jc w:val="both"/>
        <w:rPr>
          <w:noProof/>
          <w:lang w:val="sr-Latn-CS"/>
        </w:rPr>
      </w:pPr>
    </w:p>
    <w:p w:rsidR="001349A5" w:rsidRPr="00D1176C" w:rsidRDefault="001349A5" w:rsidP="001349A5">
      <w:pPr>
        <w:tabs>
          <w:tab w:val="center" w:pos="4819"/>
          <w:tab w:val="left" w:pos="5400"/>
          <w:tab w:val="left" w:pos="7380"/>
          <w:tab w:val="right" w:pos="9071"/>
        </w:tabs>
        <w:spacing w:after="120"/>
        <w:jc w:val="both"/>
        <w:rPr>
          <w:noProof/>
          <w:lang w:val="sr-Latn-CS"/>
        </w:rPr>
      </w:pPr>
    </w:p>
    <w:p w:rsidR="001349A5" w:rsidRPr="00D1176C" w:rsidRDefault="001349A5" w:rsidP="001349A5">
      <w:pPr>
        <w:tabs>
          <w:tab w:val="center" w:pos="4819"/>
          <w:tab w:val="left" w:pos="5400"/>
          <w:tab w:val="left" w:pos="7380"/>
          <w:tab w:val="right" w:pos="9071"/>
        </w:tabs>
        <w:spacing w:after="120"/>
        <w:jc w:val="both"/>
        <w:rPr>
          <w:noProof/>
          <w:lang w:val="sr-Latn-CS"/>
        </w:rPr>
      </w:pPr>
    </w:p>
    <w:p w:rsidR="001349A5" w:rsidRPr="00D1176C" w:rsidRDefault="00D1176C" w:rsidP="001349A5">
      <w:pPr>
        <w:tabs>
          <w:tab w:val="center" w:pos="4819"/>
          <w:tab w:val="left" w:pos="5400"/>
          <w:tab w:val="left" w:pos="7380"/>
          <w:tab w:val="right" w:pos="9071"/>
        </w:tabs>
        <w:spacing w:after="120"/>
        <w:jc w:val="both"/>
        <w:rPr>
          <w:noProof/>
          <w:lang w:val="sr-Latn-CS"/>
        </w:rPr>
      </w:pPr>
      <w:r>
        <w:rPr>
          <w:noProof/>
          <w:lang w:val="sr-Latn-CS"/>
        </w:rPr>
        <w:lastRenderedPageBreak/>
        <w:t>OVAJ</w:t>
      </w:r>
      <w:r w:rsidR="001349A5" w:rsidRPr="00D1176C">
        <w:rPr>
          <w:noProof/>
          <w:lang w:val="sr-Latn-CS"/>
        </w:rPr>
        <w:t xml:space="preserve"> </w:t>
      </w:r>
      <w:r>
        <w:rPr>
          <w:noProof/>
          <w:lang w:val="sr-Latn-CS"/>
        </w:rPr>
        <w:t>UGOVOR</w:t>
      </w:r>
      <w:r w:rsidR="001349A5" w:rsidRPr="00D1176C">
        <w:rPr>
          <w:noProof/>
          <w:lang w:val="sr-Latn-CS"/>
        </w:rPr>
        <w:t xml:space="preserve"> </w:t>
      </w:r>
      <w:r>
        <w:rPr>
          <w:noProof/>
          <w:lang w:val="sr-Latn-CS"/>
        </w:rPr>
        <w:t>SE</w:t>
      </w:r>
      <w:r w:rsidR="001349A5" w:rsidRPr="00D1176C">
        <w:rPr>
          <w:noProof/>
          <w:lang w:val="sr-Latn-CS"/>
        </w:rPr>
        <w:t xml:space="preserve"> </w:t>
      </w:r>
      <w:r>
        <w:rPr>
          <w:noProof/>
          <w:lang w:val="sr-Latn-CS"/>
        </w:rPr>
        <w:t>ZAKLJUČUJE</w:t>
      </w:r>
      <w:r w:rsidR="001349A5" w:rsidRPr="00D1176C">
        <w:rPr>
          <w:noProof/>
          <w:lang w:val="sr-Latn-CS"/>
        </w:rPr>
        <w:t xml:space="preserve"> </w:t>
      </w:r>
      <w:r>
        <w:rPr>
          <w:noProof/>
          <w:lang w:val="sr-Latn-CS"/>
        </w:rPr>
        <w:t>IZMEĐU</w:t>
      </w:r>
      <w:r w:rsidR="001349A5" w:rsidRPr="00D1176C">
        <w:rPr>
          <w:noProof/>
          <w:lang w:val="sr-Latn-CS"/>
        </w:rPr>
        <w:t>:</w:t>
      </w:r>
    </w:p>
    <w:p w:rsidR="001349A5" w:rsidRPr="00D1176C" w:rsidRDefault="001349A5" w:rsidP="001349A5">
      <w:pPr>
        <w:tabs>
          <w:tab w:val="left" w:pos="900"/>
          <w:tab w:val="left" w:pos="7380"/>
          <w:tab w:val="right" w:pos="9071"/>
        </w:tabs>
        <w:spacing w:after="120"/>
        <w:jc w:val="both"/>
        <w:rPr>
          <w:noProof/>
          <w:lang w:val="sr-Latn-CS"/>
        </w:rPr>
      </w:pPr>
    </w:p>
    <w:p w:rsidR="001349A5" w:rsidRPr="00D1176C" w:rsidRDefault="00D1176C" w:rsidP="001349A5">
      <w:pPr>
        <w:numPr>
          <w:ilvl w:val="0"/>
          <w:numId w:val="60"/>
        </w:numPr>
        <w:tabs>
          <w:tab w:val="left" w:pos="900"/>
          <w:tab w:val="left" w:pos="7380"/>
          <w:tab w:val="right" w:pos="9071"/>
        </w:tabs>
        <w:spacing w:after="120"/>
        <w:jc w:val="both"/>
        <w:rPr>
          <w:noProof/>
          <w:lang w:val="sr-Latn-CS"/>
        </w:rPr>
      </w:pPr>
      <w:r>
        <w:rPr>
          <w:noProof/>
          <w:lang w:val="sr-Latn-CS"/>
        </w:rPr>
        <w:t>Republike</w:t>
      </w:r>
      <w:r w:rsidR="001349A5" w:rsidRPr="00D1176C">
        <w:rPr>
          <w:noProof/>
          <w:lang w:val="sr-Latn-CS"/>
        </w:rPr>
        <w:t xml:space="preserve"> </w:t>
      </w:r>
      <w:r>
        <w:rPr>
          <w:noProof/>
          <w:lang w:val="sr-Latn-CS"/>
        </w:rPr>
        <w:t>Srbije</w:t>
      </w:r>
      <w:r w:rsidR="001349A5" w:rsidRPr="00D1176C">
        <w:rPr>
          <w:noProof/>
          <w:lang w:val="sr-Latn-CS"/>
        </w:rPr>
        <w:t xml:space="preserve"> (</w:t>
      </w:r>
      <w:r>
        <w:rPr>
          <w:noProof/>
          <w:lang w:val="sr-Latn-CS"/>
        </w:rPr>
        <w:t>u</w:t>
      </w:r>
      <w:r w:rsidR="001349A5" w:rsidRPr="00D1176C">
        <w:rPr>
          <w:noProof/>
          <w:lang w:val="sr-Latn-CS"/>
        </w:rPr>
        <w:t xml:space="preserve"> </w:t>
      </w:r>
      <w:r>
        <w:rPr>
          <w:noProof/>
          <w:lang w:val="sr-Latn-CS"/>
        </w:rPr>
        <w:t>daljem</w:t>
      </w:r>
      <w:r w:rsidR="001349A5" w:rsidRPr="00D1176C">
        <w:rPr>
          <w:noProof/>
          <w:lang w:val="sr-Latn-CS"/>
        </w:rPr>
        <w:t xml:space="preserve"> </w:t>
      </w:r>
      <w:r>
        <w:rPr>
          <w:noProof/>
          <w:lang w:val="sr-Latn-CS"/>
        </w:rPr>
        <w:t>tekstu</w:t>
      </w:r>
      <w:r w:rsidR="001349A5" w:rsidRPr="00D1176C">
        <w:rPr>
          <w:noProof/>
          <w:lang w:val="sr-Latn-CS"/>
        </w:rPr>
        <w:t>: „</w:t>
      </w:r>
      <w:r>
        <w:rPr>
          <w:noProof/>
          <w:lang w:val="sr-Latn-CS"/>
        </w:rPr>
        <w:t>Republika</w:t>
      </w:r>
      <w:r w:rsidR="001349A5" w:rsidRPr="00D1176C">
        <w:rPr>
          <w:noProof/>
          <w:lang w:val="sr-Latn-CS"/>
        </w:rPr>
        <w:t xml:space="preserve"> </w:t>
      </w:r>
      <w:r>
        <w:rPr>
          <w:noProof/>
          <w:lang w:val="sr-Latn-CS"/>
        </w:rPr>
        <w:t>Srbija</w:t>
      </w:r>
      <w:r w:rsidR="001349A5" w:rsidRPr="00D1176C">
        <w:rPr>
          <w:noProof/>
          <w:lang w:val="sr-Latn-CS"/>
        </w:rPr>
        <w:t xml:space="preserve">”); </w:t>
      </w:r>
      <w:r>
        <w:rPr>
          <w:noProof/>
          <w:lang w:val="sr-Latn-CS"/>
        </w:rPr>
        <w:t>i</w:t>
      </w:r>
    </w:p>
    <w:p w:rsidR="001349A5" w:rsidRPr="00D1176C" w:rsidRDefault="00D1176C" w:rsidP="001349A5">
      <w:pPr>
        <w:numPr>
          <w:ilvl w:val="0"/>
          <w:numId w:val="60"/>
        </w:numPr>
        <w:tabs>
          <w:tab w:val="left" w:pos="900"/>
          <w:tab w:val="left" w:pos="7380"/>
        </w:tabs>
        <w:spacing w:after="120"/>
        <w:jc w:val="both"/>
        <w:rPr>
          <w:noProof/>
          <w:lang w:val="sr-Latn-CS"/>
        </w:rPr>
      </w:pPr>
      <w:r>
        <w:rPr>
          <w:noProof/>
          <w:lang w:val="sr-Latn-CS"/>
        </w:rPr>
        <w:t>Evropske</w:t>
      </w:r>
      <w:r w:rsidR="001349A5" w:rsidRPr="00D1176C">
        <w:rPr>
          <w:noProof/>
          <w:lang w:val="sr-Latn-CS"/>
        </w:rPr>
        <w:t xml:space="preserve"> </w:t>
      </w:r>
      <w:r>
        <w:rPr>
          <w:noProof/>
          <w:lang w:val="sr-Latn-CS"/>
        </w:rPr>
        <w:t>investicione</w:t>
      </w:r>
      <w:r w:rsidR="001349A5" w:rsidRPr="00D1176C">
        <w:rPr>
          <w:noProof/>
          <w:lang w:val="sr-Latn-CS"/>
        </w:rPr>
        <w:t xml:space="preserve"> </w:t>
      </w:r>
      <w:r>
        <w:rPr>
          <w:noProof/>
          <w:lang w:val="sr-Latn-CS"/>
        </w:rPr>
        <w:t>banke</w:t>
      </w:r>
      <w:r w:rsidR="001349A5" w:rsidRPr="00D1176C">
        <w:rPr>
          <w:noProof/>
          <w:lang w:val="sr-Latn-CS"/>
        </w:rPr>
        <w:t xml:space="preserve"> (</w:t>
      </w:r>
      <w:r>
        <w:rPr>
          <w:noProof/>
          <w:lang w:val="sr-Latn-CS"/>
        </w:rPr>
        <w:t>u</w:t>
      </w:r>
      <w:r w:rsidR="001349A5" w:rsidRPr="00D1176C">
        <w:rPr>
          <w:noProof/>
          <w:lang w:val="sr-Latn-CS"/>
        </w:rPr>
        <w:t xml:space="preserve"> </w:t>
      </w:r>
      <w:r>
        <w:rPr>
          <w:noProof/>
          <w:lang w:val="sr-Latn-CS"/>
        </w:rPr>
        <w:t>daljem</w:t>
      </w:r>
      <w:r w:rsidR="001349A5" w:rsidRPr="00D1176C">
        <w:rPr>
          <w:noProof/>
          <w:lang w:val="sr-Latn-CS"/>
        </w:rPr>
        <w:t xml:space="preserve"> </w:t>
      </w:r>
      <w:r>
        <w:rPr>
          <w:noProof/>
          <w:lang w:val="sr-Latn-CS"/>
        </w:rPr>
        <w:t>tekstu</w:t>
      </w:r>
      <w:r w:rsidR="001349A5" w:rsidRPr="00D1176C">
        <w:rPr>
          <w:noProof/>
          <w:lang w:val="sr-Latn-CS"/>
        </w:rPr>
        <w:t>: „</w:t>
      </w:r>
      <w:r>
        <w:rPr>
          <w:noProof/>
          <w:lang w:val="sr-Latn-CS"/>
        </w:rPr>
        <w:t>Banka</w:t>
      </w:r>
      <w:r w:rsidR="001349A5" w:rsidRPr="00D1176C">
        <w:rPr>
          <w:noProof/>
          <w:lang w:val="sr-Latn-CS"/>
        </w:rPr>
        <w:t>”),</w:t>
      </w:r>
    </w:p>
    <w:p w:rsidR="001349A5" w:rsidRPr="00D1176C" w:rsidRDefault="00D1176C" w:rsidP="001349A5">
      <w:pPr>
        <w:tabs>
          <w:tab w:val="left" w:pos="5400"/>
          <w:tab w:val="left" w:pos="7380"/>
        </w:tabs>
        <w:spacing w:after="240"/>
        <w:jc w:val="both"/>
        <w:rPr>
          <w:noProof/>
          <w:lang w:val="sr-Latn-CS"/>
        </w:rPr>
      </w:pPr>
      <w:r>
        <w:rPr>
          <w:noProof/>
          <w:lang w:val="sr-Latn-CS"/>
        </w:rPr>
        <w:t>zajedno</w:t>
      </w:r>
      <w:r w:rsidR="001349A5" w:rsidRPr="00D1176C">
        <w:rPr>
          <w:noProof/>
          <w:lang w:val="sr-Latn-CS"/>
        </w:rPr>
        <w:t xml:space="preserve"> </w:t>
      </w:r>
      <w:r>
        <w:rPr>
          <w:noProof/>
          <w:lang w:val="sr-Latn-CS"/>
        </w:rPr>
        <w:t>u</w:t>
      </w:r>
      <w:r w:rsidR="001349A5" w:rsidRPr="00D1176C">
        <w:rPr>
          <w:noProof/>
          <w:lang w:val="sr-Latn-CS"/>
        </w:rPr>
        <w:t xml:space="preserve"> </w:t>
      </w:r>
      <w:r>
        <w:rPr>
          <w:noProof/>
          <w:lang w:val="sr-Latn-CS"/>
        </w:rPr>
        <w:t>daljem</w:t>
      </w:r>
      <w:r w:rsidR="001349A5" w:rsidRPr="00D1176C">
        <w:rPr>
          <w:noProof/>
          <w:lang w:val="sr-Latn-CS"/>
        </w:rPr>
        <w:t xml:space="preserve"> </w:t>
      </w:r>
      <w:r>
        <w:rPr>
          <w:noProof/>
          <w:lang w:val="sr-Latn-CS"/>
        </w:rPr>
        <w:t>tekstu</w:t>
      </w:r>
      <w:r w:rsidR="001349A5" w:rsidRPr="00D1176C">
        <w:rPr>
          <w:noProof/>
          <w:lang w:val="sr-Latn-CS"/>
        </w:rPr>
        <w:t>: „</w:t>
      </w:r>
      <w:r>
        <w:rPr>
          <w:noProof/>
          <w:lang w:val="sr-Latn-CS"/>
        </w:rPr>
        <w:t>Ugovorne</w:t>
      </w:r>
      <w:r w:rsidR="001349A5" w:rsidRPr="00D1176C">
        <w:rPr>
          <w:noProof/>
          <w:lang w:val="sr-Latn-CS"/>
        </w:rPr>
        <w:t xml:space="preserve"> </w:t>
      </w:r>
      <w:r>
        <w:rPr>
          <w:noProof/>
          <w:lang w:val="sr-Latn-CS"/>
        </w:rPr>
        <w:t>strane</w:t>
      </w:r>
      <w:r w:rsidR="001349A5" w:rsidRPr="00D1176C">
        <w:rPr>
          <w:noProof/>
          <w:lang w:val="sr-Latn-CS"/>
        </w:rPr>
        <w:t>”.</w:t>
      </w:r>
    </w:p>
    <w:p w:rsidR="001349A5" w:rsidRPr="00D1176C" w:rsidRDefault="00D1176C" w:rsidP="001349A5">
      <w:pPr>
        <w:tabs>
          <w:tab w:val="left" w:pos="5400"/>
          <w:tab w:val="left" w:pos="7380"/>
        </w:tabs>
        <w:spacing w:after="120"/>
        <w:jc w:val="both"/>
        <w:rPr>
          <w:noProof/>
          <w:lang w:val="sr-Latn-CS"/>
        </w:rPr>
      </w:pPr>
      <w:r>
        <w:rPr>
          <w:noProof/>
          <w:lang w:val="sr-Latn-CS"/>
        </w:rPr>
        <w:t>ISTORIJAT</w:t>
      </w:r>
    </w:p>
    <w:p w:rsidR="001349A5" w:rsidRPr="00D1176C" w:rsidRDefault="001349A5" w:rsidP="001349A5">
      <w:pPr>
        <w:numPr>
          <w:ilvl w:val="0"/>
          <w:numId w:val="59"/>
        </w:numPr>
        <w:spacing w:before="240" w:line="260" w:lineRule="atLeast"/>
        <w:ind w:left="426" w:hanging="426"/>
        <w:jc w:val="both"/>
        <w:rPr>
          <w:rFonts w:eastAsia="SimSun"/>
          <w:noProof/>
          <w:lang w:val="sr-Latn-CS"/>
        </w:rPr>
      </w:pPr>
      <w:r w:rsidRPr="00D1176C">
        <w:rPr>
          <w:rFonts w:eastAsia="SimSun"/>
          <w:noProof/>
          <w:lang w:val="sr-Latn-CS"/>
        </w:rPr>
        <w:t xml:space="preserve"> </w:t>
      </w:r>
      <w:r w:rsidR="00D1176C">
        <w:rPr>
          <w:rFonts w:eastAsia="SimSun"/>
          <w:noProof/>
          <w:lang w:val="sr-Latn-CS"/>
        </w:rPr>
        <w:t>Republika</w:t>
      </w:r>
      <w:r w:rsidRPr="00D1176C">
        <w:rPr>
          <w:rFonts w:eastAsia="SimSun"/>
          <w:noProof/>
          <w:lang w:val="sr-Latn-CS"/>
        </w:rPr>
        <w:t xml:space="preserve"> </w:t>
      </w:r>
      <w:r w:rsidR="00D1176C">
        <w:rPr>
          <w:rFonts w:eastAsia="SimSun"/>
          <w:noProof/>
          <w:lang w:val="sr-Latn-CS"/>
        </w:rPr>
        <w:t>Srbija</w:t>
      </w:r>
      <w:r w:rsidRPr="00D1176C">
        <w:rPr>
          <w:rFonts w:eastAsia="SimSun"/>
          <w:noProof/>
          <w:lang w:val="sr-Latn-CS"/>
        </w:rPr>
        <w:t xml:space="preserve"> (</w:t>
      </w:r>
      <w:r w:rsidR="00D1176C">
        <w:rPr>
          <w:rFonts w:eastAsia="SimSun"/>
          <w:noProof/>
          <w:lang w:val="sr-Latn-CS"/>
        </w:rPr>
        <w:t>kao</w:t>
      </w:r>
      <w:r w:rsidRPr="00D1176C">
        <w:rPr>
          <w:rFonts w:eastAsia="SimSun"/>
          <w:noProof/>
          <w:lang w:val="sr-Latn-CS"/>
        </w:rPr>
        <w:t xml:space="preserve"> „</w:t>
      </w:r>
      <w:r w:rsidR="00D1176C">
        <w:rPr>
          <w:rFonts w:eastAsia="SimSun"/>
          <w:noProof/>
          <w:lang w:val="sr-Latn-CS"/>
        </w:rPr>
        <w:t>Zajmoprimac</w:t>
      </w:r>
      <w:r w:rsidRPr="00D1176C">
        <w:rPr>
          <w:rFonts w:eastAsia="SimSun"/>
          <w:noProof/>
          <w:lang w:val="sr-Latn-CS"/>
        </w:rPr>
        <w:t xml:space="preserve">”) </w:t>
      </w:r>
      <w:r w:rsidR="00D1176C">
        <w:rPr>
          <w:rFonts w:eastAsia="SimSun"/>
          <w:noProof/>
          <w:lang w:val="sr-Latn-CS"/>
        </w:rPr>
        <w:t>i</w:t>
      </w:r>
      <w:r w:rsidRPr="00D1176C">
        <w:rPr>
          <w:rFonts w:eastAsia="SimSun"/>
          <w:noProof/>
          <w:lang w:val="sr-Latn-CS"/>
        </w:rPr>
        <w:t xml:space="preserve"> </w:t>
      </w:r>
      <w:r w:rsidR="00D1176C">
        <w:rPr>
          <w:rFonts w:eastAsia="SimSun"/>
          <w:noProof/>
          <w:lang w:val="sr-Latn-CS"/>
        </w:rPr>
        <w:t>Banka</w:t>
      </w:r>
      <w:r w:rsidRPr="00D1176C">
        <w:rPr>
          <w:rFonts w:eastAsia="SimSun"/>
          <w:noProof/>
          <w:lang w:val="sr-Latn-CS"/>
        </w:rPr>
        <w:t xml:space="preserve"> </w:t>
      </w:r>
      <w:r w:rsidR="00D1176C">
        <w:rPr>
          <w:rFonts w:eastAsia="SimSun"/>
          <w:noProof/>
          <w:lang w:val="sr-Latn-CS"/>
        </w:rPr>
        <w:t>su</w:t>
      </w:r>
      <w:r w:rsidRPr="00D1176C">
        <w:rPr>
          <w:rFonts w:eastAsia="SimSun"/>
          <w:noProof/>
          <w:lang w:val="sr-Latn-CS"/>
        </w:rPr>
        <w:t xml:space="preserve"> </w:t>
      </w:r>
      <w:r w:rsidR="00D1176C">
        <w:rPr>
          <w:rFonts w:eastAsia="SimSun"/>
          <w:noProof/>
          <w:lang w:val="sr-Latn-CS"/>
        </w:rPr>
        <w:t>zaključile</w:t>
      </w:r>
      <w:r w:rsidRPr="00D1176C">
        <w:rPr>
          <w:rFonts w:eastAsia="SimSun"/>
          <w:noProof/>
          <w:lang w:val="sr-Latn-CS"/>
        </w:rPr>
        <w:t xml:space="preserve"> </w:t>
      </w:r>
      <w:r w:rsidR="00D1176C">
        <w:rPr>
          <w:rFonts w:eastAsia="SimSun"/>
          <w:noProof/>
          <w:lang w:val="sr-Latn-CS"/>
        </w:rPr>
        <w:t>ugovore</w:t>
      </w:r>
      <w:r w:rsidRPr="00D1176C">
        <w:rPr>
          <w:rFonts w:eastAsia="SimSun"/>
          <w:noProof/>
          <w:lang w:val="sr-Latn-CS"/>
        </w:rPr>
        <w:t xml:space="preserve"> </w:t>
      </w:r>
      <w:r w:rsidR="00D1176C">
        <w:rPr>
          <w:rFonts w:eastAsia="SimSun"/>
          <w:noProof/>
          <w:lang w:val="sr-Latn-CS"/>
        </w:rPr>
        <w:t>u</w:t>
      </w:r>
      <w:r w:rsidRPr="00D1176C">
        <w:rPr>
          <w:rFonts w:eastAsia="SimSun"/>
          <w:noProof/>
          <w:lang w:val="sr-Latn-CS"/>
        </w:rPr>
        <w:t xml:space="preserve"> </w:t>
      </w:r>
      <w:r w:rsidR="00D1176C">
        <w:rPr>
          <w:rFonts w:eastAsia="SimSun"/>
          <w:noProof/>
          <w:lang w:val="sr-Latn-CS"/>
        </w:rPr>
        <w:t>vezi</w:t>
      </w:r>
      <w:r w:rsidRPr="00D1176C">
        <w:rPr>
          <w:rFonts w:eastAsia="SimSun"/>
          <w:noProof/>
          <w:lang w:val="sr-Latn-CS"/>
        </w:rPr>
        <w:t xml:space="preserve">  </w:t>
      </w:r>
      <w:r w:rsidR="00D1176C">
        <w:rPr>
          <w:rFonts w:eastAsia="SimSun"/>
          <w:noProof/>
          <w:lang w:val="sr-Latn-CS"/>
        </w:rPr>
        <w:t>sa</w:t>
      </w:r>
      <w:r w:rsidRPr="00D1176C">
        <w:rPr>
          <w:rFonts w:eastAsia="SimSun"/>
          <w:noProof/>
          <w:lang w:val="sr-Latn-CS"/>
        </w:rPr>
        <w:t xml:space="preserve"> </w:t>
      </w:r>
      <w:r w:rsidR="00D1176C">
        <w:rPr>
          <w:rFonts w:eastAsia="SimSun"/>
          <w:noProof/>
          <w:lang w:val="sr-Latn-CS"/>
        </w:rPr>
        <w:t>niže</w:t>
      </w:r>
      <w:r w:rsidRPr="00D1176C">
        <w:rPr>
          <w:rFonts w:eastAsia="SimSun"/>
          <w:noProof/>
          <w:lang w:val="sr-Latn-CS"/>
        </w:rPr>
        <w:t xml:space="preserve"> </w:t>
      </w:r>
      <w:r w:rsidR="00D1176C">
        <w:rPr>
          <w:rFonts w:eastAsia="SimSun"/>
          <w:noProof/>
          <w:lang w:val="sr-Latn-CS"/>
        </w:rPr>
        <w:t>navedenim</w:t>
      </w:r>
      <w:r w:rsidRPr="00D1176C">
        <w:rPr>
          <w:rFonts w:eastAsia="SimSun"/>
          <w:noProof/>
          <w:lang w:val="sr-Latn-CS"/>
        </w:rPr>
        <w:t xml:space="preserve"> </w:t>
      </w:r>
      <w:r w:rsidR="00D1176C">
        <w:rPr>
          <w:rFonts w:eastAsia="SimSun"/>
          <w:noProof/>
          <w:lang w:val="sr-Latn-CS"/>
        </w:rPr>
        <w:t>transakcijama</w:t>
      </w:r>
      <w:r w:rsidRPr="00D1176C">
        <w:rPr>
          <w:rFonts w:eastAsia="SimSun"/>
          <w:noProof/>
          <w:lang w:val="sr-Latn-CS"/>
        </w:rPr>
        <w:t>:</w:t>
      </w:r>
    </w:p>
    <w:p w:rsidR="001349A5" w:rsidRPr="00D1176C" w:rsidRDefault="001349A5" w:rsidP="001349A5">
      <w:pPr>
        <w:spacing w:before="240" w:line="260" w:lineRule="atLeast"/>
        <w:ind w:left="426"/>
        <w:jc w:val="both"/>
        <w:rPr>
          <w:rFonts w:eastAsia="SimSun"/>
          <w:noProof/>
          <w:lang w:val="sr-Latn-CS"/>
        </w:rPr>
      </w:pPr>
    </w:p>
    <w:p w:rsidR="001349A5" w:rsidRPr="00D1176C" w:rsidRDefault="001349A5" w:rsidP="001349A5">
      <w:pPr>
        <w:spacing w:after="80" w:line="240" w:lineRule="atLeast"/>
        <w:ind w:left="1418" w:hanging="1418"/>
        <w:jc w:val="both"/>
        <w:rPr>
          <w:b/>
          <w:noProof/>
          <w:lang w:val="sr-Latn-CS"/>
        </w:rPr>
      </w:pPr>
      <w:r w:rsidRPr="00D1176C">
        <w:rPr>
          <w:noProof/>
          <w:lang w:val="sr-Latn-CS"/>
        </w:rPr>
        <w:t xml:space="preserve">1. </w:t>
      </w:r>
      <w:r w:rsidR="00D1176C">
        <w:rPr>
          <w:b/>
          <w:noProof/>
          <w:lang w:val="sr-Latn-CS"/>
        </w:rPr>
        <w:t>KLINIČKI</w:t>
      </w:r>
      <w:r w:rsidRPr="00D1176C">
        <w:rPr>
          <w:b/>
          <w:noProof/>
          <w:lang w:val="sr-Latn-CS"/>
        </w:rPr>
        <w:t xml:space="preserve"> </w:t>
      </w:r>
      <w:r w:rsidR="00D1176C">
        <w:rPr>
          <w:b/>
          <w:noProof/>
          <w:lang w:val="sr-Latn-CS"/>
        </w:rPr>
        <w:t>CENTRI</w:t>
      </w:r>
      <w:r w:rsidRPr="00D1176C">
        <w:rPr>
          <w:b/>
          <w:noProof/>
          <w:lang w:val="sr-Latn-CS"/>
        </w:rPr>
        <w:t xml:space="preserve"> / A </w:t>
      </w:r>
      <w:r w:rsidRPr="00D1176C">
        <w:rPr>
          <w:b/>
          <w:bCs/>
          <w:caps/>
          <w:noProof/>
          <w:lang w:val="sr-Latn-CS"/>
        </w:rPr>
        <w:t>(FI 23.761 - Serapis 2004-0340)</w:t>
      </w:r>
    </w:p>
    <w:p w:rsidR="001349A5" w:rsidRPr="00D1176C" w:rsidRDefault="00D1176C" w:rsidP="001349A5">
      <w:pPr>
        <w:jc w:val="both"/>
        <w:rPr>
          <w:noProof/>
          <w:lang w:val="sr-Latn-CS"/>
        </w:rPr>
      </w:pPr>
      <w:r>
        <w:rPr>
          <w:bCs/>
          <w:noProof/>
          <w:lang w:val="sr-Latn-CS"/>
        </w:rPr>
        <w:t>Finansijski</w:t>
      </w:r>
      <w:r w:rsidR="001349A5" w:rsidRPr="00D1176C">
        <w:rPr>
          <w:bCs/>
          <w:noProof/>
          <w:lang w:val="sr-Latn-CS"/>
        </w:rPr>
        <w:t xml:space="preserve"> </w:t>
      </w:r>
      <w:r>
        <w:rPr>
          <w:bCs/>
          <w:noProof/>
          <w:lang w:val="sr-Latn-CS"/>
        </w:rPr>
        <w:t>ugovor</w:t>
      </w:r>
      <w:r w:rsidR="001349A5" w:rsidRPr="00D1176C">
        <w:rPr>
          <w:bCs/>
          <w:noProof/>
          <w:lang w:val="sr-Latn-CS"/>
        </w:rPr>
        <w:t xml:space="preserve"> </w:t>
      </w:r>
      <w:r>
        <w:rPr>
          <w:bCs/>
          <w:noProof/>
          <w:lang w:val="sr-Latn-CS"/>
        </w:rPr>
        <w:t>zaključen</w:t>
      </w:r>
      <w:r w:rsidR="001349A5" w:rsidRPr="00D1176C">
        <w:rPr>
          <w:bCs/>
          <w:noProof/>
          <w:lang w:val="sr-Latn-CS"/>
        </w:rPr>
        <w:t xml:space="preserve"> </w:t>
      </w:r>
      <w:r>
        <w:rPr>
          <w:bCs/>
          <w:noProof/>
          <w:lang w:val="sr-Latn-CS"/>
        </w:rPr>
        <w:t>između</w:t>
      </w:r>
      <w:r w:rsidR="001349A5" w:rsidRPr="00D1176C">
        <w:rPr>
          <w:bCs/>
          <w:noProof/>
          <w:lang w:val="sr-Latn-CS"/>
        </w:rPr>
        <w:t xml:space="preserve"> </w:t>
      </w:r>
      <w:r>
        <w:rPr>
          <w:bCs/>
          <w:noProof/>
          <w:lang w:val="sr-Latn-CS"/>
        </w:rPr>
        <w:t>Republike</w:t>
      </w:r>
      <w:r w:rsidR="001349A5" w:rsidRPr="00D1176C">
        <w:rPr>
          <w:bCs/>
          <w:noProof/>
          <w:lang w:val="sr-Latn-CS"/>
        </w:rPr>
        <w:t xml:space="preserve"> </w:t>
      </w:r>
      <w:r>
        <w:rPr>
          <w:bCs/>
          <w:noProof/>
          <w:lang w:val="sr-Latn-CS"/>
        </w:rPr>
        <w:t>Srbije</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Evropske</w:t>
      </w:r>
      <w:r w:rsidR="001349A5" w:rsidRPr="00D1176C">
        <w:rPr>
          <w:bCs/>
          <w:noProof/>
          <w:lang w:val="sr-Latn-CS"/>
        </w:rPr>
        <w:t xml:space="preserve"> </w:t>
      </w:r>
      <w:r>
        <w:rPr>
          <w:bCs/>
          <w:noProof/>
          <w:lang w:val="sr-Latn-CS"/>
        </w:rPr>
        <w:t>investicione</w:t>
      </w:r>
      <w:r w:rsidR="001349A5" w:rsidRPr="00D1176C">
        <w:rPr>
          <w:bCs/>
          <w:noProof/>
          <w:lang w:val="sr-Latn-CS"/>
        </w:rPr>
        <w:t xml:space="preserve"> </w:t>
      </w:r>
      <w:r>
        <w:rPr>
          <w:bCs/>
          <w:noProof/>
          <w:lang w:val="sr-Latn-CS"/>
        </w:rPr>
        <w:t>banke</w:t>
      </w:r>
      <w:r w:rsidR="001349A5" w:rsidRPr="00D1176C">
        <w:rPr>
          <w:bCs/>
          <w:noProof/>
          <w:lang w:val="sr-Latn-CS"/>
        </w:rPr>
        <w:t xml:space="preserve"> 8. </w:t>
      </w:r>
      <w:r>
        <w:rPr>
          <w:bCs/>
          <w:noProof/>
          <w:lang w:val="sr-Latn-CS"/>
        </w:rPr>
        <w:t>decembra</w:t>
      </w:r>
      <w:r w:rsidR="001349A5" w:rsidRPr="00D1176C">
        <w:rPr>
          <w:bCs/>
          <w:noProof/>
          <w:lang w:val="sr-Latn-CS"/>
        </w:rPr>
        <w:t xml:space="preserve"> 2006. </w:t>
      </w:r>
      <w:r>
        <w:rPr>
          <w:bCs/>
          <w:noProof/>
          <w:lang w:val="sr-Latn-CS"/>
        </w:rPr>
        <w:t>godine</w:t>
      </w:r>
      <w:r w:rsidR="001349A5" w:rsidRPr="00D1176C">
        <w:rPr>
          <w:bCs/>
          <w:noProof/>
          <w:lang w:val="sr-Latn-CS"/>
        </w:rPr>
        <w:t xml:space="preserve">, </w:t>
      </w:r>
      <w:r>
        <w:rPr>
          <w:bCs/>
          <w:noProof/>
          <w:lang w:val="sr-Latn-CS"/>
        </w:rPr>
        <w:t>koji</w:t>
      </w:r>
      <w:r w:rsidR="001349A5" w:rsidRPr="00D1176C">
        <w:rPr>
          <w:bCs/>
          <w:noProof/>
          <w:lang w:val="sr-Latn-CS"/>
        </w:rPr>
        <w:t xml:space="preserve"> </w:t>
      </w:r>
      <w:r>
        <w:rPr>
          <w:bCs/>
          <w:noProof/>
          <w:lang w:val="sr-Latn-CS"/>
        </w:rPr>
        <w:t>je</w:t>
      </w:r>
      <w:r w:rsidR="001349A5" w:rsidRPr="00D1176C">
        <w:rPr>
          <w:bCs/>
          <w:noProof/>
          <w:lang w:val="sr-Latn-CS"/>
        </w:rPr>
        <w:t xml:space="preserve"> </w:t>
      </w:r>
      <w:r>
        <w:rPr>
          <w:bCs/>
          <w:noProof/>
          <w:lang w:val="sr-Latn-CS"/>
        </w:rPr>
        <w:t>naknadno</w:t>
      </w:r>
      <w:r w:rsidR="001349A5" w:rsidRPr="00D1176C">
        <w:rPr>
          <w:bCs/>
          <w:noProof/>
          <w:lang w:val="sr-Latn-CS"/>
        </w:rPr>
        <w:t xml:space="preserve"> </w:t>
      </w:r>
      <w:r>
        <w:rPr>
          <w:bCs/>
          <w:noProof/>
          <w:lang w:val="sr-Latn-CS"/>
        </w:rPr>
        <w:t>izmenjen</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dopunjen</w:t>
      </w:r>
      <w:r w:rsidR="001349A5" w:rsidRPr="00D1176C">
        <w:rPr>
          <w:bCs/>
          <w:noProof/>
          <w:lang w:val="sr-Latn-CS"/>
        </w:rPr>
        <w:t xml:space="preserve"> („</w:t>
      </w:r>
      <w:r>
        <w:rPr>
          <w:bCs/>
          <w:noProof/>
          <w:u w:val="single"/>
          <w:lang w:val="sr-Latn-CS"/>
        </w:rPr>
        <w:t>Finansijski</w:t>
      </w:r>
      <w:r w:rsidR="001349A5" w:rsidRPr="00D1176C">
        <w:rPr>
          <w:bCs/>
          <w:noProof/>
          <w:u w:val="single"/>
          <w:lang w:val="sr-Latn-CS"/>
        </w:rPr>
        <w:t xml:space="preserve"> </w:t>
      </w:r>
      <w:r>
        <w:rPr>
          <w:bCs/>
          <w:noProof/>
          <w:u w:val="single"/>
          <w:lang w:val="sr-Latn-CS"/>
        </w:rPr>
        <w:t>ugovor</w:t>
      </w:r>
      <w:r w:rsidR="001349A5" w:rsidRPr="00D1176C">
        <w:rPr>
          <w:bCs/>
          <w:noProof/>
          <w:u w:val="single"/>
          <w:lang w:val="sr-Latn-CS"/>
        </w:rPr>
        <w:t xml:space="preserve"> 23.761”</w:t>
      </w:r>
      <w:r w:rsidR="001349A5" w:rsidRPr="00D1176C">
        <w:rPr>
          <w:bCs/>
          <w:noProof/>
          <w:lang w:val="sr-Latn-CS"/>
        </w:rPr>
        <w:t xml:space="preserve">) - </w:t>
      </w:r>
      <w:r>
        <w:rPr>
          <w:noProof/>
          <w:lang w:val="sr-Latn-CS"/>
        </w:rPr>
        <w:t>Izmena</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dopuna</w:t>
      </w:r>
      <w:r w:rsidR="001349A5" w:rsidRPr="00D1176C">
        <w:rPr>
          <w:noProof/>
          <w:lang w:val="sr-Latn-CS"/>
        </w:rPr>
        <w:t xml:space="preserve"> </w:t>
      </w:r>
      <w:r>
        <w:rPr>
          <w:noProof/>
          <w:lang w:val="sr-Latn-CS"/>
        </w:rPr>
        <w:t>br</w:t>
      </w:r>
      <w:r w:rsidR="001349A5" w:rsidRPr="00D1176C">
        <w:rPr>
          <w:noProof/>
          <w:lang w:val="sr-Latn-CS"/>
        </w:rPr>
        <w:t xml:space="preserve">. 5 </w:t>
      </w:r>
      <w:r>
        <w:rPr>
          <w:noProof/>
          <w:lang w:val="sr-Latn-CS"/>
        </w:rPr>
        <w:t>Finansijskog</w:t>
      </w:r>
      <w:r w:rsidR="001349A5" w:rsidRPr="00D1176C">
        <w:rPr>
          <w:noProof/>
          <w:lang w:val="sr-Latn-CS"/>
        </w:rPr>
        <w:t xml:space="preserve"> </w:t>
      </w:r>
      <w:r>
        <w:rPr>
          <w:noProof/>
          <w:lang w:val="sr-Latn-CS"/>
        </w:rPr>
        <w:t>ugovora</w:t>
      </w:r>
      <w:r w:rsidR="001349A5" w:rsidRPr="00D1176C">
        <w:rPr>
          <w:noProof/>
          <w:lang w:val="sr-Latn-CS"/>
        </w:rPr>
        <w:t>;</w:t>
      </w:r>
    </w:p>
    <w:p w:rsidR="001349A5" w:rsidRPr="00D1176C" w:rsidRDefault="001349A5" w:rsidP="001349A5">
      <w:pPr>
        <w:jc w:val="both"/>
        <w:rPr>
          <w:bCs/>
          <w:noProof/>
          <w:lang w:val="sr-Latn-CS"/>
        </w:rPr>
      </w:pPr>
    </w:p>
    <w:p w:rsidR="001349A5" w:rsidRPr="00D1176C" w:rsidRDefault="001349A5" w:rsidP="001349A5">
      <w:pPr>
        <w:tabs>
          <w:tab w:val="left" w:pos="8647"/>
        </w:tabs>
        <w:spacing w:line="240" w:lineRule="atLeast"/>
        <w:ind w:right="311"/>
        <w:jc w:val="both"/>
        <w:rPr>
          <w:bCs/>
          <w:noProof/>
          <w:lang w:val="sr-Latn-CS" w:eastAsia="x-none"/>
        </w:rPr>
      </w:pPr>
      <w:r w:rsidRPr="00D1176C">
        <w:rPr>
          <w:noProof/>
          <w:lang w:val="sr-Latn-CS" w:eastAsia="x-none"/>
        </w:rPr>
        <w:t xml:space="preserve">2. </w:t>
      </w:r>
      <w:r w:rsidR="00D1176C">
        <w:rPr>
          <w:b/>
          <w:noProof/>
          <w:lang w:val="sr-Latn-CS" w:eastAsia="x-none"/>
        </w:rPr>
        <w:t>KLINIČKI</w:t>
      </w:r>
      <w:r w:rsidRPr="00D1176C">
        <w:rPr>
          <w:b/>
          <w:noProof/>
          <w:lang w:val="sr-Latn-CS" w:eastAsia="x-none"/>
        </w:rPr>
        <w:t xml:space="preserve"> </w:t>
      </w:r>
      <w:r w:rsidR="00D1176C">
        <w:rPr>
          <w:b/>
          <w:noProof/>
          <w:lang w:val="sr-Latn-CS" w:eastAsia="x-none"/>
        </w:rPr>
        <w:t>CENTRI</w:t>
      </w:r>
      <w:r w:rsidRPr="00D1176C">
        <w:rPr>
          <w:b/>
          <w:noProof/>
          <w:lang w:val="sr-Latn-CS" w:eastAsia="x-none"/>
        </w:rPr>
        <w:t xml:space="preserve"> / </w:t>
      </w:r>
      <w:r w:rsidR="00D1176C">
        <w:rPr>
          <w:b/>
          <w:noProof/>
          <w:lang w:val="sr-Latn-CS" w:eastAsia="x-none"/>
        </w:rPr>
        <w:t>B</w:t>
      </w:r>
      <w:r w:rsidRPr="00D1176C">
        <w:rPr>
          <w:b/>
          <w:noProof/>
          <w:lang w:val="sr-Latn-CS" w:eastAsia="x-none"/>
        </w:rPr>
        <w:t xml:space="preserve"> </w:t>
      </w:r>
      <w:r w:rsidRPr="00D1176C">
        <w:rPr>
          <w:b/>
          <w:bCs/>
          <w:caps/>
          <w:noProof/>
          <w:lang w:val="sr-Latn-CS" w:eastAsia="x-none"/>
        </w:rPr>
        <w:t>(FI 24.745 - Serapis 2004-0340)</w:t>
      </w:r>
    </w:p>
    <w:p w:rsidR="001349A5" w:rsidRPr="00D1176C" w:rsidRDefault="00D1176C" w:rsidP="001349A5">
      <w:pPr>
        <w:jc w:val="both"/>
        <w:rPr>
          <w:bCs/>
          <w:noProof/>
          <w:lang w:val="sr-Latn-CS"/>
        </w:rPr>
      </w:pPr>
      <w:r>
        <w:rPr>
          <w:bCs/>
          <w:noProof/>
          <w:lang w:val="sr-Latn-CS"/>
        </w:rPr>
        <w:t>Finansijski</w:t>
      </w:r>
      <w:r w:rsidR="001349A5" w:rsidRPr="00D1176C">
        <w:rPr>
          <w:bCs/>
          <w:noProof/>
          <w:lang w:val="sr-Latn-CS"/>
        </w:rPr>
        <w:t xml:space="preserve"> </w:t>
      </w:r>
      <w:r>
        <w:rPr>
          <w:bCs/>
          <w:noProof/>
          <w:lang w:val="sr-Latn-CS"/>
        </w:rPr>
        <w:t>ugovor</w:t>
      </w:r>
      <w:r w:rsidR="001349A5" w:rsidRPr="00D1176C">
        <w:rPr>
          <w:bCs/>
          <w:noProof/>
          <w:lang w:val="sr-Latn-CS"/>
        </w:rPr>
        <w:t xml:space="preserve"> </w:t>
      </w:r>
      <w:r>
        <w:rPr>
          <w:bCs/>
          <w:noProof/>
          <w:lang w:val="sr-Latn-CS"/>
        </w:rPr>
        <w:t>zaključen</w:t>
      </w:r>
      <w:r w:rsidR="001349A5" w:rsidRPr="00D1176C">
        <w:rPr>
          <w:bCs/>
          <w:noProof/>
          <w:lang w:val="sr-Latn-CS"/>
        </w:rPr>
        <w:t xml:space="preserve"> </w:t>
      </w:r>
      <w:r>
        <w:rPr>
          <w:bCs/>
          <w:noProof/>
          <w:lang w:val="sr-Latn-CS"/>
        </w:rPr>
        <w:t>između</w:t>
      </w:r>
      <w:r w:rsidR="001349A5" w:rsidRPr="00D1176C">
        <w:rPr>
          <w:bCs/>
          <w:noProof/>
          <w:lang w:val="sr-Latn-CS"/>
        </w:rPr>
        <w:t xml:space="preserve"> </w:t>
      </w:r>
      <w:r>
        <w:rPr>
          <w:bCs/>
          <w:noProof/>
          <w:lang w:val="sr-Latn-CS"/>
        </w:rPr>
        <w:t>Republike</w:t>
      </w:r>
      <w:r w:rsidR="001349A5" w:rsidRPr="00D1176C">
        <w:rPr>
          <w:bCs/>
          <w:noProof/>
          <w:lang w:val="sr-Latn-CS"/>
        </w:rPr>
        <w:t xml:space="preserve"> </w:t>
      </w:r>
      <w:r>
        <w:rPr>
          <w:bCs/>
          <w:noProof/>
          <w:lang w:val="sr-Latn-CS"/>
        </w:rPr>
        <w:t>Srbije</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Evropske</w:t>
      </w:r>
      <w:r w:rsidR="001349A5" w:rsidRPr="00D1176C">
        <w:rPr>
          <w:bCs/>
          <w:noProof/>
          <w:lang w:val="sr-Latn-CS"/>
        </w:rPr>
        <w:t xml:space="preserve"> </w:t>
      </w:r>
      <w:r>
        <w:rPr>
          <w:bCs/>
          <w:noProof/>
          <w:lang w:val="sr-Latn-CS"/>
        </w:rPr>
        <w:t>investicione</w:t>
      </w:r>
      <w:r w:rsidR="001349A5" w:rsidRPr="00D1176C">
        <w:rPr>
          <w:bCs/>
          <w:noProof/>
          <w:lang w:val="sr-Latn-CS"/>
        </w:rPr>
        <w:t xml:space="preserve"> </w:t>
      </w:r>
      <w:r>
        <w:rPr>
          <w:bCs/>
          <w:noProof/>
          <w:lang w:val="sr-Latn-CS"/>
        </w:rPr>
        <w:t>banke</w:t>
      </w:r>
      <w:r w:rsidR="001349A5" w:rsidRPr="00D1176C">
        <w:rPr>
          <w:bCs/>
          <w:noProof/>
          <w:lang w:val="sr-Latn-CS"/>
        </w:rPr>
        <w:t xml:space="preserve"> 12. </w:t>
      </w:r>
      <w:r>
        <w:rPr>
          <w:bCs/>
          <w:noProof/>
          <w:lang w:val="sr-Latn-CS"/>
        </w:rPr>
        <w:t>decembra</w:t>
      </w:r>
      <w:r w:rsidR="001349A5" w:rsidRPr="00D1176C">
        <w:rPr>
          <w:bCs/>
          <w:noProof/>
          <w:lang w:val="sr-Latn-CS"/>
        </w:rPr>
        <w:t xml:space="preserve"> 2008. </w:t>
      </w:r>
      <w:r>
        <w:rPr>
          <w:bCs/>
          <w:noProof/>
          <w:lang w:val="sr-Latn-CS"/>
        </w:rPr>
        <w:t>godine</w:t>
      </w:r>
      <w:r w:rsidR="001349A5" w:rsidRPr="00D1176C">
        <w:rPr>
          <w:bCs/>
          <w:noProof/>
          <w:lang w:val="sr-Latn-CS"/>
        </w:rPr>
        <w:t xml:space="preserve">, </w:t>
      </w:r>
      <w:r>
        <w:rPr>
          <w:bCs/>
          <w:noProof/>
          <w:lang w:val="sr-Latn-CS"/>
        </w:rPr>
        <w:t>koji</w:t>
      </w:r>
      <w:r w:rsidR="001349A5" w:rsidRPr="00D1176C">
        <w:rPr>
          <w:bCs/>
          <w:noProof/>
          <w:lang w:val="sr-Latn-CS"/>
        </w:rPr>
        <w:t xml:space="preserve"> </w:t>
      </w:r>
      <w:r>
        <w:rPr>
          <w:bCs/>
          <w:noProof/>
          <w:lang w:val="sr-Latn-CS"/>
        </w:rPr>
        <w:t>je</w:t>
      </w:r>
      <w:r w:rsidR="001349A5" w:rsidRPr="00D1176C">
        <w:rPr>
          <w:bCs/>
          <w:noProof/>
          <w:lang w:val="sr-Latn-CS"/>
        </w:rPr>
        <w:t xml:space="preserve"> </w:t>
      </w:r>
      <w:r>
        <w:rPr>
          <w:bCs/>
          <w:noProof/>
          <w:lang w:val="sr-Latn-CS"/>
        </w:rPr>
        <w:t>naknadno</w:t>
      </w:r>
      <w:r w:rsidR="001349A5" w:rsidRPr="00D1176C">
        <w:rPr>
          <w:bCs/>
          <w:noProof/>
          <w:lang w:val="sr-Latn-CS"/>
        </w:rPr>
        <w:t xml:space="preserve"> </w:t>
      </w:r>
      <w:r>
        <w:rPr>
          <w:bCs/>
          <w:noProof/>
          <w:lang w:val="sr-Latn-CS"/>
        </w:rPr>
        <w:t>izmenjen</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dopunjen</w:t>
      </w:r>
      <w:r w:rsidR="001349A5" w:rsidRPr="00D1176C">
        <w:rPr>
          <w:bCs/>
          <w:noProof/>
          <w:lang w:val="sr-Latn-CS"/>
        </w:rPr>
        <w:t xml:space="preserve"> („</w:t>
      </w:r>
      <w:r>
        <w:rPr>
          <w:bCs/>
          <w:noProof/>
          <w:u w:val="single"/>
          <w:lang w:val="sr-Latn-CS"/>
        </w:rPr>
        <w:t>Finansijski</w:t>
      </w:r>
      <w:r w:rsidR="001349A5" w:rsidRPr="00D1176C">
        <w:rPr>
          <w:bCs/>
          <w:noProof/>
          <w:u w:val="single"/>
          <w:lang w:val="sr-Latn-CS"/>
        </w:rPr>
        <w:t xml:space="preserve"> </w:t>
      </w:r>
      <w:r>
        <w:rPr>
          <w:bCs/>
          <w:noProof/>
          <w:u w:val="single"/>
          <w:lang w:val="sr-Latn-CS"/>
        </w:rPr>
        <w:t>ugovor</w:t>
      </w:r>
      <w:r w:rsidR="001349A5" w:rsidRPr="00D1176C">
        <w:rPr>
          <w:bCs/>
          <w:noProof/>
          <w:u w:val="single"/>
          <w:lang w:val="sr-Latn-CS"/>
        </w:rPr>
        <w:t xml:space="preserve"> 24.745</w:t>
      </w:r>
      <w:r w:rsidR="001349A5" w:rsidRPr="00D1176C">
        <w:rPr>
          <w:bCs/>
          <w:noProof/>
          <w:lang w:val="sr-Latn-CS"/>
        </w:rPr>
        <w:t xml:space="preserve">”) - </w:t>
      </w:r>
      <w:r>
        <w:rPr>
          <w:bCs/>
          <w:noProof/>
          <w:lang w:val="sr-Latn-CS"/>
        </w:rPr>
        <w:t>Izmena</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dopuna</w:t>
      </w:r>
      <w:r w:rsidR="001349A5" w:rsidRPr="00D1176C">
        <w:rPr>
          <w:bCs/>
          <w:noProof/>
          <w:lang w:val="sr-Latn-CS"/>
        </w:rPr>
        <w:t xml:space="preserve"> </w:t>
      </w:r>
      <w:r>
        <w:rPr>
          <w:bCs/>
          <w:noProof/>
          <w:lang w:val="sr-Latn-CS"/>
        </w:rPr>
        <w:t>br</w:t>
      </w:r>
      <w:r w:rsidR="001349A5" w:rsidRPr="00D1176C">
        <w:rPr>
          <w:bCs/>
          <w:noProof/>
          <w:lang w:val="sr-Latn-CS"/>
        </w:rPr>
        <w:t xml:space="preserve">. 4 </w:t>
      </w:r>
      <w:r>
        <w:rPr>
          <w:bCs/>
          <w:noProof/>
          <w:lang w:val="sr-Latn-CS"/>
        </w:rPr>
        <w:t>Finansijskog</w:t>
      </w:r>
      <w:r w:rsidR="001349A5" w:rsidRPr="00D1176C">
        <w:rPr>
          <w:bCs/>
          <w:noProof/>
          <w:lang w:val="sr-Latn-CS"/>
        </w:rPr>
        <w:t xml:space="preserve"> </w:t>
      </w:r>
      <w:r>
        <w:rPr>
          <w:bCs/>
          <w:noProof/>
          <w:lang w:val="sr-Latn-CS"/>
        </w:rPr>
        <w:t>ugovora</w:t>
      </w:r>
      <w:r w:rsidR="001349A5" w:rsidRPr="00D1176C">
        <w:rPr>
          <w:bCs/>
          <w:noProof/>
          <w:lang w:val="sr-Latn-CS"/>
        </w:rPr>
        <w:t>;</w:t>
      </w:r>
    </w:p>
    <w:p w:rsidR="001349A5" w:rsidRPr="00D1176C" w:rsidRDefault="001349A5" w:rsidP="001349A5">
      <w:pPr>
        <w:jc w:val="both"/>
        <w:rPr>
          <w:bCs/>
          <w:noProof/>
          <w:lang w:val="sr-Latn-CS"/>
        </w:rPr>
      </w:pPr>
    </w:p>
    <w:p w:rsidR="001349A5" w:rsidRPr="00D1176C" w:rsidRDefault="001349A5" w:rsidP="001349A5">
      <w:pPr>
        <w:spacing w:after="80" w:line="240" w:lineRule="atLeast"/>
        <w:jc w:val="both"/>
        <w:rPr>
          <w:b/>
          <w:noProof/>
          <w:lang w:val="sr-Latn-CS"/>
        </w:rPr>
      </w:pPr>
      <w:r w:rsidRPr="00D1176C">
        <w:rPr>
          <w:noProof/>
          <w:lang w:val="sr-Latn-CS"/>
        </w:rPr>
        <w:t xml:space="preserve">3. </w:t>
      </w:r>
      <w:r w:rsidR="00D1176C">
        <w:rPr>
          <w:b/>
          <w:noProof/>
          <w:lang w:val="sr-Latn-CS"/>
        </w:rPr>
        <w:t>OPŠTINSKA</w:t>
      </w:r>
      <w:r w:rsidRPr="00D1176C">
        <w:rPr>
          <w:b/>
          <w:noProof/>
          <w:lang w:val="sr-Latn-CS"/>
        </w:rPr>
        <w:t xml:space="preserve"> </w:t>
      </w:r>
      <w:r w:rsidR="00D1176C">
        <w:rPr>
          <w:b/>
          <w:noProof/>
          <w:lang w:val="sr-Latn-CS"/>
        </w:rPr>
        <w:t>I</w:t>
      </w:r>
      <w:r w:rsidRPr="00D1176C">
        <w:rPr>
          <w:b/>
          <w:noProof/>
          <w:lang w:val="sr-Latn-CS"/>
        </w:rPr>
        <w:t xml:space="preserve"> </w:t>
      </w:r>
      <w:r w:rsidR="00D1176C">
        <w:rPr>
          <w:b/>
          <w:noProof/>
          <w:lang w:val="sr-Latn-CS"/>
        </w:rPr>
        <w:t>REGIONALNA</w:t>
      </w:r>
      <w:r w:rsidRPr="00D1176C">
        <w:rPr>
          <w:b/>
          <w:noProof/>
          <w:lang w:val="sr-Latn-CS"/>
        </w:rPr>
        <w:t xml:space="preserve"> </w:t>
      </w:r>
      <w:r w:rsidR="00D1176C">
        <w:rPr>
          <w:b/>
          <w:noProof/>
          <w:lang w:val="sr-Latn-CS"/>
        </w:rPr>
        <w:t>INFRASTRUKTURA</w:t>
      </w:r>
      <w:r w:rsidRPr="00D1176C">
        <w:rPr>
          <w:b/>
          <w:noProof/>
          <w:lang w:val="sr-Latn-CS"/>
        </w:rPr>
        <w:t xml:space="preserve"> </w:t>
      </w:r>
      <w:r w:rsidR="00D1176C">
        <w:rPr>
          <w:b/>
          <w:noProof/>
          <w:lang w:val="sr-Latn-CS"/>
        </w:rPr>
        <w:t>ZAJAM</w:t>
      </w:r>
      <w:r w:rsidRPr="00D1176C">
        <w:rPr>
          <w:b/>
          <w:noProof/>
          <w:lang w:val="sr-Latn-CS"/>
        </w:rPr>
        <w:t xml:space="preserve"> </w:t>
      </w:r>
      <w:r w:rsidR="00D1176C">
        <w:rPr>
          <w:b/>
          <w:noProof/>
          <w:lang w:val="sr-Latn-CS"/>
        </w:rPr>
        <w:t>B</w:t>
      </w:r>
      <w:r w:rsidRPr="00D1176C">
        <w:rPr>
          <w:b/>
          <w:noProof/>
          <w:lang w:val="sr-Latn-CS"/>
        </w:rPr>
        <w:t xml:space="preserve"> </w:t>
      </w:r>
      <w:r w:rsidRPr="00D1176C">
        <w:rPr>
          <w:b/>
          <w:bCs/>
          <w:caps/>
          <w:noProof/>
          <w:lang w:val="sr-Latn-CS"/>
        </w:rPr>
        <w:t>(FI 25.002 - Serapis 2008-0083)</w:t>
      </w:r>
    </w:p>
    <w:p w:rsidR="001349A5" w:rsidRPr="00D1176C" w:rsidRDefault="00D1176C" w:rsidP="001349A5">
      <w:pPr>
        <w:jc w:val="both"/>
        <w:rPr>
          <w:bCs/>
          <w:noProof/>
          <w:lang w:val="sr-Latn-CS"/>
        </w:rPr>
      </w:pPr>
      <w:r>
        <w:rPr>
          <w:bCs/>
          <w:noProof/>
          <w:lang w:val="sr-Latn-CS"/>
        </w:rPr>
        <w:t>Finansijski</w:t>
      </w:r>
      <w:r w:rsidR="001349A5" w:rsidRPr="00D1176C">
        <w:rPr>
          <w:bCs/>
          <w:noProof/>
          <w:lang w:val="sr-Latn-CS"/>
        </w:rPr>
        <w:t xml:space="preserve"> </w:t>
      </w:r>
      <w:r>
        <w:rPr>
          <w:bCs/>
          <w:noProof/>
          <w:lang w:val="sr-Latn-CS"/>
        </w:rPr>
        <w:t>ugovor</w:t>
      </w:r>
      <w:r w:rsidR="001349A5" w:rsidRPr="00D1176C">
        <w:rPr>
          <w:bCs/>
          <w:noProof/>
          <w:lang w:val="sr-Latn-CS"/>
        </w:rPr>
        <w:t xml:space="preserve"> </w:t>
      </w:r>
      <w:r>
        <w:rPr>
          <w:bCs/>
          <w:noProof/>
          <w:lang w:val="sr-Latn-CS"/>
        </w:rPr>
        <w:t>zaključen</w:t>
      </w:r>
      <w:r w:rsidR="001349A5" w:rsidRPr="00D1176C">
        <w:rPr>
          <w:bCs/>
          <w:noProof/>
          <w:lang w:val="sr-Latn-CS"/>
        </w:rPr>
        <w:t xml:space="preserve"> </w:t>
      </w:r>
      <w:r>
        <w:rPr>
          <w:bCs/>
          <w:noProof/>
          <w:lang w:val="sr-Latn-CS"/>
        </w:rPr>
        <w:t>između</w:t>
      </w:r>
      <w:r w:rsidR="001349A5" w:rsidRPr="00D1176C">
        <w:rPr>
          <w:bCs/>
          <w:noProof/>
          <w:lang w:val="sr-Latn-CS"/>
        </w:rPr>
        <w:t xml:space="preserve"> </w:t>
      </w:r>
      <w:r>
        <w:rPr>
          <w:bCs/>
          <w:noProof/>
          <w:lang w:val="sr-Latn-CS"/>
        </w:rPr>
        <w:t>Republike</w:t>
      </w:r>
      <w:r w:rsidR="001349A5" w:rsidRPr="00D1176C">
        <w:rPr>
          <w:bCs/>
          <w:noProof/>
          <w:lang w:val="sr-Latn-CS"/>
        </w:rPr>
        <w:t xml:space="preserve"> </w:t>
      </w:r>
      <w:r>
        <w:rPr>
          <w:bCs/>
          <w:noProof/>
          <w:lang w:val="sr-Latn-CS"/>
        </w:rPr>
        <w:t>Srbije</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Evropske</w:t>
      </w:r>
      <w:r w:rsidR="001349A5" w:rsidRPr="00D1176C">
        <w:rPr>
          <w:bCs/>
          <w:noProof/>
          <w:lang w:val="sr-Latn-CS"/>
        </w:rPr>
        <w:t xml:space="preserve"> </w:t>
      </w:r>
      <w:r>
        <w:rPr>
          <w:bCs/>
          <w:noProof/>
          <w:lang w:val="sr-Latn-CS"/>
        </w:rPr>
        <w:t>investicione</w:t>
      </w:r>
      <w:r w:rsidR="001349A5" w:rsidRPr="00D1176C">
        <w:rPr>
          <w:bCs/>
          <w:noProof/>
          <w:lang w:val="sr-Latn-CS"/>
        </w:rPr>
        <w:t xml:space="preserve"> </w:t>
      </w:r>
      <w:r>
        <w:rPr>
          <w:bCs/>
          <w:noProof/>
          <w:lang w:val="sr-Latn-CS"/>
        </w:rPr>
        <w:t>banke</w:t>
      </w:r>
      <w:r w:rsidR="001349A5" w:rsidRPr="00D1176C">
        <w:rPr>
          <w:bCs/>
          <w:noProof/>
          <w:lang w:val="sr-Latn-CS"/>
        </w:rPr>
        <w:t xml:space="preserve"> 12. </w:t>
      </w:r>
      <w:r>
        <w:rPr>
          <w:bCs/>
          <w:noProof/>
          <w:lang w:val="sr-Latn-CS"/>
        </w:rPr>
        <w:t>juna</w:t>
      </w:r>
      <w:r w:rsidR="001349A5" w:rsidRPr="00D1176C">
        <w:rPr>
          <w:bCs/>
          <w:noProof/>
          <w:lang w:val="sr-Latn-CS"/>
        </w:rPr>
        <w:t xml:space="preserve"> 2009. </w:t>
      </w:r>
      <w:r>
        <w:rPr>
          <w:bCs/>
          <w:noProof/>
          <w:lang w:val="sr-Latn-CS"/>
        </w:rPr>
        <w:t>godine</w:t>
      </w:r>
      <w:r w:rsidR="001349A5" w:rsidRPr="00D1176C">
        <w:rPr>
          <w:bCs/>
          <w:noProof/>
          <w:lang w:val="sr-Latn-CS"/>
        </w:rPr>
        <w:t xml:space="preserve">, </w:t>
      </w:r>
      <w:r>
        <w:rPr>
          <w:bCs/>
          <w:noProof/>
          <w:lang w:val="sr-Latn-CS"/>
        </w:rPr>
        <w:t>koji</w:t>
      </w:r>
      <w:r w:rsidR="001349A5" w:rsidRPr="00D1176C">
        <w:rPr>
          <w:bCs/>
          <w:noProof/>
          <w:lang w:val="sr-Latn-CS"/>
        </w:rPr>
        <w:t xml:space="preserve"> </w:t>
      </w:r>
      <w:r>
        <w:rPr>
          <w:bCs/>
          <w:noProof/>
          <w:lang w:val="sr-Latn-CS"/>
        </w:rPr>
        <w:t>je</w:t>
      </w:r>
      <w:r w:rsidR="001349A5" w:rsidRPr="00D1176C">
        <w:rPr>
          <w:bCs/>
          <w:noProof/>
          <w:lang w:val="sr-Latn-CS"/>
        </w:rPr>
        <w:t xml:space="preserve"> </w:t>
      </w:r>
      <w:r>
        <w:rPr>
          <w:bCs/>
          <w:noProof/>
          <w:lang w:val="sr-Latn-CS"/>
        </w:rPr>
        <w:t>naknadno</w:t>
      </w:r>
      <w:r w:rsidR="001349A5" w:rsidRPr="00D1176C">
        <w:rPr>
          <w:bCs/>
          <w:noProof/>
          <w:lang w:val="sr-Latn-CS"/>
        </w:rPr>
        <w:t xml:space="preserve"> </w:t>
      </w:r>
      <w:r>
        <w:rPr>
          <w:bCs/>
          <w:noProof/>
          <w:lang w:val="sr-Latn-CS"/>
        </w:rPr>
        <w:t>izmenjen</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dopunjen</w:t>
      </w:r>
      <w:r w:rsidR="001349A5" w:rsidRPr="00D1176C">
        <w:rPr>
          <w:bCs/>
          <w:noProof/>
          <w:lang w:val="sr-Latn-CS"/>
        </w:rPr>
        <w:t xml:space="preserve"> („</w:t>
      </w:r>
      <w:r>
        <w:rPr>
          <w:bCs/>
          <w:noProof/>
          <w:u w:val="single"/>
          <w:lang w:val="sr-Latn-CS"/>
        </w:rPr>
        <w:t>Finansijski</w:t>
      </w:r>
      <w:r w:rsidR="001349A5" w:rsidRPr="00D1176C">
        <w:rPr>
          <w:bCs/>
          <w:noProof/>
          <w:u w:val="single"/>
          <w:lang w:val="sr-Latn-CS"/>
        </w:rPr>
        <w:t xml:space="preserve"> </w:t>
      </w:r>
      <w:r>
        <w:rPr>
          <w:bCs/>
          <w:noProof/>
          <w:u w:val="single"/>
          <w:lang w:val="sr-Latn-CS"/>
        </w:rPr>
        <w:t>ugovor</w:t>
      </w:r>
      <w:r w:rsidR="001349A5" w:rsidRPr="00D1176C">
        <w:rPr>
          <w:bCs/>
          <w:noProof/>
          <w:u w:val="single"/>
          <w:lang w:val="sr-Latn-CS"/>
        </w:rPr>
        <w:t xml:space="preserve"> 25.002</w:t>
      </w:r>
      <w:r w:rsidR="001349A5" w:rsidRPr="00D1176C">
        <w:rPr>
          <w:bCs/>
          <w:noProof/>
          <w:lang w:val="sr-Latn-CS"/>
        </w:rPr>
        <w:t xml:space="preserve">”) - </w:t>
      </w:r>
      <w:r>
        <w:rPr>
          <w:bCs/>
          <w:noProof/>
          <w:lang w:val="sr-Latn-CS"/>
        </w:rPr>
        <w:t>Izmena</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dopuna</w:t>
      </w:r>
      <w:r w:rsidR="001349A5" w:rsidRPr="00D1176C">
        <w:rPr>
          <w:bCs/>
          <w:noProof/>
          <w:lang w:val="sr-Latn-CS"/>
        </w:rPr>
        <w:t xml:space="preserve"> </w:t>
      </w:r>
      <w:r>
        <w:rPr>
          <w:bCs/>
          <w:noProof/>
          <w:lang w:val="sr-Latn-CS"/>
        </w:rPr>
        <w:t>br</w:t>
      </w:r>
      <w:r w:rsidR="001349A5" w:rsidRPr="00D1176C">
        <w:rPr>
          <w:bCs/>
          <w:noProof/>
          <w:lang w:val="sr-Latn-CS"/>
        </w:rPr>
        <w:t xml:space="preserve">. 5 </w:t>
      </w:r>
      <w:r>
        <w:rPr>
          <w:bCs/>
          <w:noProof/>
          <w:lang w:val="sr-Latn-CS"/>
        </w:rPr>
        <w:t>Finansijskog</w:t>
      </w:r>
      <w:r w:rsidR="001349A5" w:rsidRPr="00D1176C">
        <w:rPr>
          <w:bCs/>
          <w:noProof/>
          <w:lang w:val="sr-Latn-CS"/>
        </w:rPr>
        <w:t xml:space="preserve"> </w:t>
      </w:r>
      <w:r>
        <w:rPr>
          <w:bCs/>
          <w:noProof/>
          <w:lang w:val="sr-Latn-CS"/>
        </w:rPr>
        <w:t>ugovora</w:t>
      </w:r>
      <w:r w:rsidR="001349A5" w:rsidRPr="00D1176C">
        <w:rPr>
          <w:bCs/>
          <w:noProof/>
          <w:lang w:val="sr-Latn-CS"/>
        </w:rPr>
        <w:t>;</w:t>
      </w:r>
    </w:p>
    <w:p w:rsidR="001349A5" w:rsidRPr="00D1176C" w:rsidRDefault="001349A5" w:rsidP="001349A5">
      <w:pPr>
        <w:jc w:val="both"/>
        <w:rPr>
          <w:bCs/>
          <w:noProof/>
          <w:lang w:val="sr-Latn-CS"/>
        </w:rPr>
      </w:pPr>
    </w:p>
    <w:p w:rsidR="001349A5" w:rsidRPr="00D1176C" w:rsidRDefault="001349A5" w:rsidP="001349A5">
      <w:pPr>
        <w:spacing w:after="80" w:line="240" w:lineRule="atLeast"/>
        <w:jc w:val="both"/>
        <w:rPr>
          <w:b/>
          <w:noProof/>
          <w:lang w:val="sr-Latn-CS"/>
        </w:rPr>
      </w:pPr>
      <w:r w:rsidRPr="00D1176C">
        <w:rPr>
          <w:noProof/>
          <w:lang w:val="sr-Latn-CS"/>
        </w:rPr>
        <w:t xml:space="preserve">4. </w:t>
      </w:r>
      <w:r w:rsidR="00D1176C">
        <w:rPr>
          <w:b/>
          <w:noProof/>
          <w:lang w:val="sr-Latn-CS"/>
        </w:rPr>
        <w:t>AUTOPUT</w:t>
      </w:r>
      <w:r w:rsidRPr="00D1176C">
        <w:rPr>
          <w:b/>
          <w:noProof/>
          <w:lang w:val="sr-Latn-CS"/>
        </w:rPr>
        <w:t xml:space="preserve"> </w:t>
      </w:r>
      <w:r w:rsidR="00D1176C">
        <w:rPr>
          <w:b/>
          <w:noProof/>
          <w:lang w:val="sr-Latn-CS"/>
        </w:rPr>
        <w:t>KORIDOR</w:t>
      </w:r>
      <w:r w:rsidRPr="00D1176C">
        <w:rPr>
          <w:b/>
          <w:noProof/>
          <w:lang w:val="sr-Latn-CS"/>
        </w:rPr>
        <w:t xml:space="preserve"> X (E-75) </w:t>
      </w:r>
      <w:r w:rsidRPr="00D1176C">
        <w:rPr>
          <w:b/>
          <w:bCs/>
          <w:caps/>
          <w:noProof/>
          <w:lang w:val="sr-Latn-CS"/>
        </w:rPr>
        <w:t>(FI 25.198 - Serapis 2006-0324)</w:t>
      </w:r>
    </w:p>
    <w:p w:rsidR="001349A5" w:rsidRPr="00D1176C" w:rsidRDefault="00D1176C" w:rsidP="001349A5">
      <w:pPr>
        <w:jc w:val="both"/>
        <w:rPr>
          <w:bCs/>
          <w:noProof/>
          <w:lang w:val="sr-Latn-CS"/>
        </w:rPr>
      </w:pPr>
      <w:r>
        <w:rPr>
          <w:bCs/>
          <w:noProof/>
          <w:lang w:val="sr-Latn-CS"/>
        </w:rPr>
        <w:t>Finansijski</w:t>
      </w:r>
      <w:r w:rsidR="001349A5" w:rsidRPr="00D1176C">
        <w:rPr>
          <w:bCs/>
          <w:noProof/>
          <w:lang w:val="sr-Latn-CS"/>
        </w:rPr>
        <w:t xml:space="preserve"> </w:t>
      </w:r>
      <w:r>
        <w:rPr>
          <w:bCs/>
          <w:noProof/>
          <w:lang w:val="sr-Latn-CS"/>
        </w:rPr>
        <w:t>ugovor</w:t>
      </w:r>
      <w:r w:rsidR="001349A5" w:rsidRPr="00D1176C">
        <w:rPr>
          <w:bCs/>
          <w:noProof/>
          <w:lang w:val="sr-Latn-CS"/>
        </w:rPr>
        <w:t xml:space="preserve"> </w:t>
      </w:r>
      <w:r>
        <w:rPr>
          <w:bCs/>
          <w:noProof/>
          <w:lang w:val="sr-Latn-CS"/>
        </w:rPr>
        <w:t>zaključen</w:t>
      </w:r>
      <w:r w:rsidR="001349A5" w:rsidRPr="00D1176C">
        <w:rPr>
          <w:bCs/>
          <w:noProof/>
          <w:lang w:val="sr-Latn-CS"/>
        </w:rPr>
        <w:t xml:space="preserve"> </w:t>
      </w:r>
      <w:r>
        <w:rPr>
          <w:bCs/>
          <w:noProof/>
          <w:lang w:val="sr-Latn-CS"/>
        </w:rPr>
        <w:t>između</w:t>
      </w:r>
      <w:r w:rsidR="001349A5" w:rsidRPr="00D1176C">
        <w:rPr>
          <w:bCs/>
          <w:noProof/>
          <w:lang w:val="sr-Latn-CS"/>
        </w:rPr>
        <w:t xml:space="preserve"> </w:t>
      </w:r>
      <w:r>
        <w:rPr>
          <w:bCs/>
          <w:noProof/>
          <w:lang w:val="sr-Latn-CS"/>
        </w:rPr>
        <w:t>Republike</w:t>
      </w:r>
      <w:r w:rsidR="001349A5" w:rsidRPr="00D1176C">
        <w:rPr>
          <w:bCs/>
          <w:noProof/>
          <w:lang w:val="sr-Latn-CS"/>
        </w:rPr>
        <w:t xml:space="preserve"> </w:t>
      </w:r>
      <w:r>
        <w:rPr>
          <w:bCs/>
          <w:noProof/>
          <w:lang w:val="sr-Latn-CS"/>
        </w:rPr>
        <w:t>Srbije</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Evropske</w:t>
      </w:r>
      <w:r w:rsidR="001349A5" w:rsidRPr="00D1176C">
        <w:rPr>
          <w:bCs/>
          <w:noProof/>
          <w:lang w:val="sr-Latn-CS"/>
        </w:rPr>
        <w:t xml:space="preserve"> </w:t>
      </w:r>
      <w:r>
        <w:rPr>
          <w:bCs/>
          <w:noProof/>
          <w:lang w:val="sr-Latn-CS"/>
        </w:rPr>
        <w:t>investicione</w:t>
      </w:r>
      <w:r w:rsidR="001349A5" w:rsidRPr="00D1176C">
        <w:rPr>
          <w:bCs/>
          <w:noProof/>
          <w:lang w:val="sr-Latn-CS"/>
        </w:rPr>
        <w:t xml:space="preserve"> </w:t>
      </w:r>
      <w:r>
        <w:rPr>
          <w:bCs/>
          <w:noProof/>
          <w:lang w:val="sr-Latn-CS"/>
        </w:rPr>
        <w:t>banke</w:t>
      </w:r>
      <w:r w:rsidR="001349A5" w:rsidRPr="00D1176C">
        <w:rPr>
          <w:bCs/>
          <w:noProof/>
          <w:lang w:val="sr-Latn-CS"/>
        </w:rPr>
        <w:t xml:space="preserve"> 23. </w:t>
      </w:r>
      <w:r>
        <w:rPr>
          <w:bCs/>
          <w:noProof/>
          <w:lang w:val="sr-Latn-CS"/>
        </w:rPr>
        <w:t>oktobra</w:t>
      </w:r>
      <w:r w:rsidR="001349A5" w:rsidRPr="00D1176C">
        <w:rPr>
          <w:bCs/>
          <w:noProof/>
          <w:lang w:val="sr-Latn-CS"/>
        </w:rPr>
        <w:t xml:space="preserve"> 2009. </w:t>
      </w:r>
      <w:r>
        <w:rPr>
          <w:bCs/>
          <w:noProof/>
          <w:lang w:val="sr-Latn-CS"/>
        </w:rPr>
        <w:t>godine</w:t>
      </w:r>
      <w:r w:rsidR="001349A5" w:rsidRPr="00D1176C">
        <w:rPr>
          <w:bCs/>
          <w:noProof/>
          <w:lang w:val="sr-Latn-CS"/>
        </w:rPr>
        <w:t xml:space="preserve">, </w:t>
      </w:r>
      <w:r>
        <w:rPr>
          <w:bCs/>
          <w:noProof/>
          <w:lang w:val="sr-Latn-CS"/>
        </w:rPr>
        <w:t>koji</w:t>
      </w:r>
      <w:r w:rsidR="001349A5" w:rsidRPr="00D1176C">
        <w:rPr>
          <w:bCs/>
          <w:noProof/>
          <w:lang w:val="sr-Latn-CS"/>
        </w:rPr>
        <w:t xml:space="preserve"> </w:t>
      </w:r>
      <w:r>
        <w:rPr>
          <w:bCs/>
          <w:noProof/>
          <w:lang w:val="sr-Latn-CS"/>
        </w:rPr>
        <w:t>je</w:t>
      </w:r>
      <w:r w:rsidR="001349A5" w:rsidRPr="00D1176C">
        <w:rPr>
          <w:bCs/>
          <w:noProof/>
          <w:lang w:val="sr-Latn-CS"/>
        </w:rPr>
        <w:t xml:space="preserve"> </w:t>
      </w:r>
      <w:r>
        <w:rPr>
          <w:bCs/>
          <w:noProof/>
          <w:lang w:val="sr-Latn-CS"/>
        </w:rPr>
        <w:t>naknadno</w:t>
      </w:r>
      <w:r w:rsidR="001349A5" w:rsidRPr="00D1176C">
        <w:rPr>
          <w:bCs/>
          <w:noProof/>
          <w:lang w:val="sr-Latn-CS"/>
        </w:rPr>
        <w:t xml:space="preserve"> </w:t>
      </w:r>
      <w:r>
        <w:rPr>
          <w:bCs/>
          <w:noProof/>
          <w:lang w:val="sr-Latn-CS"/>
        </w:rPr>
        <w:t>izmenjen</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dopunjen</w:t>
      </w:r>
      <w:r w:rsidR="001349A5" w:rsidRPr="00D1176C">
        <w:rPr>
          <w:bCs/>
          <w:noProof/>
          <w:lang w:val="sr-Latn-CS"/>
        </w:rPr>
        <w:t xml:space="preserve"> („</w:t>
      </w:r>
      <w:r>
        <w:rPr>
          <w:bCs/>
          <w:noProof/>
          <w:u w:val="single"/>
          <w:lang w:val="sr-Latn-CS"/>
        </w:rPr>
        <w:t>Finansijski</w:t>
      </w:r>
      <w:r w:rsidR="001349A5" w:rsidRPr="00D1176C">
        <w:rPr>
          <w:bCs/>
          <w:noProof/>
          <w:u w:val="single"/>
          <w:lang w:val="sr-Latn-CS"/>
        </w:rPr>
        <w:t xml:space="preserve"> </w:t>
      </w:r>
      <w:r>
        <w:rPr>
          <w:bCs/>
          <w:noProof/>
          <w:u w:val="single"/>
          <w:lang w:val="sr-Latn-CS"/>
        </w:rPr>
        <w:t>ugovor</w:t>
      </w:r>
      <w:r w:rsidR="001349A5" w:rsidRPr="00D1176C">
        <w:rPr>
          <w:bCs/>
          <w:noProof/>
          <w:u w:val="single"/>
          <w:lang w:val="sr-Latn-CS"/>
        </w:rPr>
        <w:t xml:space="preserve"> 25.198</w:t>
      </w:r>
      <w:r w:rsidR="001349A5" w:rsidRPr="00D1176C">
        <w:rPr>
          <w:bCs/>
          <w:noProof/>
          <w:lang w:val="sr-Latn-CS"/>
        </w:rPr>
        <w:t xml:space="preserve">”) - </w:t>
      </w:r>
      <w:r>
        <w:rPr>
          <w:bCs/>
          <w:noProof/>
          <w:lang w:val="sr-Latn-CS"/>
        </w:rPr>
        <w:t>Izmena</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dopuna</w:t>
      </w:r>
      <w:r w:rsidR="001349A5" w:rsidRPr="00D1176C">
        <w:rPr>
          <w:bCs/>
          <w:noProof/>
          <w:lang w:val="sr-Latn-CS"/>
        </w:rPr>
        <w:t xml:space="preserve"> </w:t>
      </w:r>
      <w:r>
        <w:rPr>
          <w:bCs/>
          <w:noProof/>
          <w:lang w:val="sr-Latn-CS"/>
        </w:rPr>
        <w:t>br</w:t>
      </w:r>
      <w:r w:rsidR="001349A5" w:rsidRPr="00D1176C">
        <w:rPr>
          <w:bCs/>
          <w:noProof/>
          <w:lang w:val="sr-Latn-CS"/>
        </w:rPr>
        <w:t xml:space="preserve">. 3 </w:t>
      </w:r>
      <w:r>
        <w:rPr>
          <w:bCs/>
          <w:noProof/>
          <w:lang w:val="sr-Latn-CS"/>
        </w:rPr>
        <w:t>Finansijskog</w:t>
      </w:r>
      <w:r w:rsidR="001349A5" w:rsidRPr="00D1176C">
        <w:rPr>
          <w:bCs/>
          <w:noProof/>
          <w:lang w:val="sr-Latn-CS"/>
        </w:rPr>
        <w:t xml:space="preserve"> </w:t>
      </w:r>
      <w:r>
        <w:rPr>
          <w:bCs/>
          <w:noProof/>
          <w:lang w:val="sr-Latn-CS"/>
        </w:rPr>
        <w:t>ugovora</w:t>
      </w:r>
      <w:r w:rsidR="001349A5" w:rsidRPr="00D1176C">
        <w:rPr>
          <w:bCs/>
          <w:noProof/>
          <w:lang w:val="sr-Latn-CS"/>
        </w:rPr>
        <w:t>;</w:t>
      </w:r>
    </w:p>
    <w:p w:rsidR="001349A5" w:rsidRPr="00D1176C" w:rsidRDefault="001349A5" w:rsidP="001349A5">
      <w:pPr>
        <w:jc w:val="both"/>
        <w:rPr>
          <w:bCs/>
          <w:noProof/>
          <w:lang w:val="sr-Latn-CS"/>
        </w:rPr>
      </w:pPr>
    </w:p>
    <w:p w:rsidR="001349A5" w:rsidRPr="00D1176C" w:rsidRDefault="001349A5" w:rsidP="001349A5">
      <w:pPr>
        <w:spacing w:after="80" w:line="240" w:lineRule="atLeast"/>
        <w:jc w:val="both"/>
        <w:rPr>
          <w:b/>
          <w:noProof/>
          <w:lang w:val="sr-Latn-CS"/>
        </w:rPr>
      </w:pPr>
      <w:r w:rsidRPr="00D1176C">
        <w:rPr>
          <w:noProof/>
          <w:lang w:val="sr-Latn-CS"/>
        </w:rPr>
        <w:t xml:space="preserve">5. </w:t>
      </w:r>
      <w:r w:rsidR="00D1176C">
        <w:rPr>
          <w:b/>
          <w:noProof/>
          <w:lang w:val="sr-Latn-CS"/>
        </w:rPr>
        <w:t>ISTRAŽIVANJE</w:t>
      </w:r>
      <w:r w:rsidRPr="00D1176C">
        <w:rPr>
          <w:b/>
          <w:noProof/>
          <w:lang w:val="sr-Latn-CS"/>
        </w:rPr>
        <w:t xml:space="preserve"> </w:t>
      </w:r>
      <w:r w:rsidR="00D1176C">
        <w:rPr>
          <w:b/>
          <w:noProof/>
          <w:lang w:val="sr-Latn-CS"/>
        </w:rPr>
        <w:t>I</w:t>
      </w:r>
      <w:r w:rsidRPr="00D1176C">
        <w:rPr>
          <w:b/>
          <w:noProof/>
          <w:lang w:val="sr-Latn-CS"/>
        </w:rPr>
        <w:t xml:space="preserve"> </w:t>
      </w:r>
      <w:r w:rsidR="00D1176C">
        <w:rPr>
          <w:b/>
          <w:noProof/>
          <w:lang w:val="sr-Latn-CS"/>
        </w:rPr>
        <w:t>RAZVOJ</w:t>
      </w:r>
      <w:r w:rsidRPr="00D1176C">
        <w:rPr>
          <w:b/>
          <w:noProof/>
          <w:lang w:val="sr-Latn-CS"/>
        </w:rPr>
        <w:t xml:space="preserve"> </w:t>
      </w:r>
      <w:r w:rsidR="00D1176C">
        <w:rPr>
          <w:b/>
          <w:noProof/>
          <w:lang w:val="sr-Latn-CS"/>
        </w:rPr>
        <w:t>U</w:t>
      </w:r>
      <w:r w:rsidRPr="00D1176C">
        <w:rPr>
          <w:b/>
          <w:noProof/>
          <w:lang w:val="sr-Latn-CS"/>
        </w:rPr>
        <w:t xml:space="preserve"> </w:t>
      </w:r>
      <w:r w:rsidR="00D1176C">
        <w:rPr>
          <w:b/>
          <w:noProof/>
          <w:lang w:val="sr-Latn-CS"/>
        </w:rPr>
        <w:t>JAVNOM</w:t>
      </w:r>
      <w:r w:rsidRPr="00D1176C">
        <w:rPr>
          <w:b/>
          <w:noProof/>
          <w:lang w:val="sr-Latn-CS"/>
        </w:rPr>
        <w:t xml:space="preserve"> </w:t>
      </w:r>
      <w:r w:rsidR="00D1176C">
        <w:rPr>
          <w:b/>
          <w:noProof/>
          <w:lang w:val="sr-Latn-CS"/>
        </w:rPr>
        <w:t>SEKTORU</w:t>
      </w:r>
      <w:r w:rsidRPr="00D1176C">
        <w:rPr>
          <w:b/>
          <w:noProof/>
          <w:lang w:val="sr-Latn-CS"/>
        </w:rPr>
        <w:t xml:space="preserve"> </w:t>
      </w:r>
      <w:r w:rsidRPr="00D1176C">
        <w:rPr>
          <w:b/>
          <w:bCs/>
          <w:caps/>
          <w:noProof/>
          <w:lang w:val="sr-Latn-CS"/>
        </w:rPr>
        <w:t>(FI 25.497 - Serapis 2009-0283)</w:t>
      </w:r>
    </w:p>
    <w:p w:rsidR="001349A5" w:rsidRPr="00D1176C" w:rsidRDefault="00D1176C" w:rsidP="001349A5">
      <w:pPr>
        <w:jc w:val="both"/>
        <w:rPr>
          <w:bCs/>
          <w:noProof/>
          <w:lang w:val="sr-Latn-CS"/>
        </w:rPr>
      </w:pPr>
      <w:r>
        <w:rPr>
          <w:bCs/>
          <w:noProof/>
          <w:lang w:val="sr-Latn-CS"/>
        </w:rPr>
        <w:t>Finansijski</w:t>
      </w:r>
      <w:r w:rsidR="001349A5" w:rsidRPr="00D1176C">
        <w:rPr>
          <w:bCs/>
          <w:noProof/>
          <w:lang w:val="sr-Latn-CS"/>
        </w:rPr>
        <w:t xml:space="preserve"> </w:t>
      </w:r>
      <w:r>
        <w:rPr>
          <w:bCs/>
          <w:noProof/>
          <w:lang w:val="sr-Latn-CS"/>
        </w:rPr>
        <w:t>ugovor</w:t>
      </w:r>
      <w:r w:rsidR="001349A5" w:rsidRPr="00D1176C">
        <w:rPr>
          <w:bCs/>
          <w:noProof/>
          <w:lang w:val="sr-Latn-CS"/>
        </w:rPr>
        <w:t xml:space="preserve"> </w:t>
      </w:r>
      <w:r>
        <w:rPr>
          <w:bCs/>
          <w:noProof/>
          <w:lang w:val="sr-Latn-CS"/>
        </w:rPr>
        <w:t>zaključen</w:t>
      </w:r>
      <w:r w:rsidR="001349A5" w:rsidRPr="00D1176C">
        <w:rPr>
          <w:bCs/>
          <w:noProof/>
          <w:lang w:val="sr-Latn-CS"/>
        </w:rPr>
        <w:t xml:space="preserve"> </w:t>
      </w:r>
      <w:r>
        <w:rPr>
          <w:bCs/>
          <w:noProof/>
          <w:lang w:val="sr-Latn-CS"/>
        </w:rPr>
        <w:t>između</w:t>
      </w:r>
      <w:r w:rsidR="001349A5" w:rsidRPr="00D1176C">
        <w:rPr>
          <w:bCs/>
          <w:noProof/>
          <w:lang w:val="sr-Latn-CS"/>
        </w:rPr>
        <w:t xml:space="preserve"> </w:t>
      </w:r>
      <w:r>
        <w:rPr>
          <w:bCs/>
          <w:noProof/>
          <w:lang w:val="sr-Latn-CS"/>
        </w:rPr>
        <w:t>Republike</w:t>
      </w:r>
      <w:r w:rsidR="001349A5" w:rsidRPr="00D1176C">
        <w:rPr>
          <w:bCs/>
          <w:noProof/>
          <w:lang w:val="sr-Latn-CS"/>
        </w:rPr>
        <w:t xml:space="preserve"> </w:t>
      </w:r>
      <w:r>
        <w:rPr>
          <w:bCs/>
          <w:noProof/>
          <w:lang w:val="sr-Latn-CS"/>
        </w:rPr>
        <w:t>Srbije</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Evropske</w:t>
      </w:r>
      <w:r w:rsidR="001349A5" w:rsidRPr="00D1176C">
        <w:rPr>
          <w:bCs/>
          <w:noProof/>
          <w:lang w:val="sr-Latn-CS"/>
        </w:rPr>
        <w:t xml:space="preserve"> </w:t>
      </w:r>
      <w:r>
        <w:rPr>
          <w:bCs/>
          <w:noProof/>
          <w:lang w:val="sr-Latn-CS"/>
        </w:rPr>
        <w:t>investicione</w:t>
      </w:r>
      <w:r w:rsidR="001349A5" w:rsidRPr="00D1176C">
        <w:rPr>
          <w:bCs/>
          <w:noProof/>
          <w:lang w:val="sr-Latn-CS"/>
        </w:rPr>
        <w:t xml:space="preserve"> </w:t>
      </w:r>
      <w:r>
        <w:rPr>
          <w:bCs/>
          <w:noProof/>
          <w:lang w:val="sr-Latn-CS"/>
        </w:rPr>
        <w:t>banke</w:t>
      </w:r>
      <w:r w:rsidR="001349A5" w:rsidRPr="00D1176C">
        <w:rPr>
          <w:bCs/>
          <w:noProof/>
          <w:lang w:val="sr-Latn-CS"/>
        </w:rPr>
        <w:t xml:space="preserve"> 4. </w:t>
      </w:r>
      <w:r>
        <w:rPr>
          <w:bCs/>
          <w:noProof/>
          <w:lang w:val="sr-Latn-CS"/>
        </w:rPr>
        <w:t>marta</w:t>
      </w:r>
      <w:r w:rsidR="001349A5" w:rsidRPr="00D1176C">
        <w:rPr>
          <w:bCs/>
          <w:noProof/>
          <w:lang w:val="sr-Latn-CS"/>
        </w:rPr>
        <w:t xml:space="preserve"> 2010. </w:t>
      </w:r>
      <w:r>
        <w:rPr>
          <w:bCs/>
          <w:noProof/>
          <w:lang w:val="sr-Latn-CS"/>
        </w:rPr>
        <w:t>godine</w:t>
      </w:r>
      <w:r w:rsidR="001349A5" w:rsidRPr="00D1176C">
        <w:rPr>
          <w:bCs/>
          <w:noProof/>
          <w:lang w:val="sr-Latn-CS"/>
        </w:rPr>
        <w:t xml:space="preserve">, </w:t>
      </w:r>
      <w:r>
        <w:rPr>
          <w:bCs/>
          <w:noProof/>
          <w:lang w:val="sr-Latn-CS"/>
        </w:rPr>
        <w:t>koji</w:t>
      </w:r>
      <w:r w:rsidR="001349A5" w:rsidRPr="00D1176C">
        <w:rPr>
          <w:bCs/>
          <w:noProof/>
          <w:lang w:val="sr-Latn-CS"/>
        </w:rPr>
        <w:t xml:space="preserve"> </w:t>
      </w:r>
      <w:r>
        <w:rPr>
          <w:bCs/>
          <w:noProof/>
          <w:lang w:val="sr-Latn-CS"/>
        </w:rPr>
        <w:t>je</w:t>
      </w:r>
      <w:r w:rsidR="001349A5" w:rsidRPr="00D1176C">
        <w:rPr>
          <w:bCs/>
          <w:noProof/>
          <w:lang w:val="sr-Latn-CS"/>
        </w:rPr>
        <w:t xml:space="preserve"> </w:t>
      </w:r>
      <w:r>
        <w:rPr>
          <w:bCs/>
          <w:noProof/>
          <w:lang w:val="sr-Latn-CS"/>
        </w:rPr>
        <w:t>naknadno</w:t>
      </w:r>
      <w:r w:rsidR="001349A5" w:rsidRPr="00D1176C">
        <w:rPr>
          <w:bCs/>
          <w:noProof/>
          <w:lang w:val="sr-Latn-CS"/>
        </w:rPr>
        <w:t xml:space="preserve"> </w:t>
      </w:r>
      <w:r>
        <w:rPr>
          <w:bCs/>
          <w:noProof/>
          <w:lang w:val="sr-Latn-CS"/>
        </w:rPr>
        <w:t>izmenjen</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dopunjen</w:t>
      </w:r>
      <w:r w:rsidR="001349A5" w:rsidRPr="00D1176C">
        <w:rPr>
          <w:bCs/>
          <w:noProof/>
          <w:lang w:val="sr-Latn-CS"/>
        </w:rPr>
        <w:t xml:space="preserve"> („</w:t>
      </w:r>
      <w:r>
        <w:rPr>
          <w:bCs/>
          <w:noProof/>
          <w:u w:val="single"/>
          <w:lang w:val="sr-Latn-CS"/>
        </w:rPr>
        <w:t>Finansijski</w:t>
      </w:r>
      <w:r w:rsidR="001349A5" w:rsidRPr="00D1176C">
        <w:rPr>
          <w:bCs/>
          <w:noProof/>
          <w:u w:val="single"/>
          <w:lang w:val="sr-Latn-CS"/>
        </w:rPr>
        <w:t xml:space="preserve"> </w:t>
      </w:r>
      <w:r>
        <w:rPr>
          <w:bCs/>
          <w:noProof/>
          <w:u w:val="single"/>
          <w:lang w:val="sr-Latn-CS"/>
        </w:rPr>
        <w:t>ugovor</w:t>
      </w:r>
      <w:r w:rsidR="001349A5" w:rsidRPr="00D1176C">
        <w:rPr>
          <w:bCs/>
          <w:noProof/>
          <w:u w:val="single"/>
          <w:lang w:val="sr-Latn-CS"/>
        </w:rPr>
        <w:t xml:space="preserve"> </w:t>
      </w:r>
      <w:r w:rsidR="001349A5" w:rsidRPr="00D1176C">
        <w:rPr>
          <w:noProof/>
          <w:u w:val="single"/>
          <w:lang w:val="sr-Latn-CS"/>
        </w:rPr>
        <w:t>25.497</w:t>
      </w:r>
      <w:r w:rsidR="001349A5" w:rsidRPr="00D1176C">
        <w:rPr>
          <w:bCs/>
          <w:noProof/>
          <w:lang w:val="sr-Latn-CS"/>
        </w:rPr>
        <w:t xml:space="preserve">”) - </w:t>
      </w:r>
      <w:r>
        <w:rPr>
          <w:bCs/>
          <w:noProof/>
          <w:lang w:val="sr-Latn-CS"/>
        </w:rPr>
        <w:t>Izmena</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dopuna</w:t>
      </w:r>
      <w:r w:rsidR="001349A5" w:rsidRPr="00D1176C">
        <w:rPr>
          <w:bCs/>
          <w:noProof/>
          <w:lang w:val="sr-Latn-CS"/>
        </w:rPr>
        <w:t xml:space="preserve"> </w:t>
      </w:r>
      <w:r>
        <w:rPr>
          <w:bCs/>
          <w:noProof/>
          <w:lang w:val="sr-Latn-CS"/>
        </w:rPr>
        <w:t>br</w:t>
      </w:r>
      <w:r w:rsidR="001349A5" w:rsidRPr="00D1176C">
        <w:rPr>
          <w:bCs/>
          <w:noProof/>
          <w:lang w:val="sr-Latn-CS"/>
        </w:rPr>
        <w:t xml:space="preserve">. 3 </w:t>
      </w:r>
      <w:r>
        <w:rPr>
          <w:bCs/>
          <w:noProof/>
          <w:lang w:val="sr-Latn-CS"/>
        </w:rPr>
        <w:t>Finansijskog</w:t>
      </w:r>
      <w:r w:rsidR="001349A5" w:rsidRPr="00D1176C">
        <w:rPr>
          <w:bCs/>
          <w:noProof/>
          <w:lang w:val="sr-Latn-CS"/>
        </w:rPr>
        <w:t xml:space="preserve"> </w:t>
      </w:r>
      <w:r>
        <w:rPr>
          <w:bCs/>
          <w:noProof/>
          <w:lang w:val="sr-Latn-CS"/>
        </w:rPr>
        <w:t>ugovora</w:t>
      </w:r>
      <w:r w:rsidR="001349A5" w:rsidRPr="00D1176C">
        <w:rPr>
          <w:bCs/>
          <w:noProof/>
          <w:lang w:val="sr-Latn-CS"/>
        </w:rPr>
        <w:t>;</w:t>
      </w:r>
    </w:p>
    <w:p w:rsidR="001349A5" w:rsidRPr="00D1176C" w:rsidRDefault="001349A5" w:rsidP="001349A5">
      <w:pPr>
        <w:jc w:val="both"/>
        <w:rPr>
          <w:bCs/>
          <w:noProof/>
          <w:lang w:val="sr-Latn-CS"/>
        </w:rPr>
      </w:pPr>
    </w:p>
    <w:p w:rsidR="001349A5" w:rsidRPr="00D1176C" w:rsidRDefault="001349A5" w:rsidP="001349A5">
      <w:pPr>
        <w:spacing w:after="80" w:line="240" w:lineRule="atLeast"/>
        <w:jc w:val="both"/>
        <w:rPr>
          <w:b/>
          <w:noProof/>
          <w:lang w:val="sr-Latn-CS"/>
        </w:rPr>
      </w:pPr>
      <w:r w:rsidRPr="00D1176C">
        <w:rPr>
          <w:noProof/>
          <w:lang w:val="sr-Latn-CS"/>
        </w:rPr>
        <w:t xml:space="preserve">6. </w:t>
      </w:r>
      <w:r w:rsidR="00D1176C">
        <w:rPr>
          <w:b/>
          <w:noProof/>
          <w:lang w:val="sr-Latn-CS"/>
        </w:rPr>
        <w:t>PROGRAM</w:t>
      </w:r>
      <w:r w:rsidRPr="00D1176C">
        <w:rPr>
          <w:b/>
          <w:noProof/>
          <w:lang w:val="sr-Latn-CS"/>
        </w:rPr>
        <w:t xml:space="preserve"> </w:t>
      </w:r>
      <w:r w:rsidR="00D1176C">
        <w:rPr>
          <w:b/>
          <w:noProof/>
          <w:lang w:val="sr-Latn-CS"/>
        </w:rPr>
        <w:t>MODERNIZACIJE</w:t>
      </w:r>
      <w:r w:rsidRPr="00D1176C">
        <w:rPr>
          <w:b/>
          <w:noProof/>
          <w:lang w:val="sr-Latn-CS"/>
        </w:rPr>
        <w:t xml:space="preserve"> </w:t>
      </w:r>
      <w:r w:rsidR="00D1176C">
        <w:rPr>
          <w:b/>
          <w:noProof/>
          <w:lang w:val="sr-Latn-CS"/>
        </w:rPr>
        <w:t>ŠKOLA</w:t>
      </w:r>
      <w:r w:rsidRPr="00D1176C">
        <w:rPr>
          <w:b/>
          <w:noProof/>
          <w:lang w:val="sr-Latn-CS"/>
        </w:rPr>
        <w:t xml:space="preserve"> </w:t>
      </w:r>
      <w:r w:rsidRPr="00D1176C">
        <w:rPr>
          <w:b/>
          <w:bCs/>
          <w:caps/>
          <w:noProof/>
          <w:lang w:val="sr-Latn-CS"/>
        </w:rPr>
        <w:t>(FI 25.610 - Serapis 2009-0284)</w:t>
      </w:r>
    </w:p>
    <w:p w:rsidR="001349A5" w:rsidRPr="00D1176C" w:rsidRDefault="00D1176C" w:rsidP="001349A5">
      <w:pPr>
        <w:jc w:val="both"/>
        <w:rPr>
          <w:bCs/>
          <w:noProof/>
          <w:lang w:val="sr-Latn-CS"/>
        </w:rPr>
      </w:pPr>
      <w:r>
        <w:rPr>
          <w:bCs/>
          <w:noProof/>
          <w:lang w:val="sr-Latn-CS"/>
        </w:rPr>
        <w:t>Finansijski</w:t>
      </w:r>
      <w:r w:rsidR="001349A5" w:rsidRPr="00D1176C">
        <w:rPr>
          <w:bCs/>
          <w:noProof/>
          <w:lang w:val="sr-Latn-CS"/>
        </w:rPr>
        <w:t xml:space="preserve"> </w:t>
      </w:r>
      <w:r>
        <w:rPr>
          <w:bCs/>
          <w:noProof/>
          <w:lang w:val="sr-Latn-CS"/>
        </w:rPr>
        <w:t>ugovor</w:t>
      </w:r>
      <w:r w:rsidR="001349A5" w:rsidRPr="00D1176C">
        <w:rPr>
          <w:bCs/>
          <w:noProof/>
          <w:lang w:val="sr-Latn-CS"/>
        </w:rPr>
        <w:t xml:space="preserve"> </w:t>
      </w:r>
      <w:r>
        <w:rPr>
          <w:bCs/>
          <w:noProof/>
          <w:lang w:val="sr-Latn-CS"/>
        </w:rPr>
        <w:t>zaključen</w:t>
      </w:r>
      <w:r w:rsidR="001349A5" w:rsidRPr="00D1176C">
        <w:rPr>
          <w:bCs/>
          <w:noProof/>
          <w:lang w:val="sr-Latn-CS"/>
        </w:rPr>
        <w:t xml:space="preserve"> </w:t>
      </w:r>
      <w:r>
        <w:rPr>
          <w:bCs/>
          <w:noProof/>
          <w:lang w:val="sr-Latn-CS"/>
        </w:rPr>
        <w:t>između</w:t>
      </w:r>
      <w:r w:rsidR="001349A5" w:rsidRPr="00D1176C">
        <w:rPr>
          <w:bCs/>
          <w:noProof/>
          <w:lang w:val="sr-Latn-CS"/>
        </w:rPr>
        <w:t xml:space="preserve"> </w:t>
      </w:r>
      <w:r>
        <w:rPr>
          <w:bCs/>
          <w:noProof/>
          <w:lang w:val="sr-Latn-CS"/>
        </w:rPr>
        <w:t>Republike</w:t>
      </w:r>
      <w:r w:rsidR="001349A5" w:rsidRPr="00D1176C">
        <w:rPr>
          <w:bCs/>
          <w:noProof/>
          <w:lang w:val="sr-Latn-CS"/>
        </w:rPr>
        <w:t xml:space="preserve"> </w:t>
      </w:r>
      <w:r>
        <w:rPr>
          <w:bCs/>
          <w:noProof/>
          <w:lang w:val="sr-Latn-CS"/>
        </w:rPr>
        <w:t>Srbije</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Evropske</w:t>
      </w:r>
      <w:r w:rsidR="001349A5" w:rsidRPr="00D1176C">
        <w:rPr>
          <w:bCs/>
          <w:noProof/>
          <w:lang w:val="sr-Latn-CS"/>
        </w:rPr>
        <w:t xml:space="preserve"> </w:t>
      </w:r>
      <w:r>
        <w:rPr>
          <w:bCs/>
          <w:noProof/>
          <w:lang w:val="sr-Latn-CS"/>
        </w:rPr>
        <w:t>investicione</w:t>
      </w:r>
      <w:r w:rsidR="001349A5" w:rsidRPr="00D1176C">
        <w:rPr>
          <w:bCs/>
          <w:noProof/>
          <w:lang w:val="sr-Latn-CS"/>
        </w:rPr>
        <w:t xml:space="preserve"> </w:t>
      </w:r>
      <w:r>
        <w:rPr>
          <w:bCs/>
          <w:noProof/>
          <w:lang w:val="sr-Latn-CS"/>
        </w:rPr>
        <w:t>banke</w:t>
      </w:r>
      <w:r w:rsidR="001349A5" w:rsidRPr="00D1176C">
        <w:rPr>
          <w:bCs/>
          <w:noProof/>
          <w:lang w:val="sr-Latn-CS"/>
        </w:rPr>
        <w:t xml:space="preserve"> 8. </w:t>
      </w:r>
      <w:r>
        <w:rPr>
          <w:bCs/>
          <w:noProof/>
          <w:lang w:val="sr-Latn-CS"/>
        </w:rPr>
        <w:t>juna</w:t>
      </w:r>
      <w:r w:rsidR="001349A5" w:rsidRPr="00D1176C">
        <w:rPr>
          <w:bCs/>
          <w:noProof/>
          <w:lang w:val="sr-Latn-CS"/>
        </w:rPr>
        <w:t xml:space="preserve"> 2010. </w:t>
      </w:r>
      <w:r>
        <w:rPr>
          <w:bCs/>
          <w:noProof/>
          <w:lang w:val="sr-Latn-CS"/>
        </w:rPr>
        <w:t>godine</w:t>
      </w:r>
      <w:r w:rsidR="001349A5" w:rsidRPr="00D1176C">
        <w:rPr>
          <w:bCs/>
          <w:noProof/>
          <w:lang w:val="sr-Latn-CS"/>
        </w:rPr>
        <w:t xml:space="preserve">, </w:t>
      </w:r>
      <w:r>
        <w:rPr>
          <w:bCs/>
          <w:noProof/>
          <w:lang w:val="sr-Latn-CS"/>
        </w:rPr>
        <w:t>koji</w:t>
      </w:r>
      <w:r w:rsidR="001349A5" w:rsidRPr="00D1176C">
        <w:rPr>
          <w:bCs/>
          <w:noProof/>
          <w:lang w:val="sr-Latn-CS"/>
        </w:rPr>
        <w:t xml:space="preserve"> </w:t>
      </w:r>
      <w:r>
        <w:rPr>
          <w:bCs/>
          <w:noProof/>
          <w:lang w:val="sr-Latn-CS"/>
        </w:rPr>
        <w:t>je</w:t>
      </w:r>
      <w:r w:rsidR="001349A5" w:rsidRPr="00D1176C">
        <w:rPr>
          <w:bCs/>
          <w:noProof/>
          <w:lang w:val="sr-Latn-CS"/>
        </w:rPr>
        <w:t xml:space="preserve"> </w:t>
      </w:r>
      <w:r>
        <w:rPr>
          <w:bCs/>
          <w:noProof/>
          <w:lang w:val="sr-Latn-CS"/>
        </w:rPr>
        <w:t>naknadno</w:t>
      </w:r>
      <w:r w:rsidR="001349A5" w:rsidRPr="00D1176C">
        <w:rPr>
          <w:bCs/>
          <w:noProof/>
          <w:lang w:val="sr-Latn-CS"/>
        </w:rPr>
        <w:t xml:space="preserve"> </w:t>
      </w:r>
      <w:r>
        <w:rPr>
          <w:bCs/>
          <w:noProof/>
          <w:lang w:val="sr-Latn-CS"/>
        </w:rPr>
        <w:t>izmenjen</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dopunjen</w:t>
      </w:r>
      <w:r w:rsidR="001349A5" w:rsidRPr="00D1176C">
        <w:rPr>
          <w:bCs/>
          <w:noProof/>
          <w:lang w:val="sr-Latn-CS"/>
        </w:rPr>
        <w:t xml:space="preserve"> („</w:t>
      </w:r>
      <w:r>
        <w:rPr>
          <w:bCs/>
          <w:noProof/>
          <w:u w:val="single"/>
          <w:lang w:val="sr-Latn-CS"/>
        </w:rPr>
        <w:t>Finansijski</w:t>
      </w:r>
      <w:r w:rsidR="001349A5" w:rsidRPr="00D1176C">
        <w:rPr>
          <w:bCs/>
          <w:noProof/>
          <w:u w:val="single"/>
          <w:lang w:val="sr-Latn-CS"/>
        </w:rPr>
        <w:t xml:space="preserve"> </w:t>
      </w:r>
      <w:r>
        <w:rPr>
          <w:bCs/>
          <w:noProof/>
          <w:u w:val="single"/>
          <w:lang w:val="sr-Latn-CS"/>
        </w:rPr>
        <w:t>ugovor</w:t>
      </w:r>
      <w:r w:rsidR="001349A5" w:rsidRPr="00D1176C">
        <w:rPr>
          <w:bCs/>
          <w:noProof/>
          <w:u w:val="single"/>
          <w:lang w:val="sr-Latn-CS"/>
        </w:rPr>
        <w:t xml:space="preserve"> 25.610</w:t>
      </w:r>
      <w:r w:rsidR="001349A5" w:rsidRPr="00D1176C">
        <w:rPr>
          <w:bCs/>
          <w:noProof/>
          <w:lang w:val="sr-Latn-CS"/>
        </w:rPr>
        <w:t xml:space="preserve">”) - </w:t>
      </w:r>
      <w:r>
        <w:rPr>
          <w:bCs/>
          <w:noProof/>
          <w:lang w:val="sr-Latn-CS"/>
        </w:rPr>
        <w:t>Izmena</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dopuna</w:t>
      </w:r>
      <w:r w:rsidR="001349A5" w:rsidRPr="00D1176C">
        <w:rPr>
          <w:bCs/>
          <w:noProof/>
          <w:lang w:val="sr-Latn-CS"/>
        </w:rPr>
        <w:t xml:space="preserve"> </w:t>
      </w:r>
      <w:r>
        <w:rPr>
          <w:bCs/>
          <w:noProof/>
          <w:lang w:val="sr-Latn-CS"/>
        </w:rPr>
        <w:t>br</w:t>
      </w:r>
      <w:r w:rsidR="001349A5" w:rsidRPr="00D1176C">
        <w:rPr>
          <w:bCs/>
          <w:noProof/>
          <w:lang w:val="sr-Latn-CS"/>
        </w:rPr>
        <w:t xml:space="preserve">. 3 </w:t>
      </w:r>
      <w:r>
        <w:rPr>
          <w:bCs/>
          <w:noProof/>
          <w:lang w:val="sr-Latn-CS"/>
        </w:rPr>
        <w:t>Finansijskog</w:t>
      </w:r>
      <w:r w:rsidR="001349A5" w:rsidRPr="00D1176C">
        <w:rPr>
          <w:bCs/>
          <w:noProof/>
          <w:lang w:val="sr-Latn-CS"/>
        </w:rPr>
        <w:t xml:space="preserve"> </w:t>
      </w:r>
      <w:r>
        <w:rPr>
          <w:bCs/>
          <w:noProof/>
          <w:lang w:val="sr-Latn-CS"/>
        </w:rPr>
        <w:t>ugovora</w:t>
      </w:r>
      <w:r w:rsidR="001349A5" w:rsidRPr="00D1176C">
        <w:rPr>
          <w:bCs/>
          <w:noProof/>
          <w:lang w:val="sr-Latn-CS"/>
        </w:rPr>
        <w:t>;</w:t>
      </w:r>
    </w:p>
    <w:p w:rsidR="001349A5" w:rsidRPr="00D1176C" w:rsidRDefault="001349A5" w:rsidP="001349A5">
      <w:pPr>
        <w:jc w:val="both"/>
        <w:rPr>
          <w:bCs/>
          <w:noProof/>
          <w:lang w:val="sr-Latn-CS"/>
        </w:rPr>
      </w:pPr>
    </w:p>
    <w:p w:rsidR="001349A5" w:rsidRPr="00D1176C" w:rsidRDefault="001349A5" w:rsidP="001349A5">
      <w:pPr>
        <w:spacing w:after="80" w:line="240" w:lineRule="atLeast"/>
        <w:jc w:val="both"/>
        <w:rPr>
          <w:b/>
          <w:noProof/>
          <w:lang w:val="sr-Latn-CS"/>
        </w:rPr>
      </w:pPr>
      <w:r w:rsidRPr="00D1176C">
        <w:rPr>
          <w:noProof/>
          <w:lang w:val="sr-Latn-CS"/>
        </w:rPr>
        <w:t xml:space="preserve">7. </w:t>
      </w:r>
      <w:r w:rsidR="00D1176C">
        <w:rPr>
          <w:b/>
          <w:noProof/>
          <w:lang w:val="sr-Latn-CS"/>
        </w:rPr>
        <w:t>AUTOPUT</w:t>
      </w:r>
      <w:r w:rsidRPr="00D1176C">
        <w:rPr>
          <w:b/>
          <w:noProof/>
          <w:lang w:val="sr-Latn-CS"/>
        </w:rPr>
        <w:t xml:space="preserve"> </w:t>
      </w:r>
      <w:r w:rsidR="00D1176C">
        <w:rPr>
          <w:b/>
          <w:noProof/>
          <w:lang w:val="sr-Latn-CS"/>
        </w:rPr>
        <w:t>KORIDOR</w:t>
      </w:r>
      <w:r w:rsidRPr="00D1176C">
        <w:rPr>
          <w:b/>
          <w:noProof/>
          <w:lang w:val="sr-Latn-CS"/>
        </w:rPr>
        <w:t xml:space="preserve"> X (E-80) </w:t>
      </w:r>
      <w:r w:rsidR="00D1176C">
        <w:rPr>
          <w:b/>
          <w:noProof/>
          <w:lang w:val="sr-Latn-CS"/>
        </w:rPr>
        <w:t>FAZA</w:t>
      </w:r>
      <w:r w:rsidRPr="00D1176C">
        <w:rPr>
          <w:b/>
          <w:noProof/>
          <w:lang w:val="sr-Latn-CS"/>
        </w:rPr>
        <w:t xml:space="preserve"> I </w:t>
      </w:r>
      <w:r w:rsidRPr="00D1176C">
        <w:rPr>
          <w:b/>
          <w:bCs/>
          <w:caps/>
          <w:noProof/>
          <w:lang w:val="sr-Latn-CS"/>
        </w:rPr>
        <w:t>(FI 25.872 - Serapis 2008-0546)</w:t>
      </w:r>
    </w:p>
    <w:p w:rsidR="001349A5" w:rsidRPr="00D1176C" w:rsidRDefault="00D1176C" w:rsidP="001349A5">
      <w:pPr>
        <w:jc w:val="both"/>
        <w:rPr>
          <w:noProof/>
          <w:lang w:val="sr-Latn-CS"/>
        </w:rPr>
      </w:pPr>
      <w:r>
        <w:rPr>
          <w:bCs/>
          <w:noProof/>
          <w:lang w:val="sr-Latn-CS"/>
        </w:rPr>
        <w:lastRenderedPageBreak/>
        <w:t>Finansijski</w:t>
      </w:r>
      <w:r w:rsidR="001349A5" w:rsidRPr="00D1176C">
        <w:rPr>
          <w:bCs/>
          <w:noProof/>
          <w:lang w:val="sr-Latn-CS"/>
        </w:rPr>
        <w:t xml:space="preserve"> </w:t>
      </w:r>
      <w:r>
        <w:rPr>
          <w:bCs/>
          <w:noProof/>
          <w:lang w:val="sr-Latn-CS"/>
        </w:rPr>
        <w:t>ugovor</w:t>
      </w:r>
      <w:r w:rsidR="001349A5" w:rsidRPr="00D1176C">
        <w:rPr>
          <w:bCs/>
          <w:noProof/>
          <w:lang w:val="sr-Latn-CS"/>
        </w:rPr>
        <w:t xml:space="preserve"> </w:t>
      </w:r>
      <w:r>
        <w:rPr>
          <w:bCs/>
          <w:noProof/>
          <w:lang w:val="sr-Latn-CS"/>
        </w:rPr>
        <w:t>zaključen</w:t>
      </w:r>
      <w:r w:rsidR="001349A5" w:rsidRPr="00D1176C">
        <w:rPr>
          <w:bCs/>
          <w:noProof/>
          <w:lang w:val="sr-Latn-CS"/>
        </w:rPr>
        <w:t xml:space="preserve"> </w:t>
      </w:r>
      <w:r>
        <w:rPr>
          <w:bCs/>
          <w:noProof/>
          <w:lang w:val="sr-Latn-CS"/>
        </w:rPr>
        <w:t>između</w:t>
      </w:r>
      <w:r w:rsidR="001349A5" w:rsidRPr="00D1176C">
        <w:rPr>
          <w:bCs/>
          <w:noProof/>
          <w:lang w:val="sr-Latn-CS"/>
        </w:rPr>
        <w:t xml:space="preserve"> </w:t>
      </w:r>
      <w:r>
        <w:rPr>
          <w:bCs/>
          <w:noProof/>
          <w:lang w:val="sr-Latn-CS"/>
        </w:rPr>
        <w:t>Republike</w:t>
      </w:r>
      <w:r w:rsidR="001349A5" w:rsidRPr="00D1176C">
        <w:rPr>
          <w:bCs/>
          <w:noProof/>
          <w:lang w:val="sr-Latn-CS"/>
        </w:rPr>
        <w:t xml:space="preserve"> </w:t>
      </w:r>
      <w:r>
        <w:rPr>
          <w:bCs/>
          <w:noProof/>
          <w:lang w:val="sr-Latn-CS"/>
        </w:rPr>
        <w:t>Srbije</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Evropske</w:t>
      </w:r>
      <w:r w:rsidR="001349A5" w:rsidRPr="00D1176C">
        <w:rPr>
          <w:bCs/>
          <w:noProof/>
          <w:lang w:val="sr-Latn-CS"/>
        </w:rPr>
        <w:t xml:space="preserve"> </w:t>
      </w:r>
      <w:r>
        <w:rPr>
          <w:bCs/>
          <w:noProof/>
          <w:lang w:val="sr-Latn-CS"/>
        </w:rPr>
        <w:t>investicione</w:t>
      </w:r>
      <w:r w:rsidR="001349A5" w:rsidRPr="00D1176C">
        <w:rPr>
          <w:bCs/>
          <w:noProof/>
          <w:lang w:val="sr-Latn-CS"/>
        </w:rPr>
        <w:t xml:space="preserve"> </w:t>
      </w:r>
      <w:r>
        <w:rPr>
          <w:bCs/>
          <w:noProof/>
          <w:lang w:val="sr-Latn-CS"/>
        </w:rPr>
        <w:t>banke</w:t>
      </w:r>
      <w:r w:rsidR="001349A5" w:rsidRPr="00D1176C">
        <w:rPr>
          <w:bCs/>
          <w:noProof/>
          <w:lang w:val="sr-Latn-CS"/>
        </w:rPr>
        <w:t xml:space="preserve"> 29. </w:t>
      </w:r>
      <w:r>
        <w:rPr>
          <w:bCs/>
          <w:noProof/>
          <w:lang w:val="sr-Latn-CS"/>
        </w:rPr>
        <w:t>novembra</w:t>
      </w:r>
      <w:r w:rsidR="001349A5" w:rsidRPr="00D1176C">
        <w:rPr>
          <w:bCs/>
          <w:noProof/>
          <w:lang w:val="sr-Latn-CS"/>
        </w:rPr>
        <w:t xml:space="preserve"> 2010. </w:t>
      </w:r>
      <w:r>
        <w:rPr>
          <w:bCs/>
          <w:noProof/>
          <w:lang w:val="sr-Latn-CS"/>
        </w:rPr>
        <w:t>godine</w:t>
      </w:r>
      <w:r w:rsidR="001349A5" w:rsidRPr="00D1176C">
        <w:rPr>
          <w:bCs/>
          <w:noProof/>
          <w:lang w:val="sr-Latn-CS"/>
        </w:rPr>
        <w:t xml:space="preserve">, </w:t>
      </w:r>
      <w:r>
        <w:rPr>
          <w:bCs/>
          <w:noProof/>
          <w:lang w:val="sr-Latn-CS"/>
        </w:rPr>
        <w:t>koji</w:t>
      </w:r>
      <w:r w:rsidR="001349A5" w:rsidRPr="00D1176C">
        <w:rPr>
          <w:bCs/>
          <w:noProof/>
          <w:lang w:val="sr-Latn-CS"/>
        </w:rPr>
        <w:t xml:space="preserve"> </w:t>
      </w:r>
      <w:r>
        <w:rPr>
          <w:bCs/>
          <w:noProof/>
          <w:lang w:val="sr-Latn-CS"/>
        </w:rPr>
        <w:t>je</w:t>
      </w:r>
      <w:r w:rsidR="001349A5" w:rsidRPr="00D1176C">
        <w:rPr>
          <w:bCs/>
          <w:noProof/>
          <w:lang w:val="sr-Latn-CS"/>
        </w:rPr>
        <w:t xml:space="preserve"> </w:t>
      </w:r>
      <w:r>
        <w:rPr>
          <w:bCs/>
          <w:noProof/>
          <w:lang w:val="sr-Latn-CS"/>
        </w:rPr>
        <w:t>naknadno</w:t>
      </w:r>
      <w:r w:rsidR="001349A5" w:rsidRPr="00D1176C">
        <w:rPr>
          <w:bCs/>
          <w:noProof/>
          <w:lang w:val="sr-Latn-CS"/>
        </w:rPr>
        <w:t xml:space="preserve"> </w:t>
      </w:r>
      <w:r>
        <w:rPr>
          <w:bCs/>
          <w:noProof/>
          <w:lang w:val="sr-Latn-CS"/>
        </w:rPr>
        <w:t>izmenjen</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dopunjen</w:t>
      </w:r>
      <w:r w:rsidR="001349A5" w:rsidRPr="00D1176C">
        <w:rPr>
          <w:bCs/>
          <w:noProof/>
          <w:lang w:val="sr-Latn-CS"/>
        </w:rPr>
        <w:t xml:space="preserve"> („</w:t>
      </w:r>
      <w:r>
        <w:rPr>
          <w:bCs/>
          <w:noProof/>
          <w:u w:val="single"/>
          <w:lang w:val="sr-Latn-CS"/>
        </w:rPr>
        <w:t>Finansijski</w:t>
      </w:r>
      <w:r w:rsidR="001349A5" w:rsidRPr="00D1176C">
        <w:rPr>
          <w:bCs/>
          <w:noProof/>
          <w:u w:val="single"/>
          <w:lang w:val="sr-Latn-CS"/>
        </w:rPr>
        <w:t xml:space="preserve"> </w:t>
      </w:r>
      <w:r>
        <w:rPr>
          <w:bCs/>
          <w:noProof/>
          <w:u w:val="single"/>
          <w:lang w:val="sr-Latn-CS"/>
        </w:rPr>
        <w:t>ugovor</w:t>
      </w:r>
      <w:r w:rsidR="001349A5" w:rsidRPr="00D1176C">
        <w:rPr>
          <w:bCs/>
          <w:noProof/>
          <w:u w:val="single"/>
          <w:lang w:val="sr-Latn-CS"/>
        </w:rPr>
        <w:t xml:space="preserve"> 25.872</w:t>
      </w:r>
      <w:r w:rsidR="001349A5" w:rsidRPr="00D1176C">
        <w:rPr>
          <w:bCs/>
          <w:noProof/>
          <w:lang w:val="sr-Latn-CS"/>
        </w:rPr>
        <w:t xml:space="preserve">”) - </w:t>
      </w:r>
      <w:r>
        <w:rPr>
          <w:noProof/>
          <w:lang w:val="sr-Latn-CS"/>
        </w:rPr>
        <w:t>Izmena</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dopuna</w:t>
      </w:r>
      <w:r w:rsidR="001349A5" w:rsidRPr="00D1176C">
        <w:rPr>
          <w:noProof/>
          <w:lang w:val="sr-Latn-CS"/>
        </w:rPr>
        <w:t xml:space="preserve"> </w:t>
      </w:r>
      <w:r>
        <w:rPr>
          <w:noProof/>
          <w:lang w:val="sr-Latn-CS"/>
        </w:rPr>
        <w:t>br</w:t>
      </w:r>
      <w:r w:rsidR="001349A5" w:rsidRPr="00D1176C">
        <w:rPr>
          <w:noProof/>
          <w:lang w:val="sr-Latn-CS"/>
        </w:rPr>
        <w:t xml:space="preserve">. 3 </w:t>
      </w:r>
      <w:r>
        <w:rPr>
          <w:noProof/>
          <w:lang w:val="sr-Latn-CS"/>
        </w:rPr>
        <w:t>Finansijskog</w:t>
      </w:r>
      <w:r w:rsidR="001349A5" w:rsidRPr="00D1176C">
        <w:rPr>
          <w:noProof/>
          <w:lang w:val="sr-Latn-CS"/>
        </w:rPr>
        <w:t xml:space="preserve"> </w:t>
      </w:r>
      <w:r>
        <w:rPr>
          <w:noProof/>
          <w:lang w:val="sr-Latn-CS"/>
        </w:rPr>
        <w:t>ugovora</w:t>
      </w:r>
      <w:r w:rsidR="001349A5" w:rsidRPr="00D1176C">
        <w:rPr>
          <w:noProof/>
          <w:lang w:val="sr-Latn-CS"/>
        </w:rPr>
        <w:t>;</w:t>
      </w:r>
    </w:p>
    <w:p w:rsidR="001349A5" w:rsidRPr="00D1176C" w:rsidRDefault="001349A5" w:rsidP="001349A5">
      <w:pPr>
        <w:jc w:val="both"/>
        <w:rPr>
          <w:noProof/>
          <w:lang w:val="sr-Latn-CS"/>
        </w:rPr>
      </w:pPr>
    </w:p>
    <w:p w:rsidR="001349A5" w:rsidRPr="00D1176C" w:rsidRDefault="001349A5" w:rsidP="001349A5">
      <w:pPr>
        <w:spacing w:after="80" w:line="240" w:lineRule="atLeast"/>
        <w:jc w:val="both"/>
        <w:rPr>
          <w:b/>
          <w:noProof/>
          <w:lang w:val="sr-Latn-CS"/>
        </w:rPr>
      </w:pPr>
      <w:r w:rsidRPr="00D1176C">
        <w:rPr>
          <w:noProof/>
          <w:lang w:val="sr-Latn-CS"/>
        </w:rPr>
        <w:t xml:space="preserve">8. </w:t>
      </w:r>
      <w:r w:rsidR="00D1176C">
        <w:rPr>
          <w:b/>
          <w:noProof/>
          <w:lang w:val="sr-Latn-CS"/>
        </w:rPr>
        <w:t>UNAPREĐENJE</w:t>
      </w:r>
      <w:r w:rsidRPr="00D1176C">
        <w:rPr>
          <w:b/>
          <w:noProof/>
          <w:lang w:val="sr-Latn-CS"/>
        </w:rPr>
        <w:t xml:space="preserve"> </w:t>
      </w:r>
      <w:r w:rsidR="00D1176C">
        <w:rPr>
          <w:b/>
          <w:noProof/>
          <w:lang w:val="sr-Latn-CS"/>
        </w:rPr>
        <w:t>OBJEKATA</w:t>
      </w:r>
      <w:r w:rsidRPr="00D1176C">
        <w:rPr>
          <w:b/>
          <w:noProof/>
          <w:lang w:val="sr-Latn-CS"/>
        </w:rPr>
        <w:t xml:space="preserve"> </w:t>
      </w:r>
      <w:r w:rsidR="00D1176C">
        <w:rPr>
          <w:b/>
          <w:noProof/>
          <w:lang w:val="sr-Latn-CS"/>
        </w:rPr>
        <w:t>PRAVOSUDNIH</w:t>
      </w:r>
      <w:r w:rsidRPr="00D1176C">
        <w:rPr>
          <w:b/>
          <w:noProof/>
          <w:lang w:val="sr-Latn-CS"/>
        </w:rPr>
        <w:t xml:space="preserve"> </w:t>
      </w:r>
      <w:r w:rsidR="00D1176C">
        <w:rPr>
          <w:b/>
          <w:noProof/>
          <w:lang w:val="sr-Latn-CS"/>
        </w:rPr>
        <w:t>ORGANA</w:t>
      </w:r>
      <w:r w:rsidRPr="00D1176C">
        <w:rPr>
          <w:b/>
          <w:noProof/>
          <w:lang w:val="sr-Latn-CS"/>
        </w:rPr>
        <w:t xml:space="preserve"> </w:t>
      </w:r>
      <w:r w:rsidR="00D1176C">
        <w:rPr>
          <w:b/>
          <w:noProof/>
          <w:lang w:val="sr-Latn-CS"/>
        </w:rPr>
        <w:t>B</w:t>
      </w:r>
      <w:r w:rsidRPr="00D1176C">
        <w:rPr>
          <w:b/>
          <w:bCs/>
          <w:caps/>
          <w:noProof/>
          <w:lang w:val="sr-Latn-CS"/>
        </w:rPr>
        <w:t xml:space="preserve"> (FI 81.657 - Serapis 2009-0405)</w:t>
      </w:r>
    </w:p>
    <w:p w:rsidR="001349A5" w:rsidRPr="00D1176C" w:rsidRDefault="00D1176C" w:rsidP="001349A5">
      <w:pPr>
        <w:jc w:val="both"/>
        <w:rPr>
          <w:bCs/>
          <w:noProof/>
          <w:lang w:val="sr-Latn-CS"/>
        </w:rPr>
      </w:pPr>
      <w:r>
        <w:rPr>
          <w:bCs/>
          <w:noProof/>
          <w:lang w:val="sr-Latn-CS"/>
        </w:rPr>
        <w:t>Finansijski</w:t>
      </w:r>
      <w:r w:rsidR="001349A5" w:rsidRPr="00D1176C">
        <w:rPr>
          <w:bCs/>
          <w:noProof/>
          <w:lang w:val="sr-Latn-CS"/>
        </w:rPr>
        <w:t xml:space="preserve"> </w:t>
      </w:r>
      <w:r>
        <w:rPr>
          <w:bCs/>
          <w:noProof/>
          <w:lang w:val="sr-Latn-CS"/>
        </w:rPr>
        <w:t>ugovor</w:t>
      </w:r>
      <w:r w:rsidR="001349A5" w:rsidRPr="00D1176C">
        <w:rPr>
          <w:bCs/>
          <w:noProof/>
          <w:lang w:val="sr-Latn-CS"/>
        </w:rPr>
        <w:t xml:space="preserve"> </w:t>
      </w:r>
      <w:r>
        <w:rPr>
          <w:bCs/>
          <w:noProof/>
          <w:lang w:val="sr-Latn-CS"/>
        </w:rPr>
        <w:t>zaključen</w:t>
      </w:r>
      <w:r w:rsidR="001349A5" w:rsidRPr="00D1176C">
        <w:rPr>
          <w:bCs/>
          <w:noProof/>
          <w:lang w:val="sr-Latn-CS"/>
        </w:rPr>
        <w:t xml:space="preserve"> </w:t>
      </w:r>
      <w:r>
        <w:rPr>
          <w:bCs/>
          <w:noProof/>
          <w:lang w:val="sr-Latn-CS"/>
        </w:rPr>
        <w:t>između</w:t>
      </w:r>
      <w:r w:rsidR="001349A5" w:rsidRPr="00D1176C">
        <w:rPr>
          <w:bCs/>
          <w:noProof/>
          <w:lang w:val="sr-Latn-CS"/>
        </w:rPr>
        <w:t xml:space="preserve"> </w:t>
      </w:r>
      <w:r>
        <w:rPr>
          <w:bCs/>
          <w:noProof/>
          <w:lang w:val="sr-Latn-CS"/>
        </w:rPr>
        <w:t>Republike</w:t>
      </w:r>
      <w:r w:rsidR="001349A5" w:rsidRPr="00D1176C">
        <w:rPr>
          <w:bCs/>
          <w:noProof/>
          <w:lang w:val="sr-Latn-CS"/>
        </w:rPr>
        <w:t xml:space="preserve"> </w:t>
      </w:r>
      <w:r>
        <w:rPr>
          <w:bCs/>
          <w:noProof/>
          <w:lang w:val="sr-Latn-CS"/>
        </w:rPr>
        <w:t>Srbije</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Evropske</w:t>
      </w:r>
      <w:r w:rsidR="001349A5" w:rsidRPr="00D1176C">
        <w:rPr>
          <w:bCs/>
          <w:noProof/>
          <w:lang w:val="sr-Latn-CS"/>
        </w:rPr>
        <w:t xml:space="preserve"> </w:t>
      </w:r>
      <w:r>
        <w:rPr>
          <w:bCs/>
          <w:noProof/>
          <w:lang w:val="sr-Latn-CS"/>
        </w:rPr>
        <w:t>investicione</w:t>
      </w:r>
      <w:r w:rsidR="001349A5" w:rsidRPr="00D1176C">
        <w:rPr>
          <w:bCs/>
          <w:noProof/>
          <w:lang w:val="sr-Latn-CS"/>
        </w:rPr>
        <w:t xml:space="preserve"> </w:t>
      </w:r>
      <w:r>
        <w:rPr>
          <w:bCs/>
          <w:noProof/>
          <w:lang w:val="sr-Latn-CS"/>
        </w:rPr>
        <w:t>banke</w:t>
      </w:r>
      <w:r w:rsidR="001349A5" w:rsidRPr="00D1176C">
        <w:rPr>
          <w:bCs/>
          <w:noProof/>
          <w:lang w:val="sr-Latn-CS"/>
        </w:rPr>
        <w:t xml:space="preserve"> 28. </w:t>
      </w:r>
      <w:r>
        <w:rPr>
          <w:bCs/>
          <w:noProof/>
          <w:lang w:val="sr-Latn-CS"/>
        </w:rPr>
        <w:t>novembra</w:t>
      </w:r>
      <w:r w:rsidR="001349A5" w:rsidRPr="00D1176C">
        <w:rPr>
          <w:bCs/>
          <w:noProof/>
          <w:lang w:val="sr-Latn-CS"/>
        </w:rPr>
        <w:t xml:space="preserve"> 2016. </w:t>
      </w:r>
      <w:r>
        <w:rPr>
          <w:bCs/>
          <w:noProof/>
          <w:lang w:val="sr-Latn-CS"/>
        </w:rPr>
        <w:t>godine</w:t>
      </w:r>
      <w:r w:rsidR="001349A5" w:rsidRPr="00D1176C">
        <w:rPr>
          <w:bCs/>
          <w:noProof/>
          <w:lang w:val="sr-Latn-CS"/>
        </w:rPr>
        <w:t xml:space="preserve">, </w:t>
      </w:r>
      <w:r>
        <w:rPr>
          <w:bCs/>
          <w:noProof/>
          <w:lang w:val="sr-Latn-CS"/>
        </w:rPr>
        <w:t>koji</w:t>
      </w:r>
      <w:r w:rsidR="001349A5" w:rsidRPr="00D1176C">
        <w:rPr>
          <w:bCs/>
          <w:noProof/>
          <w:lang w:val="sr-Latn-CS"/>
        </w:rPr>
        <w:t xml:space="preserve"> </w:t>
      </w:r>
      <w:r>
        <w:rPr>
          <w:bCs/>
          <w:noProof/>
          <w:lang w:val="sr-Latn-CS"/>
        </w:rPr>
        <w:t>je</w:t>
      </w:r>
      <w:r w:rsidR="001349A5" w:rsidRPr="00D1176C">
        <w:rPr>
          <w:bCs/>
          <w:noProof/>
          <w:lang w:val="sr-Latn-CS"/>
        </w:rPr>
        <w:t xml:space="preserve"> </w:t>
      </w:r>
      <w:r>
        <w:rPr>
          <w:bCs/>
          <w:noProof/>
          <w:lang w:val="sr-Latn-CS"/>
        </w:rPr>
        <w:t>naknadno</w:t>
      </w:r>
      <w:r w:rsidR="001349A5" w:rsidRPr="00D1176C">
        <w:rPr>
          <w:bCs/>
          <w:noProof/>
          <w:lang w:val="sr-Latn-CS"/>
        </w:rPr>
        <w:t xml:space="preserve"> </w:t>
      </w:r>
      <w:r>
        <w:rPr>
          <w:bCs/>
          <w:noProof/>
          <w:lang w:val="sr-Latn-CS"/>
        </w:rPr>
        <w:t>izmenjen</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dopunjen</w:t>
      </w:r>
      <w:r w:rsidR="001349A5" w:rsidRPr="00D1176C">
        <w:rPr>
          <w:bCs/>
          <w:noProof/>
          <w:lang w:val="sr-Latn-CS"/>
        </w:rPr>
        <w:t xml:space="preserve"> („</w:t>
      </w:r>
      <w:r>
        <w:rPr>
          <w:bCs/>
          <w:noProof/>
          <w:u w:val="single"/>
          <w:lang w:val="sr-Latn-CS"/>
        </w:rPr>
        <w:t>Finansijski</w:t>
      </w:r>
      <w:r w:rsidR="001349A5" w:rsidRPr="00D1176C">
        <w:rPr>
          <w:bCs/>
          <w:noProof/>
          <w:u w:val="single"/>
          <w:lang w:val="sr-Latn-CS"/>
        </w:rPr>
        <w:t xml:space="preserve"> </w:t>
      </w:r>
      <w:r>
        <w:rPr>
          <w:bCs/>
          <w:noProof/>
          <w:u w:val="single"/>
          <w:lang w:val="sr-Latn-CS"/>
        </w:rPr>
        <w:t>ugovor</w:t>
      </w:r>
      <w:r w:rsidR="001349A5" w:rsidRPr="00D1176C">
        <w:rPr>
          <w:bCs/>
          <w:noProof/>
          <w:u w:val="single"/>
          <w:lang w:val="sr-Latn-CS"/>
        </w:rPr>
        <w:t xml:space="preserve"> 81.657</w:t>
      </w:r>
      <w:r w:rsidR="001349A5" w:rsidRPr="00D1176C">
        <w:rPr>
          <w:bCs/>
          <w:noProof/>
          <w:lang w:val="sr-Latn-CS"/>
        </w:rPr>
        <w:t xml:space="preserve">”) - </w:t>
      </w:r>
      <w:r>
        <w:rPr>
          <w:bCs/>
          <w:noProof/>
          <w:lang w:val="sr-Latn-CS"/>
        </w:rPr>
        <w:t>Izmena</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dopuna</w:t>
      </w:r>
      <w:r w:rsidR="001349A5" w:rsidRPr="00D1176C">
        <w:rPr>
          <w:bCs/>
          <w:noProof/>
          <w:lang w:val="sr-Latn-CS"/>
        </w:rPr>
        <w:t xml:space="preserve"> </w:t>
      </w:r>
      <w:r>
        <w:rPr>
          <w:bCs/>
          <w:noProof/>
          <w:lang w:val="sr-Latn-CS"/>
        </w:rPr>
        <w:t>br</w:t>
      </w:r>
      <w:r w:rsidR="001349A5" w:rsidRPr="00D1176C">
        <w:rPr>
          <w:bCs/>
          <w:noProof/>
          <w:lang w:val="sr-Latn-CS"/>
        </w:rPr>
        <w:t xml:space="preserve">. 1 </w:t>
      </w:r>
      <w:r>
        <w:rPr>
          <w:bCs/>
          <w:noProof/>
          <w:lang w:val="sr-Latn-CS"/>
        </w:rPr>
        <w:t>Finansijskog</w:t>
      </w:r>
      <w:r w:rsidR="001349A5" w:rsidRPr="00D1176C">
        <w:rPr>
          <w:bCs/>
          <w:noProof/>
          <w:lang w:val="sr-Latn-CS"/>
        </w:rPr>
        <w:t xml:space="preserve"> </w:t>
      </w:r>
      <w:r>
        <w:rPr>
          <w:bCs/>
          <w:noProof/>
          <w:lang w:val="sr-Latn-CS"/>
        </w:rPr>
        <w:t>ugovora</w:t>
      </w:r>
      <w:r w:rsidR="001349A5" w:rsidRPr="00D1176C">
        <w:rPr>
          <w:bCs/>
          <w:noProof/>
          <w:lang w:val="sr-Latn-CS"/>
        </w:rPr>
        <w:t>;</w:t>
      </w:r>
    </w:p>
    <w:p w:rsidR="001349A5" w:rsidRPr="00D1176C" w:rsidRDefault="001349A5" w:rsidP="001349A5">
      <w:pPr>
        <w:jc w:val="both"/>
        <w:rPr>
          <w:bCs/>
          <w:noProof/>
          <w:lang w:val="sr-Latn-CS"/>
        </w:rPr>
      </w:pPr>
    </w:p>
    <w:p w:rsidR="001349A5" w:rsidRPr="00D1176C" w:rsidRDefault="001349A5" w:rsidP="001349A5">
      <w:pPr>
        <w:spacing w:line="240" w:lineRule="atLeast"/>
        <w:jc w:val="both"/>
        <w:rPr>
          <w:bCs/>
          <w:noProof/>
          <w:lang w:val="sr-Latn-CS" w:eastAsia="x-none"/>
        </w:rPr>
      </w:pPr>
      <w:r w:rsidRPr="00D1176C">
        <w:rPr>
          <w:noProof/>
          <w:lang w:val="sr-Latn-CS" w:eastAsia="x-none"/>
        </w:rPr>
        <w:t xml:space="preserve">9. </w:t>
      </w:r>
      <w:r w:rsidR="00D1176C">
        <w:rPr>
          <w:b/>
          <w:noProof/>
          <w:lang w:val="sr-Latn-CS" w:eastAsia="x-none"/>
        </w:rPr>
        <w:t>REHABILITACIJA</w:t>
      </w:r>
      <w:r w:rsidRPr="00D1176C">
        <w:rPr>
          <w:b/>
          <w:noProof/>
          <w:lang w:val="sr-Latn-CS" w:eastAsia="x-none"/>
        </w:rPr>
        <w:t xml:space="preserve"> </w:t>
      </w:r>
      <w:r w:rsidR="00D1176C">
        <w:rPr>
          <w:b/>
          <w:noProof/>
          <w:lang w:val="sr-Latn-CS" w:eastAsia="x-none"/>
        </w:rPr>
        <w:t>I</w:t>
      </w:r>
      <w:r w:rsidRPr="00D1176C">
        <w:rPr>
          <w:b/>
          <w:noProof/>
          <w:lang w:val="sr-Latn-CS" w:eastAsia="x-none"/>
        </w:rPr>
        <w:t xml:space="preserve"> </w:t>
      </w:r>
      <w:r w:rsidR="00D1176C">
        <w:rPr>
          <w:b/>
          <w:noProof/>
          <w:lang w:val="sr-Latn-CS" w:eastAsia="x-none"/>
        </w:rPr>
        <w:t>BEZBEDNOST</w:t>
      </w:r>
      <w:r w:rsidRPr="00D1176C">
        <w:rPr>
          <w:b/>
          <w:noProof/>
          <w:lang w:val="sr-Latn-CS" w:eastAsia="x-none"/>
        </w:rPr>
        <w:t xml:space="preserve"> </w:t>
      </w:r>
      <w:r w:rsidR="00D1176C">
        <w:rPr>
          <w:b/>
          <w:noProof/>
          <w:lang w:val="sr-Latn-CS" w:eastAsia="x-none"/>
        </w:rPr>
        <w:t>PUTEVA</w:t>
      </w:r>
      <w:r w:rsidRPr="00D1176C">
        <w:rPr>
          <w:b/>
          <w:noProof/>
          <w:lang w:val="sr-Latn-CS" w:eastAsia="x-none"/>
        </w:rPr>
        <w:t xml:space="preserve"> </w:t>
      </w:r>
      <w:r w:rsidRPr="00D1176C">
        <w:rPr>
          <w:b/>
          <w:bCs/>
          <w:caps/>
          <w:noProof/>
          <w:lang w:val="sr-Latn-CS" w:eastAsia="x-none"/>
        </w:rPr>
        <w:t>(FI 82.640 - Serapis 2012-0367)</w:t>
      </w:r>
    </w:p>
    <w:p w:rsidR="001349A5" w:rsidRPr="00D1176C" w:rsidRDefault="00D1176C" w:rsidP="001349A5">
      <w:pPr>
        <w:jc w:val="both"/>
        <w:rPr>
          <w:bCs/>
          <w:noProof/>
          <w:lang w:val="sr-Latn-CS"/>
        </w:rPr>
      </w:pPr>
      <w:r>
        <w:rPr>
          <w:bCs/>
          <w:noProof/>
          <w:lang w:val="sr-Latn-CS"/>
        </w:rPr>
        <w:t>Finansijski</w:t>
      </w:r>
      <w:r w:rsidR="001349A5" w:rsidRPr="00D1176C">
        <w:rPr>
          <w:bCs/>
          <w:noProof/>
          <w:lang w:val="sr-Latn-CS"/>
        </w:rPr>
        <w:t xml:space="preserve"> </w:t>
      </w:r>
      <w:r>
        <w:rPr>
          <w:bCs/>
          <w:noProof/>
          <w:lang w:val="sr-Latn-CS"/>
        </w:rPr>
        <w:t>ugovor</w:t>
      </w:r>
      <w:r w:rsidR="001349A5" w:rsidRPr="00D1176C">
        <w:rPr>
          <w:bCs/>
          <w:noProof/>
          <w:lang w:val="sr-Latn-CS"/>
        </w:rPr>
        <w:t xml:space="preserve"> </w:t>
      </w:r>
      <w:r>
        <w:rPr>
          <w:bCs/>
          <w:noProof/>
          <w:lang w:val="sr-Latn-CS"/>
        </w:rPr>
        <w:t>zaključen</w:t>
      </w:r>
      <w:r w:rsidR="001349A5" w:rsidRPr="00D1176C">
        <w:rPr>
          <w:bCs/>
          <w:noProof/>
          <w:lang w:val="sr-Latn-CS"/>
        </w:rPr>
        <w:t xml:space="preserve"> </w:t>
      </w:r>
      <w:r>
        <w:rPr>
          <w:bCs/>
          <w:noProof/>
          <w:lang w:val="sr-Latn-CS"/>
        </w:rPr>
        <w:t>između</w:t>
      </w:r>
      <w:r w:rsidR="001349A5" w:rsidRPr="00D1176C">
        <w:rPr>
          <w:bCs/>
          <w:noProof/>
          <w:lang w:val="sr-Latn-CS"/>
        </w:rPr>
        <w:t xml:space="preserve"> </w:t>
      </w:r>
      <w:r>
        <w:rPr>
          <w:bCs/>
          <w:noProof/>
          <w:lang w:val="sr-Latn-CS"/>
        </w:rPr>
        <w:t>Republike</w:t>
      </w:r>
      <w:r w:rsidR="001349A5" w:rsidRPr="00D1176C">
        <w:rPr>
          <w:bCs/>
          <w:noProof/>
          <w:lang w:val="sr-Latn-CS"/>
        </w:rPr>
        <w:t xml:space="preserve"> </w:t>
      </w:r>
      <w:r>
        <w:rPr>
          <w:bCs/>
          <w:noProof/>
          <w:lang w:val="sr-Latn-CS"/>
        </w:rPr>
        <w:t>Srbije</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Evropske</w:t>
      </w:r>
      <w:r w:rsidR="001349A5" w:rsidRPr="00D1176C">
        <w:rPr>
          <w:bCs/>
          <w:noProof/>
          <w:lang w:val="sr-Latn-CS"/>
        </w:rPr>
        <w:t xml:space="preserve"> </w:t>
      </w:r>
      <w:r>
        <w:rPr>
          <w:bCs/>
          <w:noProof/>
          <w:lang w:val="sr-Latn-CS"/>
        </w:rPr>
        <w:t>investicione</w:t>
      </w:r>
      <w:r w:rsidR="001349A5" w:rsidRPr="00D1176C">
        <w:rPr>
          <w:bCs/>
          <w:noProof/>
          <w:lang w:val="sr-Latn-CS"/>
        </w:rPr>
        <w:t xml:space="preserve"> </w:t>
      </w:r>
      <w:r>
        <w:rPr>
          <w:bCs/>
          <w:noProof/>
          <w:lang w:val="sr-Latn-CS"/>
        </w:rPr>
        <w:t>banke</w:t>
      </w:r>
      <w:r w:rsidR="001349A5" w:rsidRPr="00D1176C">
        <w:rPr>
          <w:bCs/>
          <w:noProof/>
          <w:lang w:val="sr-Latn-CS"/>
        </w:rPr>
        <w:t xml:space="preserve"> 27. </w:t>
      </w:r>
      <w:r>
        <w:rPr>
          <w:bCs/>
          <w:noProof/>
          <w:lang w:val="sr-Latn-CS"/>
        </w:rPr>
        <w:t>novembra</w:t>
      </w:r>
      <w:r w:rsidR="001349A5" w:rsidRPr="00D1176C">
        <w:rPr>
          <w:bCs/>
          <w:noProof/>
          <w:lang w:val="sr-Latn-CS"/>
        </w:rPr>
        <w:t xml:space="preserve"> 2013. </w:t>
      </w:r>
      <w:r>
        <w:rPr>
          <w:bCs/>
          <w:noProof/>
          <w:lang w:val="sr-Latn-CS"/>
        </w:rPr>
        <w:t>godine</w:t>
      </w:r>
      <w:r w:rsidR="001349A5" w:rsidRPr="00D1176C">
        <w:rPr>
          <w:bCs/>
          <w:noProof/>
          <w:lang w:val="sr-Latn-CS"/>
        </w:rPr>
        <w:t xml:space="preserve">, </w:t>
      </w:r>
      <w:r>
        <w:rPr>
          <w:bCs/>
          <w:noProof/>
          <w:lang w:val="sr-Latn-CS"/>
        </w:rPr>
        <w:t>koji</w:t>
      </w:r>
      <w:r w:rsidR="001349A5" w:rsidRPr="00D1176C">
        <w:rPr>
          <w:bCs/>
          <w:noProof/>
          <w:lang w:val="sr-Latn-CS"/>
        </w:rPr>
        <w:t xml:space="preserve"> </w:t>
      </w:r>
      <w:r>
        <w:rPr>
          <w:bCs/>
          <w:noProof/>
          <w:lang w:val="sr-Latn-CS"/>
        </w:rPr>
        <w:t>je</w:t>
      </w:r>
      <w:r w:rsidR="001349A5" w:rsidRPr="00D1176C">
        <w:rPr>
          <w:bCs/>
          <w:noProof/>
          <w:lang w:val="sr-Latn-CS"/>
        </w:rPr>
        <w:t xml:space="preserve"> </w:t>
      </w:r>
      <w:r>
        <w:rPr>
          <w:bCs/>
          <w:noProof/>
          <w:lang w:val="sr-Latn-CS"/>
        </w:rPr>
        <w:t>naknadno</w:t>
      </w:r>
      <w:r w:rsidR="001349A5" w:rsidRPr="00D1176C">
        <w:rPr>
          <w:bCs/>
          <w:noProof/>
          <w:lang w:val="sr-Latn-CS"/>
        </w:rPr>
        <w:t xml:space="preserve"> </w:t>
      </w:r>
      <w:r>
        <w:rPr>
          <w:bCs/>
          <w:noProof/>
          <w:lang w:val="sr-Latn-CS"/>
        </w:rPr>
        <w:t>izmenjen</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dopunjen</w:t>
      </w:r>
      <w:r w:rsidR="001349A5" w:rsidRPr="00D1176C">
        <w:rPr>
          <w:bCs/>
          <w:noProof/>
          <w:lang w:val="sr-Latn-CS"/>
        </w:rPr>
        <w:t xml:space="preserve"> („</w:t>
      </w:r>
      <w:r>
        <w:rPr>
          <w:bCs/>
          <w:noProof/>
          <w:u w:val="single"/>
          <w:lang w:val="sr-Latn-CS"/>
        </w:rPr>
        <w:t>Finansijski</w:t>
      </w:r>
      <w:r w:rsidR="001349A5" w:rsidRPr="00D1176C">
        <w:rPr>
          <w:bCs/>
          <w:noProof/>
          <w:u w:val="single"/>
          <w:lang w:val="sr-Latn-CS"/>
        </w:rPr>
        <w:t xml:space="preserve"> </w:t>
      </w:r>
      <w:r>
        <w:rPr>
          <w:bCs/>
          <w:noProof/>
          <w:u w:val="single"/>
          <w:lang w:val="sr-Latn-CS"/>
        </w:rPr>
        <w:t>ugovor</w:t>
      </w:r>
      <w:r w:rsidR="001349A5" w:rsidRPr="00D1176C">
        <w:rPr>
          <w:bCs/>
          <w:noProof/>
          <w:u w:val="single"/>
          <w:lang w:val="sr-Latn-CS"/>
        </w:rPr>
        <w:t xml:space="preserve"> 82.640</w:t>
      </w:r>
      <w:r w:rsidR="001349A5" w:rsidRPr="00D1176C">
        <w:rPr>
          <w:bCs/>
          <w:noProof/>
          <w:lang w:val="sr-Latn-CS"/>
        </w:rPr>
        <w:t xml:space="preserve">”) - </w:t>
      </w:r>
      <w:r>
        <w:rPr>
          <w:bCs/>
          <w:noProof/>
          <w:lang w:val="sr-Latn-CS"/>
        </w:rPr>
        <w:t>Izmena</w:t>
      </w:r>
      <w:r w:rsidR="001349A5" w:rsidRPr="00D1176C">
        <w:rPr>
          <w:bCs/>
          <w:noProof/>
          <w:lang w:val="sr-Latn-CS"/>
        </w:rPr>
        <w:t xml:space="preserve"> </w:t>
      </w:r>
      <w:r>
        <w:rPr>
          <w:bCs/>
          <w:noProof/>
          <w:lang w:val="sr-Latn-CS"/>
        </w:rPr>
        <w:t>i</w:t>
      </w:r>
      <w:r w:rsidR="001349A5" w:rsidRPr="00D1176C">
        <w:rPr>
          <w:bCs/>
          <w:noProof/>
          <w:lang w:val="sr-Latn-CS"/>
        </w:rPr>
        <w:t xml:space="preserve"> </w:t>
      </w:r>
      <w:r>
        <w:rPr>
          <w:bCs/>
          <w:noProof/>
          <w:lang w:val="sr-Latn-CS"/>
        </w:rPr>
        <w:t>dopuna</w:t>
      </w:r>
      <w:r w:rsidR="001349A5" w:rsidRPr="00D1176C">
        <w:rPr>
          <w:bCs/>
          <w:noProof/>
          <w:lang w:val="sr-Latn-CS"/>
        </w:rPr>
        <w:t xml:space="preserve"> </w:t>
      </w:r>
      <w:r>
        <w:rPr>
          <w:bCs/>
          <w:noProof/>
          <w:lang w:val="sr-Latn-CS"/>
        </w:rPr>
        <w:t>br</w:t>
      </w:r>
      <w:r w:rsidR="001349A5" w:rsidRPr="00D1176C">
        <w:rPr>
          <w:bCs/>
          <w:noProof/>
          <w:lang w:val="sr-Latn-CS"/>
        </w:rPr>
        <w:t xml:space="preserve">. 2 </w:t>
      </w:r>
      <w:r>
        <w:rPr>
          <w:bCs/>
          <w:noProof/>
          <w:lang w:val="sr-Latn-CS"/>
        </w:rPr>
        <w:t>Finansijskog</w:t>
      </w:r>
      <w:r w:rsidR="001349A5" w:rsidRPr="00D1176C">
        <w:rPr>
          <w:bCs/>
          <w:noProof/>
          <w:lang w:val="sr-Latn-CS"/>
        </w:rPr>
        <w:t xml:space="preserve"> </w:t>
      </w:r>
      <w:r>
        <w:rPr>
          <w:bCs/>
          <w:noProof/>
          <w:lang w:val="sr-Latn-CS"/>
        </w:rPr>
        <w:t>ugovora</w:t>
      </w:r>
      <w:r w:rsidR="001349A5" w:rsidRPr="00D1176C">
        <w:rPr>
          <w:bCs/>
          <w:noProof/>
          <w:lang w:val="sr-Latn-CS"/>
        </w:rPr>
        <w:t>.</w:t>
      </w:r>
    </w:p>
    <w:p w:rsidR="001349A5" w:rsidRPr="00D1176C" w:rsidRDefault="001349A5" w:rsidP="001349A5">
      <w:pPr>
        <w:jc w:val="both"/>
        <w:rPr>
          <w:bCs/>
          <w:noProof/>
          <w:lang w:val="sr-Latn-CS"/>
        </w:rPr>
      </w:pPr>
    </w:p>
    <w:p w:rsidR="001349A5" w:rsidRPr="00D1176C" w:rsidRDefault="00D1176C" w:rsidP="001349A5">
      <w:pPr>
        <w:keepNext/>
        <w:jc w:val="both"/>
        <w:outlineLvl w:val="8"/>
        <w:rPr>
          <w:noProof/>
          <w:lang w:val="sr-Latn-CS"/>
        </w:rPr>
      </w:pPr>
      <w:r>
        <w:rPr>
          <w:b/>
          <w:noProof/>
          <w:lang w:val="sr-Latn-CS"/>
        </w:rPr>
        <w:t>Finansijski</w:t>
      </w:r>
      <w:r w:rsidR="001349A5" w:rsidRPr="00D1176C">
        <w:rPr>
          <w:b/>
          <w:noProof/>
          <w:lang w:val="sr-Latn-CS"/>
        </w:rPr>
        <w:t xml:space="preserve"> </w:t>
      </w:r>
      <w:r>
        <w:rPr>
          <w:b/>
          <w:noProof/>
          <w:lang w:val="sr-Latn-CS"/>
        </w:rPr>
        <w:t>ugovor</w:t>
      </w:r>
      <w:r w:rsidR="001349A5" w:rsidRPr="00D1176C">
        <w:rPr>
          <w:b/>
          <w:noProof/>
          <w:lang w:val="sr-Latn-CS"/>
        </w:rPr>
        <w:t xml:space="preserve"> </w:t>
      </w:r>
      <w:r w:rsidR="001349A5" w:rsidRPr="00D1176C">
        <w:rPr>
          <w:b/>
          <w:bCs/>
          <w:noProof/>
          <w:lang w:val="sr-Latn-CS"/>
        </w:rPr>
        <w:t xml:space="preserve">23.761, </w:t>
      </w:r>
      <w:r>
        <w:rPr>
          <w:b/>
          <w:noProof/>
          <w:lang w:val="sr-Latn-CS"/>
        </w:rPr>
        <w:t>Finansijski</w:t>
      </w:r>
      <w:r w:rsidR="001349A5" w:rsidRPr="00D1176C">
        <w:rPr>
          <w:b/>
          <w:noProof/>
          <w:lang w:val="sr-Latn-CS"/>
        </w:rPr>
        <w:t xml:space="preserve"> </w:t>
      </w:r>
      <w:r>
        <w:rPr>
          <w:b/>
          <w:noProof/>
          <w:lang w:val="sr-Latn-CS"/>
        </w:rPr>
        <w:t>ugovor</w:t>
      </w:r>
      <w:r w:rsidR="001349A5" w:rsidRPr="00D1176C">
        <w:rPr>
          <w:b/>
          <w:noProof/>
          <w:lang w:val="sr-Latn-CS"/>
        </w:rPr>
        <w:t xml:space="preserve"> </w:t>
      </w:r>
      <w:r w:rsidR="001349A5" w:rsidRPr="00D1176C">
        <w:rPr>
          <w:b/>
          <w:bCs/>
          <w:noProof/>
          <w:lang w:val="sr-Latn-CS"/>
        </w:rPr>
        <w:t xml:space="preserve">24.745, </w:t>
      </w:r>
      <w:r>
        <w:rPr>
          <w:b/>
          <w:noProof/>
          <w:lang w:val="sr-Latn-CS"/>
        </w:rPr>
        <w:t>Finansijski</w:t>
      </w:r>
      <w:r w:rsidR="001349A5" w:rsidRPr="00D1176C">
        <w:rPr>
          <w:b/>
          <w:noProof/>
          <w:lang w:val="sr-Latn-CS"/>
        </w:rPr>
        <w:t xml:space="preserve"> </w:t>
      </w:r>
      <w:r>
        <w:rPr>
          <w:b/>
          <w:noProof/>
          <w:lang w:val="sr-Latn-CS"/>
        </w:rPr>
        <w:t>ugovor</w:t>
      </w:r>
      <w:r w:rsidR="001349A5" w:rsidRPr="00D1176C">
        <w:rPr>
          <w:b/>
          <w:noProof/>
          <w:lang w:val="sr-Latn-CS"/>
        </w:rPr>
        <w:t xml:space="preserve"> </w:t>
      </w:r>
      <w:r w:rsidR="001349A5" w:rsidRPr="00D1176C">
        <w:rPr>
          <w:b/>
          <w:bCs/>
          <w:noProof/>
          <w:lang w:val="sr-Latn-CS"/>
        </w:rPr>
        <w:t xml:space="preserve">25.002, </w:t>
      </w:r>
      <w:r>
        <w:rPr>
          <w:b/>
          <w:noProof/>
          <w:lang w:val="sr-Latn-CS"/>
        </w:rPr>
        <w:t>Finansijski</w:t>
      </w:r>
      <w:r w:rsidR="001349A5" w:rsidRPr="00D1176C">
        <w:rPr>
          <w:b/>
          <w:noProof/>
          <w:lang w:val="sr-Latn-CS"/>
        </w:rPr>
        <w:t xml:space="preserve"> </w:t>
      </w:r>
      <w:r>
        <w:rPr>
          <w:b/>
          <w:noProof/>
          <w:lang w:val="sr-Latn-CS"/>
        </w:rPr>
        <w:t>ugovor</w:t>
      </w:r>
      <w:r w:rsidR="001349A5" w:rsidRPr="00D1176C">
        <w:rPr>
          <w:b/>
          <w:noProof/>
          <w:lang w:val="sr-Latn-CS"/>
        </w:rPr>
        <w:t xml:space="preserve"> </w:t>
      </w:r>
      <w:r w:rsidR="001349A5" w:rsidRPr="00D1176C">
        <w:rPr>
          <w:b/>
          <w:bCs/>
          <w:noProof/>
          <w:lang w:val="sr-Latn-CS"/>
        </w:rPr>
        <w:t xml:space="preserve">25.198, </w:t>
      </w:r>
      <w:r>
        <w:rPr>
          <w:b/>
          <w:noProof/>
          <w:lang w:val="sr-Latn-CS"/>
        </w:rPr>
        <w:t>Finansijski</w:t>
      </w:r>
      <w:r w:rsidR="001349A5" w:rsidRPr="00D1176C">
        <w:rPr>
          <w:b/>
          <w:noProof/>
          <w:lang w:val="sr-Latn-CS"/>
        </w:rPr>
        <w:t xml:space="preserve"> </w:t>
      </w:r>
      <w:r>
        <w:rPr>
          <w:b/>
          <w:noProof/>
          <w:lang w:val="sr-Latn-CS"/>
        </w:rPr>
        <w:t>ugovor</w:t>
      </w:r>
      <w:r w:rsidR="001349A5" w:rsidRPr="00D1176C">
        <w:rPr>
          <w:b/>
          <w:noProof/>
          <w:lang w:val="sr-Latn-CS"/>
        </w:rPr>
        <w:t xml:space="preserve"> </w:t>
      </w:r>
      <w:r w:rsidR="001349A5" w:rsidRPr="00D1176C">
        <w:rPr>
          <w:b/>
          <w:bCs/>
          <w:noProof/>
          <w:lang w:val="sr-Latn-CS"/>
        </w:rPr>
        <w:t xml:space="preserve">25.497, </w:t>
      </w:r>
      <w:r>
        <w:rPr>
          <w:b/>
          <w:noProof/>
          <w:lang w:val="sr-Latn-CS"/>
        </w:rPr>
        <w:t>Finansijski</w:t>
      </w:r>
      <w:r w:rsidR="001349A5" w:rsidRPr="00D1176C">
        <w:rPr>
          <w:b/>
          <w:noProof/>
          <w:lang w:val="sr-Latn-CS"/>
        </w:rPr>
        <w:t xml:space="preserve"> </w:t>
      </w:r>
      <w:r>
        <w:rPr>
          <w:b/>
          <w:noProof/>
          <w:lang w:val="sr-Latn-CS"/>
        </w:rPr>
        <w:t>ugovor</w:t>
      </w:r>
      <w:r w:rsidR="001349A5" w:rsidRPr="00D1176C">
        <w:rPr>
          <w:b/>
          <w:bCs/>
          <w:noProof/>
          <w:lang w:val="sr-Latn-CS"/>
        </w:rPr>
        <w:t xml:space="preserve"> 25.610, </w:t>
      </w:r>
      <w:r>
        <w:rPr>
          <w:b/>
          <w:noProof/>
          <w:lang w:val="sr-Latn-CS"/>
        </w:rPr>
        <w:t>Finansijski</w:t>
      </w:r>
      <w:r w:rsidR="001349A5" w:rsidRPr="00D1176C">
        <w:rPr>
          <w:b/>
          <w:noProof/>
          <w:lang w:val="sr-Latn-CS"/>
        </w:rPr>
        <w:t xml:space="preserve"> </w:t>
      </w:r>
      <w:r>
        <w:rPr>
          <w:b/>
          <w:noProof/>
          <w:lang w:val="sr-Latn-CS"/>
        </w:rPr>
        <w:t>ugovor</w:t>
      </w:r>
      <w:r w:rsidR="001349A5" w:rsidRPr="00D1176C">
        <w:rPr>
          <w:b/>
          <w:noProof/>
          <w:lang w:val="sr-Latn-CS"/>
        </w:rPr>
        <w:t xml:space="preserve"> </w:t>
      </w:r>
      <w:r w:rsidR="001349A5" w:rsidRPr="00D1176C">
        <w:rPr>
          <w:b/>
          <w:bCs/>
          <w:noProof/>
          <w:lang w:val="sr-Latn-CS"/>
        </w:rPr>
        <w:t xml:space="preserve">25.872, </w:t>
      </w:r>
      <w:r>
        <w:rPr>
          <w:b/>
          <w:noProof/>
          <w:lang w:val="sr-Latn-CS"/>
        </w:rPr>
        <w:t>Finansijski</w:t>
      </w:r>
      <w:r w:rsidR="001349A5" w:rsidRPr="00D1176C">
        <w:rPr>
          <w:b/>
          <w:noProof/>
          <w:lang w:val="sr-Latn-CS"/>
        </w:rPr>
        <w:t xml:space="preserve"> </w:t>
      </w:r>
      <w:r>
        <w:rPr>
          <w:b/>
          <w:noProof/>
          <w:lang w:val="sr-Latn-CS"/>
        </w:rPr>
        <w:t>ugovor</w:t>
      </w:r>
      <w:r w:rsidR="001349A5" w:rsidRPr="00D1176C">
        <w:rPr>
          <w:b/>
          <w:noProof/>
          <w:lang w:val="sr-Latn-CS"/>
        </w:rPr>
        <w:t xml:space="preserve"> </w:t>
      </w:r>
      <w:r w:rsidR="001349A5" w:rsidRPr="00D1176C">
        <w:rPr>
          <w:b/>
          <w:bCs/>
          <w:noProof/>
          <w:lang w:val="sr-Latn-CS"/>
        </w:rPr>
        <w:t xml:space="preserve">81.657 </w:t>
      </w:r>
      <w:r>
        <w:rPr>
          <w:b/>
          <w:bCs/>
          <w:noProof/>
          <w:lang w:val="sr-Latn-CS"/>
        </w:rPr>
        <w:t>i</w:t>
      </w:r>
      <w:r w:rsidR="001349A5" w:rsidRPr="00D1176C">
        <w:rPr>
          <w:b/>
          <w:bCs/>
          <w:noProof/>
          <w:lang w:val="sr-Latn-CS"/>
        </w:rPr>
        <w:t xml:space="preserve"> </w:t>
      </w:r>
      <w:r>
        <w:rPr>
          <w:b/>
          <w:noProof/>
          <w:lang w:val="sr-Latn-CS"/>
        </w:rPr>
        <w:t>Finansijski</w:t>
      </w:r>
      <w:r w:rsidR="001349A5" w:rsidRPr="00D1176C">
        <w:rPr>
          <w:b/>
          <w:noProof/>
          <w:lang w:val="sr-Latn-CS"/>
        </w:rPr>
        <w:t xml:space="preserve"> </w:t>
      </w:r>
      <w:r>
        <w:rPr>
          <w:b/>
          <w:noProof/>
          <w:lang w:val="sr-Latn-CS"/>
        </w:rPr>
        <w:t>ugovor</w:t>
      </w:r>
      <w:r w:rsidR="001349A5" w:rsidRPr="00D1176C">
        <w:rPr>
          <w:b/>
          <w:bCs/>
          <w:noProof/>
          <w:lang w:val="sr-Latn-CS"/>
        </w:rPr>
        <w:t xml:space="preserve"> 82.640 </w:t>
      </w:r>
      <w:r>
        <w:rPr>
          <w:b/>
          <w:bCs/>
          <w:noProof/>
          <w:lang w:val="sr-Latn-CS"/>
        </w:rPr>
        <w:t>zajedno</w:t>
      </w:r>
      <w:r w:rsidR="001349A5" w:rsidRPr="00D1176C">
        <w:rPr>
          <w:b/>
          <w:bCs/>
          <w:noProof/>
          <w:lang w:val="sr-Latn-CS"/>
        </w:rPr>
        <w:t xml:space="preserve"> </w:t>
      </w:r>
      <w:r>
        <w:rPr>
          <w:b/>
          <w:bCs/>
          <w:noProof/>
          <w:lang w:val="sr-Latn-CS"/>
        </w:rPr>
        <w:t>se</w:t>
      </w:r>
      <w:r w:rsidR="001349A5" w:rsidRPr="00D1176C">
        <w:rPr>
          <w:b/>
          <w:bCs/>
          <w:noProof/>
          <w:lang w:val="sr-Latn-CS"/>
        </w:rPr>
        <w:t xml:space="preserve"> </w:t>
      </w:r>
      <w:r>
        <w:rPr>
          <w:b/>
          <w:bCs/>
          <w:noProof/>
          <w:lang w:val="sr-Latn-CS"/>
        </w:rPr>
        <w:t>nazivaju</w:t>
      </w:r>
      <w:r w:rsidR="001349A5" w:rsidRPr="00D1176C">
        <w:rPr>
          <w:b/>
          <w:bCs/>
          <w:noProof/>
          <w:lang w:val="sr-Latn-CS"/>
        </w:rPr>
        <w:t xml:space="preserve"> </w:t>
      </w:r>
      <w:r w:rsidR="001349A5" w:rsidRPr="00D1176C">
        <w:rPr>
          <w:b/>
          <w:noProof/>
          <w:lang w:val="sr-Latn-CS"/>
        </w:rPr>
        <w:t>„</w:t>
      </w:r>
      <w:r>
        <w:rPr>
          <w:b/>
          <w:bCs/>
          <w:noProof/>
          <w:u w:val="single"/>
          <w:lang w:val="sr-Latn-CS"/>
        </w:rPr>
        <w:t>Finansijski</w:t>
      </w:r>
      <w:r w:rsidR="001349A5" w:rsidRPr="00D1176C">
        <w:rPr>
          <w:b/>
          <w:bCs/>
          <w:noProof/>
          <w:u w:val="single"/>
          <w:lang w:val="sr-Latn-CS"/>
        </w:rPr>
        <w:t xml:space="preserve"> </w:t>
      </w:r>
      <w:r>
        <w:rPr>
          <w:b/>
          <w:bCs/>
          <w:noProof/>
          <w:u w:val="single"/>
          <w:lang w:val="sr-Latn-CS"/>
        </w:rPr>
        <w:t>ugovori</w:t>
      </w:r>
      <w:r w:rsidR="001349A5" w:rsidRPr="00D1176C">
        <w:rPr>
          <w:b/>
          <w:bCs/>
          <w:noProof/>
          <w:u w:val="single"/>
          <w:lang w:val="sr-Latn-CS"/>
        </w:rPr>
        <w:t>”</w:t>
      </w:r>
    </w:p>
    <w:p w:rsidR="001349A5" w:rsidRPr="00D1176C" w:rsidRDefault="001349A5" w:rsidP="001349A5">
      <w:pPr>
        <w:tabs>
          <w:tab w:val="left" w:pos="1560"/>
        </w:tabs>
        <w:spacing w:line="240" w:lineRule="atLeast"/>
        <w:jc w:val="both"/>
        <w:rPr>
          <w:noProof/>
          <w:lang w:val="sr-Latn-CS"/>
        </w:rPr>
      </w:pPr>
    </w:p>
    <w:p w:rsidR="001349A5" w:rsidRPr="00D1176C" w:rsidRDefault="001349A5" w:rsidP="001349A5">
      <w:pPr>
        <w:tabs>
          <w:tab w:val="center" w:pos="4819"/>
          <w:tab w:val="left" w:pos="5400"/>
          <w:tab w:val="left" w:pos="7380"/>
          <w:tab w:val="right" w:pos="9071"/>
        </w:tabs>
        <w:spacing w:after="120"/>
        <w:ind w:left="900" w:hanging="474"/>
        <w:jc w:val="both"/>
        <w:rPr>
          <w:noProof/>
          <w:lang w:val="sr-Latn-CS"/>
        </w:rPr>
      </w:pPr>
      <w:r w:rsidRPr="00D1176C">
        <w:rPr>
          <w:noProof/>
          <w:lang w:val="sr-Latn-CS"/>
        </w:rPr>
        <w:t>(</w:t>
      </w:r>
      <w:r w:rsidR="00D1176C">
        <w:rPr>
          <w:noProof/>
          <w:lang w:val="sr-Latn-CS"/>
        </w:rPr>
        <w:t>B</w:t>
      </w:r>
      <w:r w:rsidRPr="00D1176C">
        <w:rPr>
          <w:noProof/>
          <w:lang w:val="sr-Latn-CS"/>
        </w:rPr>
        <w:t>)</w:t>
      </w:r>
      <w:r w:rsidRPr="00D1176C">
        <w:rPr>
          <w:noProof/>
          <w:lang w:val="sr-Latn-CS"/>
        </w:rPr>
        <w:tab/>
      </w:r>
      <w:r w:rsidR="00D1176C">
        <w:rPr>
          <w:noProof/>
          <w:lang w:val="sr-Latn-CS"/>
        </w:rPr>
        <w:t>Nakon</w:t>
      </w:r>
      <w:r w:rsidRPr="00D1176C">
        <w:rPr>
          <w:noProof/>
          <w:lang w:val="sr-Latn-CS"/>
        </w:rPr>
        <w:t xml:space="preserve"> </w:t>
      </w:r>
      <w:r w:rsidR="00D1176C">
        <w:rPr>
          <w:noProof/>
          <w:lang w:val="sr-Latn-CS"/>
        </w:rPr>
        <w:t>zahteva</w:t>
      </w:r>
      <w:r w:rsidRPr="00D1176C">
        <w:rPr>
          <w:noProof/>
          <w:lang w:val="sr-Latn-CS"/>
        </w:rPr>
        <w:t xml:space="preserve"> </w:t>
      </w:r>
      <w:r w:rsidR="00D1176C">
        <w:rPr>
          <w:noProof/>
          <w:lang w:val="sr-Latn-CS"/>
        </w:rPr>
        <w:t>od</w:t>
      </w:r>
      <w:r w:rsidRPr="00D1176C">
        <w:rPr>
          <w:noProof/>
          <w:lang w:val="sr-Latn-CS"/>
        </w:rPr>
        <w:t xml:space="preserve"> </w:t>
      </w:r>
      <w:r w:rsidR="00D1176C">
        <w:rPr>
          <w:noProof/>
          <w:lang w:val="sr-Latn-CS"/>
        </w:rPr>
        <w:t>strane</w:t>
      </w:r>
      <w:r w:rsidRPr="00D1176C">
        <w:rPr>
          <w:noProof/>
          <w:lang w:val="sr-Latn-CS"/>
        </w:rPr>
        <w:t xml:space="preserve"> </w:t>
      </w:r>
      <w:r w:rsidR="00D1176C">
        <w:rPr>
          <w:noProof/>
          <w:lang w:val="sr-Latn-CS"/>
        </w:rPr>
        <w:t>Republike</w:t>
      </w:r>
      <w:r w:rsidRPr="00D1176C">
        <w:rPr>
          <w:noProof/>
          <w:lang w:val="sr-Latn-CS"/>
        </w:rPr>
        <w:t xml:space="preserve"> </w:t>
      </w:r>
      <w:r w:rsidR="00D1176C">
        <w:rPr>
          <w:noProof/>
          <w:lang w:val="sr-Latn-CS"/>
        </w:rPr>
        <w:t>Srbije</w:t>
      </w:r>
      <w:r w:rsidRPr="00D1176C">
        <w:rPr>
          <w:noProof/>
          <w:lang w:val="sr-Latn-CS"/>
        </w:rPr>
        <w:t xml:space="preserve"> </w:t>
      </w:r>
      <w:r w:rsidR="00D1176C">
        <w:rPr>
          <w:noProof/>
          <w:lang w:val="sr-Latn-CS"/>
        </w:rPr>
        <w:t>od</w:t>
      </w:r>
      <w:r w:rsidRPr="00D1176C">
        <w:rPr>
          <w:noProof/>
          <w:lang w:val="sr-Latn-CS"/>
        </w:rPr>
        <w:t xml:space="preserve"> 25. </w:t>
      </w:r>
      <w:r w:rsidR="00D1176C">
        <w:rPr>
          <w:noProof/>
          <w:lang w:val="sr-Latn-CS"/>
        </w:rPr>
        <w:t>avgusta</w:t>
      </w:r>
      <w:r w:rsidRPr="00D1176C">
        <w:rPr>
          <w:noProof/>
          <w:lang w:val="sr-Latn-CS"/>
        </w:rPr>
        <w:t xml:space="preserve"> 2017. </w:t>
      </w:r>
      <w:r w:rsidR="00D1176C">
        <w:rPr>
          <w:noProof/>
          <w:lang w:val="sr-Latn-CS"/>
        </w:rPr>
        <w:t>godine</w:t>
      </w:r>
      <w:r w:rsidRPr="00D1176C">
        <w:rPr>
          <w:noProof/>
          <w:lang w:val="sr-Latn-CS"/>
        </w:rPr>
        <w:t xml:space="preserve">, </w:t>
      </w:r>
      <w:r w:rsidR="00D1176C">
        <w:rPr>
          <w:noProof/>
          <w:lang w:val="sr-Latn-CS"/>
        </w:rPr>
        <w:t>Ugovorne</w:t>
      </w:r>
      <w:r w:rsidRPr="00D1176C">
        <w:rPr>
          <w:noProof/>
          <w:lang w:val="sr-Latn-CS"/>
        </w:rPr>
        <w:t xml:space="preserve"> </w:t>
      </w:r>
      <w:r w:rsidR="00D1176C">
        <w:rPr>
          <w:noProof/>
          <w:lang w:val="sr-Latn-CS"/>
        </w:rPr>
        <w:t>strane</w:t>
      </w:r>
      <w:r w:rsidRPr="00D1176C">
        <w:rPr>
          <w:noProof/>
          <w:lang w:val="sr-Latn-CS"/>
        </w:rPr>
        <w:t xml:space="preserve"> </w:t>
      </w:r>
      <w:r w:rsidR="00D1176C">
        <w:rPr>
          <w:noProof/>
          <w:lang w:val="sr-Latn-CS"/>
        </w:rPr>
        <w:t>su</w:t>
      </w:r>
      <w:r w:rsidRPr="00D1176C">
        <w:rPr>
          <w:noProof/>
          <w:lang w:val="sr-Latn-CS"/>
        </w:rPr>
        <w:t xml:space="preserve"> </w:t>
      </w:r>
      <w:r w:rsidR="00D1176C">
        <w:rPr>
          <w:noProof/>
          <w:lang w:val="sr-Latn-CS"/>
        </w:rPr>
        <w:t>se</w:t>
      </w:r>
      <w:r w:rsidRPr="00D1176C">
        <w:rPr>
          <w:noProof/>
          <w:lang w:val="sr-Latn-CS"/>
        </w:rPr>
        <w:t xml:space="preserve"> </w:t>
      </w:r>
      <w:r w:rsidR="00D1176C">
        <w:rPr>
          <w:noProof/>
          <w:lang w:val="sr-Latn-CS"/>
        </w:rPr>
        <w:t>dogovorile</w:t>
      </w:r>
      <w:r w:rsidRPr="00D1176C">
        <w:rPr>
          <w:noProof/>
          <w:lang w:val="sr-Latn-CS"/>
        </w:rPr>
        <w:t xml:space="preserve"> </w:t>
      </w:r>
      <w:r w:rsidR="00D1176C">
        <w:rPr>
          <w:noProof/>
          <w:lang w:val="sr-Latn-CS"/>
        </w:rPr>
        <w:t>da</w:t>
      </w:r>
      <w:r w:rsidRPr="00D1176C">
        <w:rPr>
          <w:noProof/>
          <w:lang w:val="sr-Latn-CS"/>
        </w:rPr>
        <w:t xml:space="preserve"> </w:t>
      </w:r>
      <w:r w:rsidR="00D1176C">
        <w:rPr>
          <w:noProof/>
          <w:lang w:val="sr-Latn-CS"/>
        </w:rPr>
        <w:t>zaključe</w:t>
      </w:r>
      <w:r w:rsidRPr="00D1176C">
        <w:rPr>
          <w:noProof/>
          <w:lang w:val="sr-Latn-CS"/>
        </w:rPr>
        <w:t xml:space="preserve"> </w:t>
      </w:r>
      <w:r w:rsidR="00D1176C">
        <w:rPr>
          <w:noProof/>
          <w:lang w:val="sr-Latn-CS"/>
        </w:rPr>
        <w:t>ovaj</w:t>
      </w:r>
      <w:r w:rsidRPr="00D1176C">
        <w:rPr>
          <w:noProof/>
          <w:lang w:val="sr-Latn-CS"/>
        </w:rPr>
        <w:t xml:space="preserve"> </w:t>
      </w:r>
      <w:r w:rsidR="00D1176C">
        <w:rPr>
          <w:noProof/>
          <w:lang w:val="sr-Latn-CS"/>
        </w:rPr>
        <w:t>ugovor</w:t>
      </w:r>
      <w:r w:rsidRPr="00D1176C">
        <w:rPr>
          <w:noProof/>
          <w:lang w:val="sr-Latn-CS"/>
        </w:rPr>
        <w:t xml:space="preserve"> </w:t>
      </w:r>
      <w:r w:rsidR="00D1176C">
        <w:rPr>
          <w:noProof/>
          <w:lang w:val="sr-Latn-CS"/>
        </w:rPr>
        <w:t>o</w:t>
      </w:r>
      <w:r w:rsidRPr="00D1176C">
        <w:rPr>
          <w:noProof/>
          <w:lang w:val="sr-Latn-CS"/>
        </w:rPr>
        <w:t xml:space="preserve"> </w:t>
      </w:r>
      <w:r w:rsidR="00D1176C">
        <w:rPr>
          <w:noProof/>
          <w:lang w:val="sr-Latn-CS"/>
        </w:rPr>
        <w:t>izmenama</w:t>
      </w:r>
      <w:r w:rsidRPr="00D1176C">
        <w:rPr>
          <w:noProof/>
          <w:lang w:val="sr-Latn-CS"/>
        </w:rPr>
        <w:t xml:space="preserve"> </w:t>
      </w:r>
      <w:r w:rsidR="00D1176C">
        <w:rPr>
          <w:noProof/>
          <w:lang w:val="sr-Latn-CS"/>
        </w:rPr>
        <w:t>i</w:t>
      </w:r>
      <w:r w:rsidRPr="00D1176C">
        <w:rPr>
          <w:noProof/>
          <w:lang w:val="sr-Latn-CS"/>
        </w:rPr>
        <w:t xml:space="preserve"> </w:t>
      </w:r>
      <w:r w:rsidR="00D1176C">
        <w:rPr>
          <w:noProof/>
          <w:lang w:val="sr-Latn-CS"/>
        </w:rPr>
        <w:t>dopunama</w:t>
      </w:r>
      <w:r w:rsidRPr="00D1176C">
        <w:rPr>
          <w:noProof/>
          <w:lang w:val="sr-Latn-CS"/>
        </w:rPr>
        <w:t xml:space="preserve"> </w:t>
      </w:r>
      <w:r w:rsidR="00D1176C">
        <w:rPr>
          <w:noProof/>
          <w:lang w:val="sr-Latn-CS"/>
        </w:rPr>
        <w:t>Finansijskih</w:t>
      </w:r>
      <w:r w:rsidRPr="00D1176C">
        <w:rPr>
          <w:noProof/>
          <w:lang w:val="sr-Latn-CS"/>
        </w:rPr>
        <w:t xml:space="preserve"> </w:t>
      </w:r>
      <w:r w:rsidR="00D1176C">
        <w:rPr>
          <w:noProof/>
          <w:lang w:val="sr-Latn-CS"/>
        </w:rPr>
        <w:t>ugovora</w:t>
      </w:r>
      <w:r w:rsidRPr="00D1176C">
        <w:rPr>
          <w:noProof/>
          <w:lang w:val="sr-Latn-CS"/>
        </w:rPr>
        <w:t xml:space="preserve"> (</w:t>
      </w:r>
      <w:r w:rsidR="00D1176C">
        <w:rPr>
          <w:noProof/>
          <w:lang w:val="sr-Latn-CS"/>
        </w:rPr>
        <w:t>u</w:t>
      </w:r>
      <w:r w:rsidRPr="00D1176C">
        <w:rPr>
          <w:noProof/>
          <w:lang w:val="sr-Latn-CS"/>
        </w:rPr>
        <w:t xml:space="preserve"> </w:t>
      </w:r>
      <w:r w:rsidR="00D1176C">
        <w:rPr>
          <w:noProof/>
          <w:lang w:val="sr-Latn-CS"/>
        </w:rPr>
        <w:t>daljem</w:t>
      </w:r>
      <w:r w:rsidRPr="00D1176C">
        <w:rPr>
          <w:noProof/>
          <w:lang w:val="sr-Latn-CS"/>
        </w:rPr>
        <w:t xml:space="preserve"> </w:t>
      </w:r>
      <w:r w:rsidR="00D1176C">
        <w:rPr>
          <w:noProof/>
          <w:lang w:val="sr-Latn-CS"/>
        </w:rPr>
        <w:t>tekstu</w:t>
      </w:r>
      <w:r w:rsidRPr="00D1176C">
        <w:rPr>
          <w:noProof/>
          <w:lang w:val="sr-Latn-CS"/>
        </w:rPr>
        <w:t>: „</w:t>
      </w:r>
      <w:r w:rsidR="00D1176C">
        <w:rPr>
          <w:noProof/>
          <w:lang w:val="sr-Latn-CS"/>
        </w:rPr>
        <w:t>Ugovor</w:t>
      </w:r>
      <w:r w:rsidRPr="00D1176C">
        <w:rPr>
          <w:noProof/>
          <w:lang w:val="sr-Latn-CS"/>
        </w:rPr>
        <w:t xml:space="preserve"> </w:t>
      </w:r>
      <w:r w:rsidR="00D1176C">
        <w:rPr>
          <w:noProof/>
          <w:lang w:val="sr-Latn-CS"/>
        </w:rPr>
        <w:t>o</w:t>
      </w:r>
      <w:r w:rsidRPr="00D1176C">
        <w:rPr>
          <w:noProof/>
          <w:lang w:val="sr-Latn-CS"/>
        </w:rPr>
        <w:t xml:space="preserve"> </w:t>
      </w:r>
      <w:r w:rsidR="00D1176C">
        <w:rPr>
          <w:noProof/>
          <w:lang w:val="sr-Latn-CS"/>
        </w:rPr>
        <w:t>izmenama</w:t>
      </w:r>
      <w:r w:rsidRPr="00D1176C">
        <w:rPr>
          <w:noProof/>
          <w:lang w:val="sr-Latn-CS"/>
        </w:rPr>
        <w:t xml:space="preserve"> </w:t>
      </w:r>
      <w:r w:rsidR="00D1176C">
        <w:rPr>
          <w:noProof/>
          <w:lang w:val="sr-Latn-CS"/>
        </w:rPr>
        <w:t>i</w:t>
      </w:r>
      <w:r w:rsidRPr="00D1176C">
        <w:rPr>
          <w:noProof/>
          <w:lang w:val="sr-Latn-CS"/>
        </w:rPr>
        <w:t xml:space="preserve"> </w:t>
      </w:r>
      <w:r w:rsidR="00D1176C">
        <w:rPr>
          <w:noProof/>
          <w:lang w:val="sr-Latn-CS"/>
        </w:rPr>
        <w:t>dopunama</w:t>
      </w:r>
      <w:r w:rsidRPr="00D1176C">
        <w:rPr>
          <w:noProof/>
          <w:lang w:val="sr-Latn-CS"/>
        </w:rPr>
        <w:t xml:space="preserve">”) </w:t>
      </w:r>
      <w:r w:rsidR="00D1176C">
        <w:rPr>
          <w:noProof/>
          <w:lang w:val="sr-Latn-CS"/>
        </w:rPr>
        <w:t>u</w:t>
      </w:r>
      <w:r w:rsidRPr="00D1176C">
        <w:rPr>
          <w:noProof/>
          <w:lang w:val="sr-Latn-CS"/>
        </w:rPr>
        <w:t xml:space="preserve"> </w:t>
      </w:r>
      <w:r w:rsidR="00D1176C">
        <w:rPr>
          <w:noProof/>
          <w:lang w:val="sr-Latn-CS"/>
        </w:rPr>
        <w:t>cilju</w:t>
      </w:r>
      <w:r w:rsidRPr="00D1176C">
        <w:rPr>
          <w:noProof/>
          <w:lang w:val="sr-Latn-CS"/>
        </w:rPr>
        <w:t xml:space="preserve"> </w:t>
      </w:r>
      <w:r w:rsidR="00D1176C">
        <w:rPr>
          <w:noProof/>
          <w:lang w:val="sr-Latn-CS"/>
        </w:rPr>
        <w:t>izmene</w:t>
      </w:r>
      <w:r w:rsidRPr="00D1176C">
        <w:rPr>
          <w:noProof/>
          <w:lang w:val="sr-Latn-CS"/>
        </w:rPr>
        <w:t xml:space="preserve"> </w:t>
      </w:r>
      <w:r w:rsidR="00D1176C">
        <w:rPr>
          <w:noProof/>
          <w:lang w:val="sr-Latn-CS"/>
        </w:rPr>
        <w:t>i</w:t>
      </w:r>
      <w:r w:rsidRPr="00D1176C">
        <w:rPr>
          <w:noProof/>
          <w:lang w:val="sr-Latn-CS"/>
        </w:rPr>
        <w:t xml:space="preserve"> </w:t>
      </w:r>
      <w:r w:rsidR="00D1176C">
        <w:rPr>
          <w:noProof/>
          <w:lang w:val="sr-Latn-CS"/>
        </w:rPr>
        <w:t>dopune</w:t>
      </w:r>
      <w:r w:rsidRPr="00D1176C">
        <w:rPr>
          <w:noProof/>
          <w:lang w:val="sr-Latn-CS"/>
        </w:rPr>
        <w:t xml:space="preserve"> </w:t>
      </w:r>
      <w:r w:rsidR="00D1176C">
        <w:rPr>
          <w:noProof/>
          <w:lang w:val="sr-Latn-CS"/>
        </w:rPr>
        <w:t>člana</w:t>
      </w:r>
      <w:r w:rsidRPr="00D1176C">
        <w:rPr>
          <w:noProof/>
          <w:lang w:val="sr-Latn-CS"/>
        </w:rPr>
        <w:t xml:space="preserve"> 6.04 (</w:t>
      </w:r>
      <w:r w:rsidR="00D1176C">
        <w:rPr>
          <w:noProof/>
          <w:lang w:val="sr-Latn-CS"/>
        </w:rPr>
        <w:t>Postupak</w:t>
      </w:r>
      <w:r w:rsidRPr="00D1176C">
        <w:rPr>
          <w:noProof/>
          <w:lang w:val="sr-Latn-CS"/>
        </w:rPr>
        <w:t xml:space="preserve"> </w:t>
      </w:r>
      <w:r w:rsidR="00D1176C">
        <w:rPr>
          <w:noProof/>
          <w:lang w:val="sr-Latn-CS"/>
        </w:rPr>
        <w:t>nabavke</w:t>
      </w:r>
      <w:r w:rsidRPr="00D1176C">
        <w:rPr>
          <w:noProof/>
          <w:lang w:val="sr-Latn-CS"/>
        </w:rPr>
        <w:t xml:space="preserve">) </w:t>
      </w:r>
      <w:r w:rsidR="00D1176C">
        <w:rPr>
          <w:noProof/>
          <w:lang w:val="sr-Latn-CS"/>
        </w:rPr>
        <w:t>svakog</w:t>
      </w:r>
      <w:r w:rsidRPr="00D1176C">
        <w:rPr>
          <w:noProof/>
          <w:lang w:val="sr-Latn-CS"/>
        </w:rPr>
        <w:t xml:space="preserve"> </w:t>
      </w:r>
      <w:r w:rsidR="00D1176C">
        <w:rPr>
          <w:noProof/>
          <w:lang w:val="sr-Latn-CS"/>
        </w:rPr>
        <w:t>od</w:t>
      </w:r>
      <w:r w:rsidRPr="00D1176C">
        <w:rPr>
          <w:noProof/>
          <w:lang w:val="sr-Latn-CS"/>
        </w:rPr>
        <w:t xml:space="preserve"> </w:t>
      </w:r>
      <w:r w:rsidR="00D1176C">
        <w:rPr>
          <w:noProof/>
          <w:lang w:val="sr-Latn-CS"/>
        </w:rPr>
        <w:t>Finansijskih</w:t>
      </w:r>
      <w:r w:rsidRPr="00D1176C">
        <w:rPr>
          <w:noProof/>
          <w:lang w:val="sr-Latn-CS"/>
        </w:rPr>
        <w:t xml:space="preserve"> </w:t>
      </w:r>
      <w:r w:rsidR="00D1176C">
        <w:rPr>
          <w:noProof/>
          <w:lang w:val="sr-Latn-CS"/>
        </w:rPr>
        <w:t>ugovora</w:t>
      </w:r>
      <w:r w:rsidRPr="00D1176C">
        <w:rPr>
          <w:noProof/>
          <w:lang w:val="sr-Latn-CS"/>
        </w:rPr>
        <w:t>.</w:t>
      </w:r>
    </w:p>
    <w:p w:rsidR="001349A5" w:rsidRPr="00D1176C" w:rsidRDefault="001349A5" w:rsidP="001349A5">
      <w:pPr>
        <w:tabs>
          <w:tab w:val="center" w:pos="4819"/>
          <w:tab w:val="left" w:pos="5400"/>
          <w:tab w:val="left" w:pos="7380"/>
          <w:tab w:val="right" w:pos="9071"/>
        </w:tabs>
        <w:spacing w:after="120"/>
        <w:ind w:left="900" w:hanging="474"/>
        <w:jc w:val="both"/>
        <w:rPr>
          <w:noProof/>
          <w:lang w:val="sr-Latn-CS"/>
        </w:rPr>
      </w:pPr>
    </w:p>
    <w:p w:rsidR="001349A5" w:rsidRPr="00D1176C" w:rsidRDefault="00D1176C" w:rsidP="001349A5">
      <w:pPr>
        <w:tabs>
          <w:tab w:val="center" w:pos="4819"/>
          <w:tab w:val="left" w:pos="5400"/>
          <w:tab w:val="left" w:pos="7380"/>
          <w:tab w:val="right" w:pos="9071"/>
        </w:tabs>
        <w:spacing w:after="120"/>
        <w:jc w:val="both"/>
        <w:rPr>
          <w:noProof/>
          <w:lang w:val="sr-Latn-CS"/>
        </w:rPr>
      </w:pPr>
      <w:r>
        <w:rPr>
          <w:noProof/>
          <w:lang w:val="sr-Latn-CS"/>
        </w:rPr>
        <w:t>DOGOVORENO</w:t>
      </w:r>
      <w:r w:rsidR="001349A5" w:rsidRPr="00D1176C">
        <w:rPr>
          <w:noProof/>
          <w:lang w:val="sr-Latn-CS"/>
        </w:rPr>
        <w:t xml:space="preserve"> </w:t>
      </w:r>
      <w:r>
        <w:rPr>
          <w:noProof/>
          <w:lang w:val="sr-Latn-CS"/>
        </w:rPr>
        <w:t>JE</w:t>
      </w:r>
      <w:r w:rsidR="001349A5" w:rsidRPr="00D1176C">
        <w:rPr>
          <w:noProof/>
          <w:lang w:val="sr-Latn-CS"/>
        </w:rPr>
        <w:t xml:space="preserve"> </w:t>
      </w:r>
      <w:r>
        <w:rPr>
          <w:noProof/>
          <w:lang w:val="sr-Latn-CS"/>
        </w:rPr>
        <w:t>kako</w:t>
      </w:r>
      <w:r w:rsidR="001349A5" w:rsidRPr="00D1176C">
        <w:rPr>
          <w:noProof/>
          <w:lang w:val="sr-Latn-CS"/>
        </w:rPr>
        <w:t xml:space="preserve"> </w:t>
      </w:r>
      <w:r>
        <w:rPr>
          <w:noProof/>
          <w:lang w:val="sr-Latn-CS"/>
        </w:rPr>
        <w:t>sledi</w:t>
      </w:r>
      <w:r w:rsidR="001349A5" w:rsidRPr="00D1176C">
        <w:rPr>
          <w:noProof/>
          <w:lang w:val="sr-Latn-CS"/>
        </w:rPr>
        <w:t>:</w:t>
      </w:r>
    </w:p>
    <w:p w:rsidR="001349A5" w:rsidRPr="00D1176C" w:rsidRDefault="00D1176C" w:rsidP="001349A5">
      <w:pPr>
        <w:keepNext/>
        <w:tabs>
          <w:tab w:val="num" w:pos="720"/>
        </w:tabs>
        <w:spacing w:before="240" w:line="260" w:lineRule="atLeast"/>
        <w:ind w:left="720" w:hanging="720"/>
        <w:jc w:val="both"/>
        <w:outlineLvl w:val="0"/>
        <w:rPr>
          <w:rFonts w:eastAsia="SimSun"/>
          <w:b/>
          <w:caps/>
          <w:noProof/>
          <w:kern w:val="28"/>
          <w:lang w:val="sr-Latn-CS"/>
        </w:rPr>
      </w:pPr>
      <w:r>
        <w:rPr>
          <w:rFonts w:eastAsia="SimSun"/>
          <w:b/>
          <w:caps/>
          <w:noProof/>
          <w:kern w:val="28"/>
          <w:lang w:val="sr-Latn-CS"/>
        </w:rPr>
        <w:t>TUMAČENJE</w:t>
      </w:r>
    </w:p>
    <w:p w:rsidR="001349A5" w:rsidRPr="00D1176C" w:rsidRDefault="00D1176C" w:rsidP="001349A5">
      <w:pPr>
        <w:keepNext/>
        <w:spacing w:before="240" w:line="260" w:lineRule="atLeast"/>
        <w:ind w:left="720"/>
        <w:jc w:val="both"/>
        <w:outlineLvl w:val="0"/>
        <w:rPr>
          <w:rFonts w:eastAsia="SimSun"/>
          <w:b/>
          <w:caps/>
          <w:noProof/>
          <w:kern w:val="28"/>
          <w:lang w:val="sr-Latn-CS"/>
        </w:rPr>
      </w:pPr>
      <w:r>
        <w:rPr>
          <w:rFonts w:eastAsia="SimSun"/>
          <w:b/>
          <w:caps/>
          <w:noProof/>
          <w:kern w:val="28"/>
          <w:lang w:val="sr-Latn-CS"/>
        </w:rPr>
        <w:t>DEFINICIJE</w:t>
      </w:r>
    </w:p>
    <w:p w:rsidR="001349A5" w:rsidRPr="00D1176C" w:rsidRDefault="00D1176C" w:rsidP="001349A5">
      <w:pPr>
        <w:keepNext/>
        <w:spacing w:before="240" w:line="260" w:lineRule="atLeast"/>
        <w:ind w:left="720"/>
        <w:jc w:val="both"/>
        <w:outlineLvl w:val="0"/>
        <w:rPr>
          <w:rFonts w:eastAsia="SimSun"/>
          <w:caps/>
          <w:noProof/>
          <w:kern w:val="28"/>
          <w:lang w:val="sr-Latn-CS"/>
        </w:rPr>
      </w:pPr>
      <w:r>
        <w:rPr>
          <w:rFonts w:eastAsia="SimSun"/>
          <w:noProof/>
          <w:kern w:val="28"/>
          <w:lang w:val="sr-Latn-CS"/>
        </w:rPr>
        <w:t>Ukoliko</w:t>
      </w:r>
      <w:r w:rsidR="001349A5" w:rsidRPr="00D1176C">
        <w:rPr>
          <w:rFonts w:eastAsia="SimSun"/>
          <w:noProof/>
          <w:kern w:val="28"/>
          <w:lang w:val="sr-Latn-CS"/>
        </w:rPr>
        <w:t xml:space="preserve"> </w:t>
      </w:r>
      <w:r>
        <w:rPr>
          <w:rFonts w:eastAsia="SimSun"/>
          <w:noProof/>
          <w:kern w:val="28"/>
          <w:lang w:val="sr-Latn-CS"/>
        </w:rPr>
        <w:t>nije</w:t>
      </w:r>
      <w:r w:rsidR="001349A5" w:rsidRPr="00D1176C">
        <w:rPr>
          <w:rFonts w:eastAsia="SimSun"/>
          <w:noProof/>
          <w:kern w:val="28"/>
          <w:lang w:val="sr-Latn-CS"/>
        </w:rPr>
        <w:t xml:space="preserve"> </w:t>
      </w:r>
      <w:r>
        <w:rPr>
          <w:rFonts w:eastAsia="SimSun"/>
          <w:noProof/>
          <w:kern w:val="28"/>
          <w:lang w:val="sr-Latn-CS"/>
        </w:rPr>
        <w:t>drugačije</w:t>
      </w:r>
      <w:r w:rsidR="001349A5" w:rsidRPr="00D1176C">
        <w:rPr>
          <w:rFonts w:eastAsia="SimSun"/>
          <w:noProof/>
          <w:kern w:val="28"/>
          <w:lang w:val="sr-Latn-CS"/>
        </w:rPr>
        <w:t xml:space="preserve"> </w:t>
      </w:r>
      <w:r>
        <w:rPr>
          <w:rFonts w:eastAsia="SimSun"/>
          <w:noProof/>
          <w:kern w:val="28"/>
          <w:lang w:val="sr-Latn-CS"/>
        </w:rPr>
        <w:t>navedeno</w:t>
      </w:r>
      <w:r w:rsidR="001349A5" w:rsidRPr="00D1176C">
        <w:rPr>
          <w:rFonts w:eastAsia="SimSun"/>
          <w:noProof/>
          <w:kern w:val="28"/>
          <w:lang w:val="sr-Latn-CS"/>
        </w:rPr>
        <w:t xml:space="preserve">, </w:t>
      </w:r>
      <w:r>
        <w:rPr>
          <w:rFonts w:eastAsia="SimSun"/>
          <w:noProof/>
          <w:kern w:val="28"/>
          <w:lang w:val="sr-Latn-CS"/>
        </w:rPr>
        <w:t>termini</w:t>
      </w:r>
      <w:r w:rsidR="001349A5" w:rsidRPr="00D1176C">
        <w:rPr>
          <w:rFonts w:eastAsia="SimSun"/>
          <w:noProof/>
          <w:kern w:val="28"/>
          <w:lang w:val="sr-Latn-CS"/>
        </w:rPr>
        <w:t xml:space="preserve"> </w:t>
      </w:r>
      <w:r>
        <w:rPr>
          <w:rFonts w:eastAsia="SimSun"/>
          <w:noProof/>
          <w:kern w:val="28"/>
          <w:lang w:val="sr-Latn-CS"/>
        </w:rPr>
        <w:t>označeni</w:t>
      </w:r>
      <w:r w:rsidR="001349A5" w:rsidRPr="00D1176C">
        <w:rPr>
          <w:rFonts w:eastAsia="SimSun"/>
          <w:noProof/>
          <w:kern w:val="28"/>
          <w:lang w:val="sr-Latn-CS"/>
        </w:rPr>
        <w:t xml:space="preserve"> </w:t>
      </w:r>
      <w:r>
        <w:rPr>
          <w:rFonts w:eastAsia="SimSun"/>
          <w:noProof/>
          <w:kern w:val="28"/>
          <w:lang w:val="sr-Latn-CS"/>
        </w:rPr>
        <w:t>velikim</w:t>
      </w:r>
      <w:r w:rsidR="001349A5" w:rsidRPr="00D1176C">
        <w:rPr>
          <w:rFonts w:eastAsia="SimSun"/>
          <w:noProof/>
          <w:kern w:val="28"/>
          <w:lang w:val="sr-Latn-CS"/>
        </w:rPr>
        <w:t xml:space="preserve"> </w:t>
      </w:r>
      <w:r>
        <w:rPr>
          <w:rFonts w:eastAsia="SimSun"/>
          <w:noProof/>
          <w:kern w:val="28"/>
          <w:lang w:val="sr-Latn-CS"/>
        </w:rPr>
        <w:t>slovima</w:t>
      </w:r>
      <w:r w:rsidR="001349A5" w:rsidRPr="00D1176C">
        <w:rPr>
          <w:rFonts w:eastAsia="SimSun"/>
          <w:noProof/>
          <w:kern w:val="28"/>
          <w:lang w:val="sr-Latn-CS"/>
        </w:rPr>
        <w:t xml:space="preserve"> </w:t>
      </w:r>
      <w:r>
        <w:rPr>
          <w:rFonts w:eastAsia="SimSun"/>
          <w:noProof/>
          <w:kern w:val="28"/>
          <w:lang w:val="sr-Latn-CS"/>
        </w:rPr>
        <w:t>u</w:t>
      </w:r>
      <w:r w:rsidR="001349A5" w:rsidRPr="00D1176C">
        <w:rPr>
          <w:rFonts w:eastAsia="SimSun"/>
          <w:noProof/>
          <w:kern w:val="28"/>
          <w:lang w:val="sr-Latn-CS"/>
        </w:rPr>
        <w:t xml:space="preserve"> </w:t>
      </w:r>
      <w:r>
        <w:rPr>
          <w:rFonts w:eastAsia="SimSun"/>
          <w:noProof/>
          <w:kern w:val="28"/>
          <w:lang w:val="sr-Latn-CS"/>
        </w:rPr>
        <w:t>Finansijskim</w:t>
      </w:r>
      <w:r w:rsidR="001349A5" w:rsidRPr="00D1176C">
        <w:rPr>
          <w:rFonts w:eastAsia="SimSun"/>
          <w:noProof/>
          <w:kern w:val="28"/>
          <w:lang w:val="sr-Latn-CS"/>
        </w:rPr>
        <w:t xml:space="preserve"> </w:t>
      </w:r>
      <w:r>
        <w:rPr>
          <w:rFonts w:eastAsia="SimSun"/>
          <w:noProof/>
          <w:kern w:val="28"/>
          <w:lang w:val="sr-Latn-CS"/>
        </w:rPr>
        <w:t>ugovorima</w:t>
      </w:r>
      <w:r w:rsidR="001349A5" w:rsidRPr="00D1176C">
        <w:rPr>
          <w:rFonts w:eastAsia="SimSun"/>
          <w:noProof/>
          <w:kern w:val="28"/>
          <w:lang w:val="sr-Latn-CS"/>
        </w:rPr>
        <w:t xml:space="preserve"> </w:t>
      </w:r>
      <w:r>
        <w:rPr>
          <w:rFonts w:eastAsia="SimSun"/>
          <w:noProof/>
          <w:kern w:val="28"/>
          <w:lang w:val="sr-Latn-CS"/>
        </w:rPr>
        <w:t>imaju</w:t>
      </w:r>
      <w:r w:rsidR="001349A5" w:rsidRPr="00D1176C">
        <w:rPr>
          <w:rFonts w:eastAsia="SimSun"/>
          <w:noProof/>
          <w:kern w:val="28"/>
          <w:lang w:val="sr-Latn-CS"/>
        </w:rPr>
        <w:t xml:space="preserve"> </w:t>
      </w:r>
      <w:r>
        <w:rPr>
          <w:rFonts w:eastAsia="SimSun"/>
          <w:noProof/>
          <w:kern w:val="28"/>
          <w:lang w:val="sr-Latn-CS"/>
        </w:rPr>
        <w:t>isto</w:t>
      </w:r>
      <w:r w:rsidR="001349A5" w:rsidRPr="00D1176C">
        <w:rPr>
          <w:rFonts w:eastAsia="SimSun"/>
          <w:noProof/>
          <w:kern w:val="28"/>
          <w:lang w:val="sr-Latn-CS"/>
        </w:rPr>
        <w:t xml:space="preserve"> </w:t>
      </w:r>
      <w:r>
        <w:rPr>
          <w:rFonts w:eastAsia="SimSun"/>
          <w:noProof/>
          <w:kern w:val="28"/>
          <w:lang w:val="sr-Latn-CS"/>
        </w:rPr>
        <w:t>značenje</w:t>
      </w:r>
      <w:r w:rsidR="001349A5" w:rsidRPr="00D1176C">
        <w:rPr>
          <w:rFonts w:eastAsia="SimSun"/>
          <w:noProof/>
          <w:kern w:val="28"/>
          <w:lang w:val="sr-Latn-CS"/>
        </w:rPr>
        <w:t xml:space="preserve"> </w:t>
      </w:r>
      <w:r>
        <w:rPr>
          <w:rFonts w:eastAsia="SimSun"/>
          <w:noProof/>
          <w:kern w:val="28"/>
          <w:lang w:val="sr-Latn-CS"/>
        </w:rPr>
        <w:t>kada</w:t>
      </w:r>
      <w:r w:rsidR="001349A5" w:rsidRPr="00D1176C">
        <w:rPr>
          <w:rFonts w:eastAsia="SimSun"/>
          <w:noProof/>
          <w:kern w:val="28"/>
          <w:lang w:val="sr-Latn-CS"/>
        </w:rPr>
        <w:t xml:space="preserve"> </w:t>
      </w:r>
      <w:r>
        <w:rPr>
          <w:rFonts w:eastAsia="SimSun"/>
          <w:noProof/>
          <w:kern w:val="28"/>
          <w:lang w:val="sr-Latn-CS"/>
        </w:rPr>
        <w:t>se</w:t>
      </w:r>
      <w:r w:rsidR="001349A5" w:rsidRPr="00D1176C">
        <w:rPr>
          <w:rFonts w:eastAsia="SimSun"/>
          <w:noProof/>
          <w:kern w:val="28"/>
          <w:lang w:val="sr-Latn-CS"/>
        </w:rPr>
        <w:t xml:space="preserve"> </w:t>
      </w:r>
      <w:r>
        <w:rPr>
          <w:rFonts w:eastAsia="SimSun"/>
          <w:noProof/>
          <w:kern w:val="28"/>
          <w:lang w:val="sr-Latn-CS"/>
        </w:rPr>
        <w:t>koriste</w:t>
      </w:r>
      <w:r w:rsidR="001349A5" w:rsidRPr="00D1176C">
        <w:rPr>
          <w:rFonts w:eastAsia="SimSun"/>
          <w:noProof/>
          <w:kern w:val="28"/>
          <w:lang w:val="sr-Latn-CS"/>
        </w:rPr>
        <w:t xml:space="preserve"> </w:t>
      </w:r>
      <w:r>
        <w:rPr>
          <w:rFonts w:eastAsia="SimSun"/>
          <w:noProof/>
          <w:kern w:val="28"/>
          <w:lang w:val="sr-Latn-CS"/>
        </w:rPr>
        <w:t>u</w:t>
      </w:r>
      <w:r w:rsidR="001349A5" w:rsidRPr="00D1176C">
        <w:rPr>
          <w:rFonts w:eastAsia="SimSun"/>
          <w:noProof/>
          <w:kern w:val="28"/>
          <w:lang w:val="sr-Latn-CS"/>
        </w:rPr>
        <w:t xml:space="preserve"> </w:t>
      </w:r>
      <w:r>
        <w:rPr>
          <w:rFonts w:eastAsia="SimSun"/>
          <w:noProof/>
          <w:kern w:val="28"/>
          <w:lang w:val="sr-Latn-CS"/>
        </w:rPr>
        <w:t>ovom</w:t>
      </w:r>
      <w:r w:rsidR="001349A5" w:rsidRPr="00D1176C">
        <w:rPr>
          <w:rFonts w:eastAsia="SimSun"/>
          <w:noProof/>
          <w:kern w:val="28"/>
          <w:lang w:val="sr-Latn-CS"/>
        </w:rPr>
        <w:t xml:space="preserve"> </w:t>
      </w:r>
      <w:r>
        <w:rPr>
          <w:rFonts w:eastAsia="SimSun"/>
          <w:noProof/>
          <w:kern w:val="28"/>
          <w:lang w:val="sr-Latn-CS"/>
        </w:rPr>
        <w:t>ugovoru</w:t>
      </w:r>
      <w:r w:rsidR="001349A5" w:rsidRPr="00D1176C">
        <w:rPr>
          <w:rFonts w:eastAsia="SimSun"/>
          <w:noProof/>
          <w:kern w:val="28"/>
          <w:lang w:val="sr-Latn-CS"/>
        </w:rPr>
        <w:t xml:space="preserve"> </w:t>
      </w:r>
      <w:r>
        <w:rPr>
          <w:rFonts w:eastAsia="SimSun"/>
          <w:noProof/>
          <w:kern w:val="28"/>
          <w:lang w:val="sr-Latn-CS"/>
        </w:rPr>
        <w:t>o</w:t>
      </w:r>
      <w:r w:rsidR="001349A5" w:rsidRPr="00D1176C">
        <w:rPr>
          <w:rFonts w:eastAsia="SimSun"/>
          <w:noProof/>
          <w:kern w:val="28"/>
          <w:lang w:val="sr-Latn-CS"/>
        </w:rPr>
        <w:t xml:space="preserve"> </w:t>
      </w:r>
      <w:r>
        <w:rPr>
          <w:rFonts w:eastAsia="SimSun"/>
          <w:noProof/>
          <w:kern w:val="28"/>
          <w:lang w:val="sr-Latn-CS"/>
        </w:rPr>
        <w:t>izmenama</w:t>
      </w:r>
      <w:r w:rsidR="001349A5" w:rsidRPr="00D1176C">
        <w:rPr>
          <w:rFonts w:eastAsia="SimSun"/>
          <w:noProof/>
          <w:kern w:val="28"/>
          <w:lang w:val="sr-Latn-CS"/>
        </w:rPr>
        <w:t xml:space="preserve"> </w:t>
      </w:r>
      <w:r>
        <w:rPr>
          <w:rFonts w:eastAsia="SimSun"/>
          <w:noProof/>
          <w:kern w:val="28"/>
          <w:lang w:val="sr-Latn-CS"/>
        </w:rPr>
        <w:t>i</w:t>
      </w:r>
      <w:r w:rsidR="001349A5" w:rsidRPr="00D1176C">
        <w:rPr>
          <w:rFonts w:eastAsia="SimSun"/>
          <w:noProof/>
          <w:kern w:val="28"/>
          <w:lang w:val="sr-Latn-CS"/>
        </w:rPr>
        <w:t xml:space="preserve"> </w:t>
      </w:r>
      <w:r>
        <w:rPr>
          <w:rFonts w:eastAsia="SimSun"/>
          <w:noProof/>
          <w:kern w:val="28"/>
          <w:lang w:val="sr-Latn-CS"/>
        </w:rPr>
        <w:t>dopunama</w:t>
      </w:r>
      <w:r w:rsidR="001349A5" w:rsidRPr="00D1176C">
        <w:rPr>
          <w:rFonts w:eastAsia="SimSun"/>
          <w:noProof/>
          <w:kern w:val="28"/>
          <w:lang w:val="sr-Latn-CS"/>
        </w:rPr>
        <w:t xml:space="preserve">. </w:t>
      </w:r>
      <w:r>
        <w:rPr>
          <w:rFonts w:eastAsia="SimSun"/>
          <w:noProof/>
          <w:kern w:val="28"/>
          <w:lang w:val="sr-Latn-CS"/>
        </w:rPr>
        <w:t>Pozivanje</w:t>
      </w:r>
      <w:r w:rsidR="001349A5" w:rsidRPr="00D1176C">
        <w:rPr>
          <w:rFonts w:eastAsia="SimSun"/>
          <w:noProof/>
          <w:kern w:val="28"/>
          <w:lang w:val="sr-Latn-CS"/>
        </w:rPr>
        <w:t xml:space="preserve"> </w:t>
      </w:r>
      <w:r>
        <w:rPr>
          <w:rFonts w:eastAsia="SimSun"/>
          <w:noProof/>
          <w:kern w:val="28"/>
          <w:lang w:val="sr-Latn-CS"/>
        </w:rPr>
        <w:t>na</w:t>
      </w:r>
      <w:r w:rsidR="001349A5" w:rsidRPr="00D1176C">
        <w:rPr>
          <w:rFonts w:eastAsia="SimSun"/>
          <w:noProof/>
          <w:kern w:val="28"/>
          <w:lang w:val="sr-Latn-CS"/>
        </w:rPr>
        <w:t xml:space="preserve"> </w:t>
      </w:r>
      <w:r>
        <w:rPr>
          <w:rFonts w:eastAsia="SimSun"/>
          <w:noProof/>
          <w:kern w:val="28"/>
          <w:lang w:val="sr-Latn-CS"/>
        </w:rPr>
        <w:t>članove</w:t>
      </w:r>
      <w:r w:rsidR="001349A5" w:rsidRPr="00D1176C">
        <w:rPr>
          <w:rFonts w:eastAsia="SimSun"/>
          <w:noProof/>
          <w:kern w:val="28"/>
          <w:lang w:val="sr-Latn-CS"/>
        </w:rPr>
        <w:t xml:space="preserve"> </w:t>
      </w:r>
      <w:r>
        <w:rPr>
          <w:rFonts w:eastAsia="SimSun"/>
          <w:noProof/>
          <w:kern w:val="28"/>
          <w:lang w:val="sr-Latn-CS"/>
        </w:rPr>
        <w:t>u</w:t>
      </w:r>
      <w:r w:rsidR="001349A5" w:rsidRPr="00D1176C">
        <w:rPr>
          <w:rFonts w:eastAsia="SimSun"/>
          <w:noProof/>
          <w:kern w:val="28"/>
          <w:lang w:val="sr-Latn-CS"/>
        </w:rPr>
        <w:t xml:space="preserve"> </w:t>
      </w:r>
      <w:r>
        <w:rPr>
          <w:rFonts w:eastAsia="SimSun"/>
          <w:noProof/>
          <w:kern w:val="28"/>
          <w:lang w:val="sr-Latn-CS"/>
        </w:rPr>
        <w:t>ovom</w:t>
      </w:r>
      <w:r w:rsidR="001349A5" w:rsidRPr="00D1176C">
        <w:rPr>
          <w:rFonts w:eastAsia="SimSun"/>
          <w:noProof/>
          <w:kern w:val="28"/>
          <w:lang w:val="sr-Latn-CS"/>
        </w:rPr>
        <w:t xml:space="preserve"> </w:t>
      </w:r>
      <w:r>
        <w:rPr>
          <w:rFonts w:eastAsia="SimSun"/>
          <w:noProof/>
          <w:kern w:val="28"/>
          <w:lang w:val="sr-Latn-CS"/>
        </w:rPr>
        <w:t>ugovoru</w:t>
      </w:r>
      <w:r w:rsidR="001349A5" w:rsidRPr="00D1176C">
        <w:rPr>
          <w:rFonts w:eastAsia="SimSun"/>
          <w:noProof/>
          <w:kern w:val="28"/>
          <w:lang w:val="sr-Latn-CS"/>
        </w:rPr>
        <w:t xml:space="preserve"> </w:t>
      </w:r>
      <w:r>
        <w:rPr>
          <w:rFonts w:eastAsia="SimSun"/>
          <w:noProof/>
          <w:kern w:val="28"/>
          <w:lang w:val="sr-Latn-CS"/>
        </w:rPr>
        <w:t>o</w:t>
      </w:r>
      <w:r w:rsidR="001349A5" w:rsidRPr="00D1176C">
        <w:rPr>
          <w:rFonts w:eastAsia="SimSun"/>
          <w:noProof/>
          <w:kern w:val="28"/>
          <w:lang w:val="sr-Latn-CS"/>
        </w:rPr>
        <w:t xml:space="preserve"> </w:t>
      </w:r>
      <w:r>
        <w:rPr>
          <w:rFonts w:eastAsia="SimSun"/>
          <w:noProof/>
          <w:kern w:val="28"/>
          <w:lang w:val="sr-Latn-CS"/>
        </w:rPr>
        <w:t>izmenama</w:t>
      </w:r>
      <w:r w:rsidR="001349A5" w:rsidRPr="00D1176C">
        <w:rPr>
          <w:rFonts w:eastAsia="SimSun"/>
          <w:noProof/>
          <w:kern w:val="28"/>
          <w:lang w:val="sr-Latn-CS"/>
        </w:rPr>
        <w:t xml:space="preserve"> </w:t>
      </w:r>
      <w:r>
        <w:rPr>
          <w:rFonts w:eastAsia="SimSun"/>
          <w:noProof/>
          <w:kern w:val="28"/>
          <w:lang w:val="sr-Latn-CS"/>
        </w:rPr>
        <w:t>i</w:t>
      </w:r>
      <w:r w:rsidR="001349A5" w:rsidRPr="00D1176C">
        <w:rPr>
          <w:rFonts w:eastAsia="SimSun"/>
          <w:noProof/>
          <w:kern w:val="28"/>
          <w:lang w:val="sr-Latn-CS"/>
        </w:rPr>
        <w:t xml:space="preserve"> </w:t>
      </w:r>
      <w:r>
        <w:rPr>
          <w:rFonts w:eastAsia="SimSun"/>
          <w:noProof/>
          <w:kern w:val="28"/>
          <w:lang w:val="sr-Latn-CS"/>
        </w:rPr>
        <w:t>dopunama</w:t>
      </w:r>
      <w:r w:rsidR="001349A5" w:rsidRPr="00D1176C">
        <w:rPr>
          <w:rFonts w:eastAsia="SimSun"/>
          <w:noProof/>
          <w:kern w:val="28"/>
          <w:lang w:val="sr-Latn-CS"/>
        </w:rPr>
        <w:t xml:space="preserve"> </w:t>
      </w:r>
      <w:r>
        <w:rPr>
          <w:rFonts w:eastAsia="SimSun"/>
          <w:noProof/>
          <w:kern w:val="28"/>
          <w:lang w:val="sr-Latn-CS"/>
        </w:rPr>
        <w:t>su</w:t>
      </w:r>
      <w:r w:rsidR="001349A5" w:rsidRPr="00D1176C">
        <w:rPr>
          <w:rFonts w:eastAsia="SimSun"/>
          <w:noProof/>
          <w:kern w:val="28"/>
          <w:lang w:val="sr-Latn-CS"/>
        </w:rPr>
        <w:t xml:space="preserve"> </w:t>
      </w:r>
      <w:r>
        <w:rPr>
          <w:rFonts w:eastAsia="SimSun"/>
          <w:noProof/>
          <w:kern w:val="28"/>
          <w:lang w:val="sr-Latn-CS"/>
        </w:rPr>
        <w:t>pozivanja</w:t>
      </w:r>
      <w:r w:rsidR="001349A5" w:rsidRPr="00D1176C">
        <w:rPr>
          <w:rFonts w:eastAsia="SimSun"/>
          <w:noProof/>
          <w:kern w:val="28"/>
          <w:lang w:val="sr-Latn-CS"/>
        </w:rPr>
        <w:t xml:space="preserve"> </w:t>
      </w:r>
      <w:r>
        <w:rPr>
          <w:rFonts w:eastAsia="SimSun"/>
          <w:noProof/>
          <w:kern w:val="28"/>
          <w:lang w:val="sr-Latn-CS"/>
        </w:rPr>
        <w:t>na</w:t>
      </w:r>
      <w:r w:rsidR="001349A5" w:rsidRPr="00D1176C">
        <w:rPr>
          <w:rFonts w:eastAsia="SimSun"/>
          <w:noProof/>
          <w:kern w:val="28"/>
          <w:lang w:val="sr-Latn-CS"/>
        </w:rPr>
        <w:t xml:space="preserve"> </w:t>
      </w:r>
      <w:r>
        <w:rPr>
          <w:rFonts w:eastAsia="SimSun"/>
          <w:noProof/>
          <w:kern w:val="28"/>
          <w:lang w:val="sr-Latn-CS"/>
        </w:rPr>
        <w:t>članove</w:t>
      </w:r>
      <w:r w:rsidR="001349A5" w:rsidRPr="00D1176C">
        <w:rPr>
          <w:rFonts w:eastAsia="SimSun"/>
          <w:noProof/>
          <w:kern w:val="28"/>
          <w:lang w:val="sr-Latn-CS"/>
        </w:rPr>
        <w:t xml:space="preserve"> </w:t>
      </w:r>
      <w:r>
        <w:rPr>
          <w:rFonts w:eastAsia="SimSun"/>
          <w:noProof/>
          <w:kern w:val="28"/>
          <w:lang w:val="sr-Latn-CS"/>
        </w:rPr>
        <w:t>u</w:t>
      </w:r>
      <w:r w:rsidR="001349A5" w:rsidRPr="00D1176C">
        <w:rPr>
          <w:rFonts w:eastAsia="SimSun"/>
          <w:noProof/>
          <w:kern w:val="28"/>
          <w:lang w:val="sr-Latn-CS"/>
        </w:rPr>
        <w:t xml:space="preserve"> </w:t>
      </w:r>
      <w:r>
        <w:rPr>
          <w:rFonts w:eastAsia="SimSun"/>
          <w:noProof/>
          <w:kern w:val="28"/>
          <w:lang w:val="sr-Latn-CS"/>
        </w:rPr>
        <w:t>Finansijskim</w:t>
      </w:r>
      <w:r w:rsidR="001349A5" w:rsidRPr="00D1176C">
        <w:rPr>
          <w:rFonts w:eastAsia="SimSun"/>
          <w:noProof/>
          <w:kern w:val="28"/>
          <w:lang w:val="sr-Latn-CS"/>
        </w:rPr>
        <w:t xml:space="preserve"> </w:t>
      </w:r>
      <w:r>
        <w:rPr>
          <w:rFonts w:eastAsia="SimSun"/>
          <w:noProof/>
          <w:kern w:val="28"/>
          <w:lang w:val="sr-Latn-CS"/>
        </w:rPr>
        <w:t>ugovorima</w:t>
      </w:r>
      <w:r w:rsidR="001349A5" w:rsidRPr="00D1176C">
        <w:rPr>
          <w:rFonts w:eastAsia="SimSun"/>
          <w:noProof/>
          <w:kern w:val="28"/>
          <w:lang w:val="sr-Latn-CS"/>
        </w:rPr>
        <w:t>.</w:t>
      </w:r>
    </w:p>
    <w:p w:rsidR="001349A5" w:rsidRPr="00D1176C" w:rsidRDefault="001349A5" w:rsidP="001349A5">
      <w:pPr>
        <w:keepNext/>
        <w:spacing w:before="240" w:line="260" w:lineRule="atLeast"/>
        <w:ind w:left="720"/>
        <w:jc w:val="both"/>
        <w:outlineLvl w:val="0"/>
        <w:rPr>
          <w:rFonts w:eastAsia="SimSun"/>
          <w:b/>
          <w:caps/>
          <w:noProof/>
          <w:kern w:val="28"/>
          <w:lang w:val="sr-Latn-CS"/>
        </w:rPr>
      </w:pPr>
    </w:p>
    <w:p w:rsidR="001349A5" w:rsidRPr="00D1176C" w:rsidRDefault="00D1176C" w:rsidP="001349A5">
      <w:pPr>
        <w:keepNext/>
        <w:tabs>
          <w:tab w:val="num" w:pos="720"/>
        </w:tabs>
        <w:spacing w:before="240" w:line="260" w:lineRule="atLeast"/>
        <w:ind w:left="720" w:hanging="720"/>
        <w:jc w:val="both"/>
        <w:outlineLvl w:val="0"/>
        <w:rPr>
          <w:rFonts w:eastAsia="SimSun"/>
          <w:b/>
          <w:caps/>
          <w:noProof/>
          <w:kern w:val="28"/>
          <w:lang w:val="sr-Latn-CS"/>
        </w:rPr>
      </w:pPr>
      <w:r>
        <w:rPr>
          <w:rFonts w:eastAsia="SimSun"/>
          <w:b/>
          <w:caps/>
          <w:noProof/>
          <w:kern w:val="28"/>
          <w:lang w:val="sr-Latn-CS"/>
        </w:rPr>
        <w:t>IZMENE</w:t>
      </w:r>
      <w:r w:rsidR="001349A5" w:rsidRPr="00D1176C">
        <w:rPr>
          <w:rFonts w:eastAsia="SimSun"/>
          <w:b/>
          <w:caps/>
          <w:noProof/>
          <w:kern w:val="28"/>
          <w:lang w:val="sr-Latn-CS"/>
        </w:rPr>
        <w:t xml:space="preserve"> </w:t>
      </w:r>
      <w:r>
        <w:rPr>
          <w:rFonts w:eastAsia="SimSun"/>
          <w:b/>
          <w:caps/>
          <w:noProof/>
          <w:kern w:val="28"/>
          <w:lang w:val="sr-Latn-CS"/>
        </w:rPr>
        <w:t>I</w:t>
      </w:r>
      <w:r w:rsidR="001349A5" w:rsidRPr="00D1176C">
        <w:rPr>
          <w:rFonts w:eastAsia="SimSun"/>
          <w:b/>
          <w:caps/>
          <w:noProof/>
          <w:kern w:val="28"/>
          <w:lang w:val="sr-Latn-CS"/>
        </w:rPr>
        <w:t xml:space="preserve"> </w:t>
      </w:r>
      <w:r>
        <w:rPr>
          <w:rFonts w:eastAsia="SimSun"/>
          <w:b/>
          <w:caps/>
          <w:noProof/>
          <w:kern w:val="28"/>
          <w:lang w:val="sr-Latn-CS"/>
        </w:rPr>
        <w:t>DOPUNE</w:t>
      </w:r>
      <w:r w:rsidR="001349A5" w:rsidRPr="00D1176C">
        <w:rPr>
          <w:rFonts w:eastAsia="SimSun"/>
          <w:b/>
          <w:caps/>
          <w:noProof/>
          <w:kern w:val="28"/>
          <w:lang w:val="sr-Latn-CS"/>
        </w:rPr>
        <w:t xml:space="preserve"> </w:t>
      </w:r>
    </w:p>
    <w:p w:rsidR="001349A5" w:rsidRPr="00D1176C" w:rsidRDefault="001349A5" w:rsidP="001349A5">
      <w:pPr>
        <w:numPr>
          <w:ilvl w:val="1"/>
          <w:numId w:val="0"/>
        </w:numPr>
        <w:spacing w:before="240" w:line="260" w:lineRule="atLeast"/>
        <w:ind w:left="720"/>
        <w:jc w:val="both"/>
        <w:rPr>
          <w:rFonts w:eastAsia="SimSun"/>
          <w:noProof/>
          <w:lang w:val="sr-Latn-CS"/>
        </w:rPr>
      </w:pPr>
    </w:p>
    <w:p w:rsidR="001349A5" w:rsidRPr="00D1176C" w:rsidRDefault="00D1176C" w:rsidP="001349A5">
      <w:pPr>
        <w:spacing w:after="120"/>
        <w:ind w:left="720"/>
        <w:jc w:val="both"/>
        <w:rPr>
          <w:noProof/>
          <w:lang w:val="sr-Latn-CS"/>
        </w:rPr>
      </w:pPr>
      <w:r>
        <w:rPr>
          <w:noProof/>
          <w:lang w:val="sr-Latn-CS"/>
        </w:rPr>
        <w:t>Finansijski</w:t>
      </w:r>
      <w:r w:rsidR="001349A5" w:rsidRPr="00D1176C">
        <w:rPr>
          <w:noProof/>
          <w:lang w:val="sr-Latn-CS"/>
        </w:rPr>
        <w:t xml:space="preserve"> </w:t>
      </w:r>
      <w:r>
        <w:rPr>
          <w:noProof/>
          <w:lang w:val="sr-Latn-CS"/>
        </w:rPr>
        <w:t>ugovori</w:t>
      </w:r>
      <w:r w:rsidR="001349A5" w:rsidRPr="00D1176C">
        <w:rPr>
          <w:noProof/>
          <w:lang w:val="sr-Latn-CS"/>
        </w:rPr>
        <w:t xml:space="preserve"> </w:t>
      </w:r>
      <w:r>
        <w:rPr>
          <w:noProof/>
          <w:lang w:val="sr-Latn-CS"/>
        </w:rPr>
        <w:t>se</w:t>
      </w:r>
      <w:r w:rsidR="001349A5" w:rsidRPr="00D1176C">
        <w:rPr>
          <w:noProof/>
          <w:lang w:val="sr-Latn-CS"/>
        </w:rPr>
        <w:t xml:space="preserve"> </w:t>
      </w:r>
      <w:r>
        <w:rPr>
          <w:noProof/>
          <w:lang w:val="sr-Latn-CS"/>
        </w:rPr>
        <w:t>ovim</w:t>
      </w:r>
      <w:r w:rsidR="001349A5" w:rsidRPr="00D1176C">
        <w:rPr>
          <w:noProof/>
          <w:lang w:val="sr-Latn-CS"/>
        </w:rPr>
        <w:t xml:space="preserve"> </w:t>
      </w:r>
      <w:r>
        <w:rPr>
          <w:noProof/>
          <w:lang w:val="sr-Latn-CS"/>
        </w:rPr>
        <w:t>ugovorom</w:t>
      </w:r>
      <w:r w:rsidR="001349A5" w:rsidRPr="00D1176C">
        <w:rPr>
          <w:noProof/>
          <w:lang w:val="sr-Latn-CS"/>
        </w:rPr>
        <w:t xml:space="preserve"> </w:t>
      </w:r>
      <w:r>
        <w:rPr>
          <w:noProof/>
          <w:lang w:val="sr-Latn-CS"/>
        </w:rPr>
        <w:t>o</w:t>
      </w:r>
      <w:r w:rsidR="001349A5" w:rsidRPr="00D1176C">
        <w:rPr>
          <w:noProof/>
          <w:lang w:val="sr-Latn-CS"/>
        </w:rPr>
        <w:t xml:space="preserve"> </w:t>
      </w:r>
      <w:r>
        <w:rPr>
          <w:noProof/>
          <w:lang w:val="sr-Latn-CS"/>
        </w:rPr>
        <w:t>izmenama</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dopunama</w:t>
      </w:r>
      <w:r w:rsidR="001349A5" w:rsidRPr="00D1176C">
        <w:rPr>
          <w:noProof/>
          <w:lang w:val="sr-Latn-CS"/>
        </w:rPr>
        <w:t xml:space="preserve"> </w:t>
      </w:r>
      <w:r>
        <w:rPr>
          <w:noProof/>
          <w:lang w:val="sr-Latn-CS"/>
        </w:rPr>
        <w:t>menjaju</w:t>
      </w:r>
      <w:r w:rsidR="001349A5" w:rsidRPr="00D1176C">
        <w:rPr>
          <w:noProof/>
          <w:lang w:val="sr-Latn-CS"/>
        </w:rPr>
        <w:t xml:space="preserve"> </w:t>
      </w:r>
      <w:r>
        <w:rPr>
          <w:noProof/>
          <w:lang w:val="sr-Latn-CS"/>
        </w:rPr>
        <w:t>se</w:t>
      </w:r>
      <w:r w:rsidR="001349A5" w:rsidRPr="00D1176C">
        <w:rPr>
          <w:noProof/>
          <w:lang w:val="sr-Latn-CS"/>
        </w:rPr>
        <w:t xml:space="preserve"> </w:t>
      </w:r>
      <w:r>
        <w:rPr>
          <w:noProof/>
          <w:lang w:val="sr-Latn-CS"/>
        </w:rPr>
        <w:t>na</w:t>
      </w:r>
      <w:r w:rsidR="001349A5" w:rsidRPr="00D1176C">
        <w:rPr>
          <w:noProof/>
          <w:lang w:val="sr-Latn-CS"/>
        </w:rPr>
        <w:t xml:space="preserve"> </w:t>
      </w:r>
      <w:r>
        <w:rPr>
          <w:noProof/>
          <w:lang w:val="sr-Latn-CS"/>
        </w:rPr>
        <w:t>način</w:t>
      </w:r>
      <w:r w:rsidR="001349A5" w:rsidRPr="00D1176C">
        <w:rPr>
          <w:noProof/>
          <w:lang w:val="sr-Latn-CS"/>
        </w:rPr>
        <w:t xml:space="preserve"> </w:t>
      </w:r>
      <w:r>
        <w:rPr>
          <w:noProof/>
          <w:lang w:val="sr-Latn-CS"/>
        </w:rPr>
        <w:t>utvrđen</w:t>
      </w:r>
      <w:r w:rsidR="001349A5" w:rsidRPr="00D1176C">
        <w:rPr>
          <w:noProof/>
          <w:lang w:val="sr-Latn-CS"/>
        </w:rPr>
        <w:t xml:space="preserve"> </w:t>
      </w:r>
      <w:r>
        <w:rPr>
          <w:noProof/>
          <w:lang w:val="sr-Latn-CS"/>
        </w:rPr>
        <w:t>u</w:t>
      </w:r>
      <w:r w:rsidR="001349A5" w:rsidRPr="00D1176C">
        <w:rPr>
          <w:noProof/>
          <w:lang w:val="sr-Latn-CS"/>
        </w:rPr>
        <w:t xml:space="preserve"> </w:t>
      </w:r>
      <w:r>
        <w:rPr>
          <w:noProof/>
          <w:lang w:val="sr-Latn-CS"/>
        </w:rPr>
        <w:t>tekstu</w:t>
      </w:r>
      <w:r w:rsidR="001349A5" w:rsidRPr="00D1176C">
        <w:rPr>
          <w:noProof/>
          <w:lang w:val="sr-Latn-CS"/>
        </w:rPr>
        <w:t xml:space="preserve"> </w:t>
      </w:r>
      <w:r>
        <w:rPr>
          <w:noProof/>
          <w:lang w:val="sr-Latn-CS"/>
        </w:rPr>
        <w:t>ispod</w:t>
      </w:r>
      <w:r w:rsidR="001349A5" w:rsidRPr="00D1176C">
        <w:rPr>
          <w:noProof/>
          <w:lang w:val="sr-Latn-CS"/>
        </w:rPr>
        <w:t>.</w:t>
      </w:r>
    </w:p>
    <w:p w:rsidR="001349A5" w:rsidRPr="00D1176C" w:rsidRDefault="00D1176C" w:rsidP="001349A5">
      <w:pPr>
        <w:numPr>
          <w:ilvl w:val="1"/>
          <w:numId w:val="0"/>
        </w:numPr>
        <w:spacing w:before="240" w:line="260" w:lineRule="atLeast"/>
        <w:ind w:left="720"/>
        <w:jc w:val="both"/>
        <w:rPr>
          <w:rFonts w:eastAsia="SimSun"/>
          <w:noProof/>
          <w:lang w:val="sr-Latn-CS"/>
        </w:rPr>
      </w:pPr>
      <w:r>
        <w:rPr>
          <w:rFonts w:eastAsia="SimSun"/>
          <w:b/>
          <w:noProof/>
          <w:lang w:val="sr-Latn-CS"/>
        </w:rPr>
        <w:t>Član</w:t>
      </w:r>
      <w:r w:rsidR="001349A5" w:rsidRPr="00D1176C">
        <w:rPr>
          <w:rFonts w:eastAsia="SimSun"/>
          <w:b/>
          <w:noProof/>
          <w:lang w:val="sr-Latn-CS"/>
        </w:rPr>
        <w:t xml:space="preserve"> 6.04</w:t>
      </w:r>
      <w:r w:rsidR="001349A5" w:rsidRPr="00D1176C">
        <w:rPr>
          <w:rFonts w:eastAsia="SimSun"/>
          <w:noProof/>
          <w:lang w:val="sr-Latn-CS"/>
        </w:rPr>
        <w:t xml:space="preserve"> </w:t>
      </w:r>
      <w:r>
        <w:rPr>
          <w:rFonts w:eastAsia="SimSun"/>
          <w:b/>
          <w:noProof/>
          <w:lang w:val="sr-Latn-CS"/>
        </w:rPr>
        <w:t>svakog</w:t>
      </w:r>
      <w:r w:rsidR="001349A5" w:rsidRPr="00D1176C">
        <w:rPr>
          <w:rFonts w:eastAsia="SimSun"/>
          <w:b/>
          <w:noProof/>
          <w:lang w:val="sr-Latn-CS"/>
        </w:rPr>
        <w:t xml:space="preserve"> </w:t>
      </w:r>
      <w:r>
        <w:rPr>
          <w:rFonts w:eastAsia="SimSun"/>
          <w:b/>
          <w:noProof/>
          <w:lang w:val="sr-Latn-CS"/>
        </w:rPr>
        <w:t>od</w:t>
      </w:r>
      <w:r w:rsidR="001349A5" w:rsidRPr="00D1176C">
        <w:rPr>
          <w:rFonts w:eastAsia="SimSun"/>
          <w:b/>
          <w:noProof/>
          <w:lang w:val="sr-Latn-CS"/>
        </w:rPr>
        <w:t xml:space="preserve"> </w:t>
      </w:r>
      <w:r>
        <w:rPr>
          <w:rFonts w:eastAsia="SimSun"/>
          <w:b/>
          <w:noProof/>
          <w:lang w:val="sr-Latn-CS"/>
        </w:rPr>
        <w:t>Finansijskih</w:t>
      </w:r>
      <w:r w:rsidR="001349A5" w:rsidRPr="00D1176C">
        <w:rPr>
          <w:rFonts w:eastAsia="SimSun"/>
          <w:b/>
          <w:noProof/>
          <w:lang w:val="sr-Latn-CS"/>
        </w:rPr>
        <w:t xml:space="preserve"> </w:t>
      </w:r>
      <w:r>
        <w:rPr>
          <w:rFonts w:eastAsia="SimSun"/>
          <w:b/>
          <w:noProof/>
          <w:lang w:val="sr-Latn-CS"/>
        </w:rPr>
        <w:t>ugovora</w:t>
      </w:r>
      <w:r w:rsidR="001349A5" w:rsidRPr="00D1176C">
        <w:rPr>
          <w:rFonts w:eastAsia="SimSun"/>
          <w:b/>
          <w:noProof/>
          <w:lang w:val="sr-Latn-CS"/>
        </w:rPr>
        <w:t xml:space="preserve"> </w:t>
      </w:r>
    </w:p>
    <w:p w:rsidR="001349A5" w:rsidRPr="00D1176C" w:rsidRDefault="00D1176C" w:rsidP="001349A5">
      <w:pPr>
        <w:numPr>
          <w:ilvl w:val="1"/>
          <w:numId w:val="0"/>
        </w:numPr>
        <w:spacing w:before="240" w:line="260" w:lineRule="atLeast"/>
        <w:ind w:left="720"/>
        <w:jc w:val="both"/>
        <w:rPr>
          <w:rFonts w:eastAsia="SimSun"/>
          <w:noProof/>
          <w:lang w:val="sr-Latn-CS"/>
        </w:rPr>
      </w:pPr>
      <w:r>
        <w:rPr>
          <w:rFonts w:eastAsia="SimSun"/>
          <w:noProof/>
          <w:lang w:val="sr-Latn-CS"/>
        </w:rPr>
        <w:lastRenderedPageBreak/>
        <w:t>Na</w:t>
      </w:r>
      <w:r w:rsidR="001349A5" w:rsidRPr="00D1176C">
        <w:rPr>
          <w:rFonts w:eastAsia="SimSun"/>
          <w:noProof/>
          <w:lang w:val="sr-Latn-CS"/>
        </w:rPr>
        <w:t xml:space="preserve"> </w:t>
      </w:r>
      <w:r>
        <w:rPr>
          <w:rFonts w:eastAsia="SimSun"/>
          <w:noProof/>
          <w:lang w:val="sr-Latn-CS"/>
        </w:rPr>
        <w:t>kraju</w:t>
      </w:r>
      <w:r w:rsidR="001349A5" w:rsidRPr="00D1176C">
        <w:rPr>
          <w:rFonts w:eastAsia="SimSun"/>
          <w:noProof/>
          <w:lang w:val="sr-Latn-CS"/>
        </w:rPr>
        <w:t xml:space="preserve"> </w:t>
      </w:r>
      <w:r>
        <w:rPr>
          <w:rFonts w:eastAsia="SimSun"/>
          <w:noProof/>
          <w:lang w:val="sr-Latn-CS"/>
        </w:rPr>
        <w:t>člana</w:t>
      </w:r>
      <w:r w:rsidR="001349A5" w:rsidRPr="00D1176C">
        <w:rPr>
          <w:rFonts w:eastAsia="SimSun"/>
          <w:noProof/>
          <w:lang w:val="sr-Latn-CS"/>
        </w:rPr>
        <w:t xml:space="preserve"> 6.04 (</w:t>
      </w:r>
      <w:r>
        <w:rPr>
          <w:rFonts w:eastAsia="SimSun"/>
          <w:noProof/>
          <w:lang w:val="sr-Latn-CS"/>
        </w:rPr>
        <w:t>Postupak</w:t>
      </w:r>
      <w:r w:rsidR="001349A5" w:rsidRPr="00D1176C">
        <w:rPr>
          <w:rFonts w:eastAsia="SimSun"/>
          <w:noProof/>
          <w:lang w:val="sr-Latn-CS"/>
        </w:rPr>
        <w:t xml:space="preserve"> </w:t>
      </w:r>
      <w:r>
        <w:rPr>
          <w:rFonts w:eastAsia="SimSun"/>
          <w:noProof/>
          <w:lang w:val="sr-Latn-CS"/>
        </w:rPr>
        <w:t>nabavke</w:t>
      </w:r>
      <w:r w:rsidR="001349A5" w:rsidRPr="00D1176C">
        <w:rPr>
          <w:rFonts w:eastAsia="SimSun"/>
          <w:noProof/>
          <w:lang w:val="sr-Latn-CS"/>
        </w:rPr>
        <w:t xml:space="preserve">) </w:t>
      </w:r>
      <w:r>
        <w:rPr>
          <w:rFonts w:eastAsia="SimSun"/>
          <w:noProof/>
          <w:lang w:val="sr-Latn-CS"/>
        </w:rPr>
        <w:t>svakog</w:t>
      </w:r>
      <w:r w:rsidR="001349A5" w:rsidRPr="00D1176C">
        <w:rPr>
          <w:rFonts w:eastAsia="SimSun"/>
          <w:noProof/>
          <w:lang w:val="sr-Latn-CS"/>
        </w:rPr>
        <w:t xml:space="preserve"> </w:t>
      </w:r>
      <w:r>
        <w:rPr>
          <w:rFonts w:eastAsia="SimSun"/>
          <w:noProof/>
          <w:lang w:val="sr-Latn-CS"/>
        </w:rPr>
        <w:t>od</w:t>
      </w:r>
      <w:r w:rsidR="001349A5" w:rsidRPr="00D1176C">
        <w:rPr>
          <w:rFonts w:eastAsia="SimSun"/>
          <w:noProof/>
          <w:lang w:val="sr-Latn-CS"/>
        </w:rPr>
        <w:t xml:space="preserve"> </w:t>
      </w:r>
      <w:r>
        <w:rPr>
          <w:rFonts w:eastAsia="SimSun"/>
          <w:noProof/>
          <w:lang w:val="sr-Latn-CS"/>
        </w:rPr>
        <w:t>Finansijskih</w:t>
      </w:r>
      <w:r w:rsidR="001349A5" w:rsidRPr="00D1176C">
        <w:rPr>
          <w:rFonts w:eastAsia="SimSun"/>
          <w:noProof/>
          <w:lang w:val="sr-Latn-CS"/>
        </w:rPr>
        <w:t xml:space="preserve"> </w:t>
      </w:r>
      <w:r>
        <w:rPr>
          <w:rFonts w:eastAsia="SimSun"/>
          <w:noProof/>
          <w:lang w:val="sr-Latn-CS"/>
        </w:rPr>
        <w:t>ugovora</w:t>
      </w:r>
      <w:r w:rsidR="001349A5" w:rsidRPr="00D1176C">
        <w:rPr>
          <w:rFonts w:eastAsia="SimSun"/>
          <w:noProof/>
          <w:lang w:val="sr-Latn-CS"/>
        </w:rPr>
        <w:t xml:space="preserve"> </w:t>
      </w:r>
      <w:r>
        <w:rPr>
          <w:rFonts w:eastAsia="SimSun"/>
          <w:noProof/>
          <w:lang w:val="sr-Latn-CS"/>
        </w:rPr>
        <w:t>uneće</w:t>
      </w:r>
      <w:r w:rsidR="001349A5" w:rsidRPr="00D1176C">
        <w:rPr>
          <w:rFonts w:eastAsia="SimSun"/>
          <w:noProof/>
          <w:lang w:val="sr-Latn-CS"/>
        </w:rPr>
        <w:t xml:space="preserve"> </w:t>
      </w:r>
      <w:r>
        <w:rPr>
          <w:rFonts w:eastAsia="SimSun"/>
          <w:noProof/>
          <w:lang w:val="sr-Latn-CS"/>
        </w:rPr>
        <w:t>se</w:t>
      </w:r>
      <w:r w:rsidR="001349A5" w:rsidRPr="00D1176C">
        <w:rPr>
          <w:rFonts w:eastAsia="SimSun"/>
          <w:noProof/>
          <w:lang w:val="sr-Latn-CS"/>
        </w:rPr>
        <w:t xml:space="preserve"> </w:t>
      </w:r>
      <w:r>
        <w:rPr>
          <w:rFonts w:eastAsia="SimSun"/>
          <w:noProof/>
          <w:lang w:val="sr-Latn-CS"/>
        </w:rPr>
        <w:t>dodatna</w:t>
      </w:r>
      <w:r w:rsidR="001349A5" w:rsidRPr="00D1176C">
        <w:rPr>
          <w:rFonts w:eastAsia="SimSun"/>
          <w:noProof/>
          <w:lang w:val="sr-Latn-CS"/>
        </w:rPr>
        <w:t xml:space="preserve"> </w:t>
      </w:r>
      <w:r>
        <w:rPr>
          <w:rFonts w:eastAsia="SimSun"/>
          <w:noProof/>
          <w:lang w:val="sr-Latn-CS"/>
        </w:rPr>
        <w:t>rečenica</w:t>
      </w:r>
      <w:r w:rsidR="001349A5" w:rsidRPr="00D1176C">
        <w:rPr>
          <w:rFonts w:eastAsia="SimSun"/>
          <w:noProof/>
          <w:lang w:val="sr-Latn-CS"/>
        </w:rPr>
        <w:t xml:space="preserve"> </w:t>
      </w:r>
      <w:r>
        <w:rPr>
          <w:rFonts w:eastAsia="SimSun"/>
          <w:noProof/>
          <w:lang w:val="sr-Latn-CS"/>
        </w:rPr>
        <w:t>sa</w:t>
      </w:r>
      <w:r w:rsidR="001349A5" w:rsidRPr="00D1176C">
        <w:rPr>
          <w:rFonts w:eastAsia="SimSun"/>
          <w:noProof/>
          <w:lang w:val="sr-Latn-CS"/>
        </w:rPr>
        <w:t xml:space="preserve"> </w:t>
      </w:r>
      <w:r>
        <w:rPr>
          <w:rFonts w:eastAsia="SimSun"/>
          <w:noProof/>
          <w:lang w:val="sr-Latn-CS"/>
        </w:rPr>
        <w:t>sledećim</w:t>
      </w:r>
      <w:r w:rsidR="001349A5" w:rsidRPr="00D1176C">
        <w:rPr>
          <w:rFonts w:eastAsia="SimSun"/>
          <w:noProof/>
          <w:lang w:val="sr-Latn-CS"/>
        </w:rPr>
        <w:t xml:space="preserve"> </w:t>
      </w:r>
      <w:r>
        <w:rPr>
          <w:rFonts w:eastAsia="SimSun"/>
          <w:noProof/>
          <w:lang w:val="sr-Latn-CS"/>
        </w:rPr>
        <w:t>tekstom</w:t>
      </w:r>
      <w:r w:rsidR="001349A5" w:rsidRPr="00D1176C">
        <w:rPr>
          <w:rFonts w:eastAsia="SimSun"/>
          <w:noProof/>
          <w:lang w:val="sr-Latn-CS"/>
        </w:rPr>
        <w:t xml:space="preserve">: </w:t>
      </w:r>
    </w:p>
    <w:p w:rsidR="001349A5" w:rsidRPr="00D1176C" w:rsidRDefault="001349A5" w:rsidP="001349A5">
      <w:pPr>
        <w:keepNext/>
        <w:spacing w:before="240" w:line="260" w:lineRule="atLeast"/>
        <w:ind w:left="720"/>
        <w:jc w:val="both"/>
        <w:outlineLvl w:val="0"/>
        <w:rPr>
          <w:rFonts w:eastAsia="SimSun"/>
          <w:noProof/>
          <w:lang w:val="sr-Latn-CS"/>
        </w:rPr>
      </w:pPr>
      <w:r w:rsidRPr="00D1176C">
        <w:rPr>
          <w:rFonts w:eastAsia="SimSun"/>
          <w:noProof/>
          <w:lang w:val="sr-Latn-CS"/>
        </w:rPr>
        <w:t>„</w:t>
      </w:r>
      <w:r w:rsidR="00D1176C">
        <w:rPr>
          <w:rFonts w:eastAsia="SimSun"/>
          <w:noProof/>
          <w:lang w:val="sr-Latn-CS"/>
        </w:rPr>
        <w:t>Provera</w:t>
      </w:r>
      <w:r w:rsidRPr="00D1176C">
        <w:rPr>
          <w:rFonts w:eastAsia="SimSun"/>
          <w:noProof/>
          <w:lang w:val="sr-Latn-CS"/>
        </w:rPr>
        <w:t xml:space="preserve"> </w:t>
      </w:r>
      <w:r w:rsidR="00D1176C">
        <w:rPr>
          <w:rFonts w:eastAsia="SimSun"/>
          <w:noProof/>
          <w:lang w:val="sr-Latn-CS"/>
        </w:rPr>
        <w:t>postupaka</w:t>
      </w:r>
      <w:r w:rsidRPr="00D1176C">
        <w:rPr>
          <w:rFonts w:eastAsia="SimSun"/>
          <w:noProof/>
          <w:lang w:val="sr-Latn-CS"/>
        </w:rPr>
        <w:t xml:space="preserve"> </w:t>
      </w:r>
      <w:r w:rsidR="00D1176C">
        <w:rPr>
          <w:rFonts w:eastAsia="SimSun"/>
          <w:noProof/>
          <w:lang w:val="sr-Latn-CS"/>
        </w:rPr>
        <w:t>po</w:t>
      </w:r>
      <w:r w:rsidRPr="00D1176C">
        <w:rPr>
          <w:rFonts w:eastAsia="SimSun"/>
          <w:noProof/>
          <w:lang w:val="sr-Latn-CS"/>
        </w:rPr>
        <w:t xml:space="preserve"> </w:t>
      </w:r>
      <w:r w:rsidR="00D1176C">
        <w:rPr>
          <w:rFonts w:eastAsia="SimSun"/>
          <w:noProof/>
          <w:lang w:val="sr-Latn-CS"/>
        </w:rPr>
        <w:t>pravnim</w:t>
      </w:r>
      <w:r w:rsidRPr="00D1176C">
        <w:rPr>
          <w:rFonts w:eastAsia="SimSun"/>
          <w:noProof/>
          <w:lang w:val="sr-Latn-CS"/>
        </w:rPr>
        <w:t xml:space="preserve"> </w:t>
      </w:r>
      <w:r w:rsidR="00D1176C">
        <w:rPr>
          <w:rFonts w:eastAsia="SimSun"/>
          <w:noProof/>
          <w:lang w:val="sr-Latn-CS"/>
        </w:rPr>
        <w:t>lekovima</w:t>
      </w:r>
      <w:r w:rsidRPr="00D1176C">
        <w:rPr>
          <w:rFonts w:eastAsia="SimSun"/>
          <w:noProof/>
          <w:lang w:val="sr-Latn-CS"/>
        </w:rPr>
        <w:t xml:space="preserve">, </w:t>
      </w:r>
      <w:r w:rsidR="00D1176C">
        <w:rPr>
          <w:rFonts w:eastAsia="SimSun"/>
          <w:noProof/>
          <w:lang w:val="sr-Latn-CS"/>
        </w:rPr>
        <w:t>kao</w:t>
      </w:r>
      <w:r w:rsidRPr="00D1176C">
        <w:rPr>
          <w:rFonts w:eastAsia="SimSun"/>
          <w:noProof/>
          <w:lang w:val="sr-Latn-CS"/>
        </w:rPr>
        <w:t xml:space="preserve"> </w:t>
      </w:r>
      <w:r w:rsidR="00D1176C">
        <w:rPr>
          <w:rFonts w:eastAsia="SimSun"/>
          <w:noProof/>
          <w:lang w:val="sr-Latn-CS"/>
        </w:rPr>
        <w:t>što</w:t>
      </w:r>
      <w:r w:rsidRPr="00D1176C">
        <w:rPr>
          <w:rFonts w:eastAsia="SimSun"/>
          <w:noProof/>
          <w:lang w:val="sr-Latn-CS"/>
        </w:rPr>
        <w:t xml:space="preserve"> </w:t>
      </w:r>
      <w:r w:rsidR="00D1176C">
        <w:rPr>
          <w:rFonts w:eastAsia="SimSun"/>
          <w:noProof/>
          <w:lang w:val="sr-Latn-CS"/>
        </w:rPr>
        <w:t>je</w:t>
      </w:r>
      <w:r w:rsidRPr="00D1176C">
        <w:rPr>
          <w:rFonts w:eastAsia="SimSun"/>
          <w:noProof/>
          <w:lang w:val="sr-Latn-CS"/>
        </w:rPr>
        <w:t xml:space="preserve"> </w:t>
      </w:r>
      <w:r w:rsidR="00D1176C">
        <w:rPr>
          <w:rFonts w:eastAsia="SimSun"/>
          <w:noProof/>
          <w:lang w:val="sr-Latn-CS"/>
        </w:rPr>
        <w:t>predviđeno</w:t>
      </w:r>
      <w:r w:rsidRPr="00D1176C">
        <w:rPr>
          <w:rFonts w:eastAsia="SimSun"/>
          <w:noProof/>
          <w:lang w:val="sr-Latn-CS"/>
        </w:rPr>
        <w:t xml:space="preserve"> </w:t>
      </w:r>
      <w:r w:rsidR="00D1176C">
        <w:rPr>
          <w:rFonts w:eastAsia="SimSun"/>
          <w:noProof/>
          <w:lang w:val="sr-Latn-CS"/>
        </w:rPr>
        <w:t>u</w:t>
      </w:r>
      <w:r w:rsidRPr="00D1176C">
        <w:rPr>
          <w:rFonts w:eastAsia="SimSun"/>
          <w:noProof/>
          <w:lang w:val="sr-Latn-CS"/>
        </w:rPr>
        <w:t xml:space="preserve"> </w:t>
      </w:r>
      <w:r w:rsidR="00D1176C">
        <w:rPr>
          <w:rFonts w:eastAsia="SimSun"/>
          <w:noProof/>
          <w:lang w:val="sr-Latn-CS"/>
        </w:rPr>
        <w:t>srpskom</w:t>
      </w:r>
      <w:r w:rsidRPr="00D1176C">
        <w:rPr>
          <w:rFonts w:eastAsia="SimSun"/>
          <w:noProof/>
          <w:lang w:val="sr-Latn-CS"/>
        </w:rPr>
        <w:t xml:space="preserve"> </w:t>
      </w:r>
      <w:r w:rsidR="00D1176C">
        <w:rPr>
          <w:rFonts w:eastAsia="SimSun"/>
          <w:noProof/>
          <w:lang w:val="sr-Latn-CS"/>
        </w:rPr>
        <w:t>zakonodavstvu</w:t>
      </w:r>
      <w:r w:rsidRPr="00D1176C">
        <w:rPr>
          <w:rFonts w:eastAsia="SimSun"/>
          <w:noProof/>
          <w:lang w:val="sr-Latn-CS"/>
        </w:rPr>
        <w:t xml:space="preserve">, </w:t>
      </w:r>
      <w:r w:rsidR="00D1176C">
        <w:rPr>
          <w:rFonts w:eastAsia="SimSun"/>
          <w:noProof/>
          <w:lang w:val="sr-Latn-CS"/>
        </w:rPr>
        <w:t>biće</w:t>
      </w:r>
      <w:r w:rsidRPr="00D1176C">
        <w:rPr>
          <w:rFonts w:eastAsia="SimSun"/>
          <w:noProof/>
          <w:lang w:val="sr-Latn-CS"/>
        </w:rPr>
        <w:t xml:space="preserve"> </w:t>
      </w:r>
      <w:r w:rsidR="00D1176C">
        <w:rPr>
          <w:rFonts w:eastAsia="SimSun"/>
          <w:noProof/>
          <w:lang w:val="sr-Latn-CS"/>
        </w:rPr>
        <w:t>na</w:t>
      </w:r>
      <w:r w:rsidRPr="00D1176C">
        <w:rPr>
          <w:rFonts w:eastAsia="SimSun"/>
          <w:noProof/>
          <w:lang w:val="sr-Latn-CS"/>
        </w:rPr>
        <w:t xml:space="preserve"> </w:t>
      </w:r>
      <w:r w:rsidR="00D1176C">
        <w:rPr>
          <w:rFonts w:eastAsia="SimSun"/>
          <w:noProof/>
          <w:lang w:val="sr-Latn-CS"/>
        </w:rPr>
        <w:t>raspolaganju</w:t>
      </w:r>
      <w:r w:rsidRPr="00D1176C">
        <w:rPr>
          <w:rFonts w:eastAsia="SimSun"/>
          <w:noProof/>
          <w:lang w:val="sr-Latn-CS"/>
        </w:rPr>
        <w:t xml:space="preserve"> </w:t>
      </w:r>
      <w:r w:rsidR="00D1176C">
        <w:rPr>
          <w:rFonts w:eastAsia="SimSun"/>
          <w:noProof/>
          <w:lang w:val="sr-Latn-CS"/>
        </w:rPr>
        <w:t>bilo</w:t>
      </w:r>
      <w:r w:rsidRPr="00D1176C">
        <w:rPr>
          <w:rFonts w:eastAsia="SimSun"/>
          <w:noProof/>
          <w:lang w:val="sr-Latn-CS"/>
        </w:rPr>
        <w:t xml:space="preserve"> </w:t>
      </w:r>
      <w:r w:rsidR="00D1176C">
        <w:rPr>
          <w:rFonts w:eastAsia="SimSun"/>
          <w:noProof/>
          <w:lang w:val="sr-Latn-CS"/>
        </w:rPr>
        <w:t>kojoj</w:t>
      </w:r>
      <w:r w:rsidRPr="00D1176C">
        <w:rPr>
          <w:rFonts w:eastAsia="SimSun"/>
          <w:noProof/>
          <w:lang w:val="sr-Latn-CS"/>
        </w:rPr>
        <w:t xml:space="preserve"> </w:t>
      </w:r>
      <w:r w:rsidR="00D1176C">
        <w:rPr>
          <w:rFonts w:eastAsia="SimSun"/>
          <w:noProof/>
          <w:lang w:val="sr-Latn-CS"/>
        </w:rPr>
        <w:t>strani</w:t>
      </w:r>
      <w:r w:rsidRPr="00D1176C">
        <w:rPr>
          <w:rFonts w:eastAsia="SimSun"/>
          <w:noProof/>
          <w:lang w:val="sr-Latn-CS"/>
        </w:rPr>
        <w:t xml:space="preserve"> </w:t>
      </w:r>
      <w:r w:rsidR="00D1176C">
        <w:rPr>
          <w:rFonts w:eastAsia="SimSun"/>
          <w:noProof/>
          <w:lang w:val="sr-Latn-CS"/>
        </w:rPr>
        <w:t>koja</w:t>
      </w:r>
      <w:r w:rsidRPr="00D1176C">
        <w:rPr>
          <w:rFonts w:eastAsia="SimSun"/>
          <w:noProof/>
          <w:lang w:val="sr-Latn-CS"/>
        </w:rPr>
        <w:t xml:space="preserve"> </w:t>
      </w:r>
      <w:r w:rsidR="00D1176C">
        <w:rPr>
          <w:rFonts w:eastAsia="SimSun"/>
          <w:noProof/>
          <w:lang w:val="sr-Latn-CS"/>
        </w:rPr>
        <w:t>je</w:t>
      </w:r>
      <w:r w:rsidRPr="00D1176C">
        <w:rPr>
          <w:rFonts w:eastAsia="SimSun"/>
          <w:noProof/>
          <w:lang w:val="sr-Latn-CS"/>
        </w:rPr>
        <w:t xml:space="preserve"> </w:t>
      </w:r>
      <w:r w:rsidR="00D1176C">
        <w:rPr>
          <w:rFonts w:eastAsia="SimSun"/>
          <w:noProof/>
          <w:lang w:val="sr-Latn-CS"/>
        </w:rPr>
        <w:t>imala</w:t>
      </w:r>
      <w:r w:rsidRPr="00D1176C">
        <w:rPr>
          <w:rFonts w:eastAsia="SimSun"/>
          <w:noProof/>
          <w:lang w:val="sr-Latn-CS"/>
        </w:rPr>
        <w:t xml:space="preserve"> </w:t>
      </w:r>
      <w:r w:rsidR="00D1176C">
        <w:rPr>
          <w:rFonts w:eastAsia="SimSun"/>
          <w:noProof/>
          <w:lang w:val="sr-Latn-CS"/>
        </w:rPr>
        <w:t>interes</w:t>
      </w:r>
      <w:r w:rsidRPr="00D1176C">
        <w:rPr>
          <w:rFonts w:eastAsia="SimSun"/>
          <w:noProof/>
          <w:lang w:val="sr-Latn-CS"/>
        </w:rPr>
        <w:t xml:space="preserve"> </w:t>
      </w:r>
      <w:r w:rsidR="00D1176C">
        <w:rPr>
          <w:rFonts w:eastAsia="SimSun"/>
          <w:noProof/>
          <w:lang w:val="sr-Latn-CS"/>
        </w:rPr>
        <w:t>za</w:t>
      </w:r>
      <w:r w:rsidRPr="00D1176C">
        <w:rPr>
          <w:rFonts w:eastAsia="SimSun"/>
          <w:noProof/>
          <w:lang w:val="sr-Latn-CS"/>
        </w:rPr>
        <w:t xml:space="preserve"> </w:t>
      </w:r>
      <w:r w:rsidR="00D1176C">
        <w:rPr>
          <w:rFonts w:eastAsia="SimSun"/>
          <w:noProof/>
          <w:lang w:val="sr-Latn-CS"/>
        </w:rPr>
        <w:t>dobijanje</w:t>
      </w:r>
      <w:r w:rsidRPr="00D1176C">
        <w:rPr>
          <w:rFonts w:eastAsia="SimSun"/>
          <w:noProof/>
          <w:lang w:val="sr-Latn-CS"/>
        </w:rPr>
        <w:t xml:space="preserve"> </w:t>
      </w:r>
      <w:r w:rsidR="00D1176C">
        <w:rPr>
          <w:rFonts w:eastAsia="SimSun"/>
          <w:noProof/>
          <w:lang w:val="sr-Latn-CS"/>
        </w:rPr>
        <w:t>određenog</w:t>
      </w:r>
      <w:r w:rsidRPr="00D1176C">
        <w:rPr>
          <w:rFonts w:eastAsia="SimSun"/>
          <w:noProof/>
          <w:lang w:val="sr-Latn-CS"/>
        </w:rPr>
        <w:t xml:space="preserve"> </w:t>
      </w:r>
      <w:r w:rsidR="00D1176C">
        <w:rPr>
          <w:rFonts w:eastAsia="SimSun"/>
          <w:noProof/>
          <w:lang w:val="sr-Latn-CS"/>
        </w:rPr>
        <w:t>ugovora</w:t>
      </w:r>
      <w:r w:rsidRPr="00D1176C">
        <w:rPr>
          <w:rFonts w:eastAsia="SimSun"/>
          <w:noProof/>
          <w:lang w:val="sr-Latn-CS"/>
        </w:rPr>
        <w:t xml:space="preserve"> </w:t>
      </w:r>
      <w:r w:rsidR="00D1176C">
        <w:rPr>
          <w:rFonts w:eastAsia="SimSun"/>
          <w:noProof/>
          <w:lang w:val="sr-Latn-CS"/>
        </w:rPr>
        <w:t>i</w:t>
      </w:r>
      <w:r w:rsidRPr="00D1176C">
        <w:rPr>
          <w:rFonts w:eastAsia="SimSun"/>
          <w:noProof/>
          <w:lang w:val="sr-Latn-CS"/>
        </w:rPr>
        <w:t xml:space="preserve"> </w:t>
      </w:r>
      <w:r w:rsidR="00D1176C">
        <w:rPr>
          <w:rFonts w:eastAsia="SimSun"/>
          <w:noProof/>
          <w:lang w:val="sr-Latn-CS"/>
        </w:rPr>
        <w:t>koja</w:t>
      </w:r>
      <w:r w:rsidRPr="00D1176C">
        <w:rPr>
          <w:rFonts w:eastAsia="SimSun"/>
          <w:noProof/>
          <w:lang w:val="sr-Latn-CS"/>
        </w:rPr>
        <w:t xml:space="preserve"> </w:t>
      </w:r>
      <w:r w:rsidR="00D1176C">
        <w:rPr>
          <w:rFonts w:eastAsia="SimSun"/>
          <w:noProof/>
          <w:lang w:val="sr-Latn-CS"/>
        </w:rPr>
        <w:t>je</w:t>
      </w:r>
      <w:r w:rsidRPr="00D1176C">
        <w:rPr>
          <w:rFonts w:eastAsia="SimSun"/>
          <w:noProof/>
          <w:lang w:val="sr-Latn-CS"/>
        </w:rPr>
        <w:t xml:space="preserve"> </w:t>
      </w:r>
      <w:r w:rsidR="00D1176C">
        <w:rPr>
          <w:rFonts w:eastAsia="SimSun"/>
          <w:noProof/>
          <w:lang w:val="sr-Latn-CS"/>
        </w:rPr>
        <w:t>bila</w:t>
      </w:r>
      <w:r w:rsidRPr="00D1176C">
        <w:rPr>
          <w:rFonts w:eastAsia="SimSun"/>
          <w:noProof/>
          <w:lang w:val="sr-Latn-CS"/>
        </w:rPr>
        <w:t xml:space="preserve"> </w:t>
      </w:r>
      <w:r w:rsidR="00D1176C">
        <w:rPr>
          <w:rFonts w:eastAsia="SimSun"/>
          <w:noProof/>
          <w:lang w:val="sr-Latn-CS"/>
        </w:rPr>
        <w:t>oštećena</w:t>
      </w:r>
      <w:r w:rsidRPr="00D1176C">
        <w:rPr>
          <w:rFonts w:eastAsia="SimSun"/>
          <w:noProof/>
          <w:lang w:val="sr-Latn-CS"/>
        </w:rPr>
        <w:t xml:space="preserve"> </w:t>
      </w:r>
      <w:r w:rsidR="00D1176C">
        <w:rPr>
          <w:rFonts w:eastAsia="SimSun"/>
          <w:noProof/>
          <w:lang w:val="sr-Latn-CS"/>
        </w:rPr>
        <w:t>ili</w:t>
      </w:r>
      <w:r w:rsidRPr="00D1176C">
        <w:rPr>
          <w:rFonts w:eastAsia="SimSun"/>
          <w:noProof/>
          <w:lang w:val="sr-Latn-CS"/>
        </w:rPr>
        <w:t xml:space="preserve"> </w:t>
      </w:r>
      <w:r w:rsidR="00D1176C">
        <w:rPr>
          <w:rFonts w:eastAsia="SimSun"/>
          <w:noProof/>
          <w:lang w:val="sr-Latn-CS"/>
        </w:rPr>
        <w:t>rizikuje</w:t>
      </w:r>
      <w:r w:rsidRPr="00D1176C">
        <w:rPr>
          <w:rFonts w:eastAsia="SimSun"/>
          <w:noProof/>
          <w:lang w:val="sr-Latn-CS"/>
        </w:rPr>
        <w:t xml:space="preserve"> </w:t>
      </w:r>
      <w:r w:rsidR="00D1176C">
        <w:rPr>
          <w:rFonts w:eastAsia="SimSun"/>
          <w:noProof/>
          <w:lang w:val="sr-Latn-CS"/>
        </w:rPr>
        <w:t>da</w:t>
      </w:r>
      <w:r w:rsidRPr="00D1176C">
        <w:rPr>
          <w:rFonts w:eastAsia="SimSun"/>
          <w:noProof/>
          <w:lang w:val="sr-Latn-CS"/>
        </w:rPr>
        <w:t xml:space="preserve"> </w:t>
      </w:r>
      <w:r w:rsidR="00D1176C">
        <w:rPr>
          <w:rFonts w:eastAsia="SimSun"/>
          <w:noProof/>
          <w:lang w:val="sr-Latn-CS"/>
        </w:rPr>
        <w:t>bude</w:t>
      </w:r>
      <w:r w:rsidRPr="00D1176C">
        <w:rPr>
          <w:rFonts w:eastAsia="SimSun"/>
          <w:noProof/>
          <w:lang w:val="sr-Latn-CS"/>
        </w:rPr>
        <w:t xml:space="preserve"> </w:t>
      </w:r>
      <w:r w:rsidR="00D1176C">
        <w:rPr>
          <w:rFonts w:eastAsia="SimSun"/>
          <w:noProof/>
          <w:lang w:val="sr-Latn-CS"/>
        </w:rPr>
        <w:t>oštećena</w:t>
      </w:r>
      <w:r w:rsidRPr="00D1176C">
        <w:rPr>
          <w:rFonts w:eastAsia="SimSun"/>
          <w:noProof/>
          <w:lang w:val="sr-Latn-CS"/>
        </w:rPr>
        <w:t xml:space="preserve"> </w:t>
      </w:r>
      <w:r w:rsidR="00D1176C">
        <w:rPr>
          <w:rFonts w:eastAsia="SimSun"/>
          <w:noProof/>
          <w:lang w:val="sr-Latn-CS"/>
        </w:rPr>
        <w:t>od</w:t>
      </w:r>
      <w:r w:rsidRPr="00D1176C">
        <w:rPr>
          <w:rFonts w:eastAsia="SimSun"/>
          <w:noProof/>
          <w:lang w:val="sr-Latn-CS"/>
        </w:rPr>
        <w:t xml:space="preserve"> </w:t>
      </w:r>
      <w:r w:rsidR="00D1176C">
        <w:rPr>
          <w:rFonts w:eastAsia="SimSun"/>
          <w:noProof/>
          <w:lang w:val="sr-Latn-CS"/>
        </w:rPr>
        <w:t>navodnog</w:t>
      </w:r>
      <w:r w:rsidRPr="00D1176C">
        <w:rPr>
          <w:rFonts w:eastAsia="SimSun"/>
          <w:noProof/>
          <w:lang w:val="sr-Latn-CS"/>
        </w:rPr>
        <w:t xml:space="preserve"> </w:t>
      </w:r>
      <w:r w:rsidR="00D1176C">
        <w:rPr>
          <w:rFonts w:eastAsia="SimSun"/>
          <w:noProof/>
          <w:lang w:val="sr-Latn-CS"/>
        </w:rPr>
        <w:t>kršenja</w:t>
      </w:r>
      <w:r w:rsidRPr="00D1176C">
        <w:rPr>
          <w:rFonts w:eastAsia="SimSun"/>
          <w:noProof/>
          <w:lang w:val="sr-Latn-CS"/>
        </w:rPr>
        <w:t>.”</w:t>
      </w:r>
    </w:p>
    <w:p w:rsidR="001349A5" w:rsidRPr="00D1176C" w:rsidRDefault="001349A5" w:rsidP="001349A5">
      <w:pPr>
        <w:numPr>
          <w:ilvl w:val="1"/>
          <w:numId w:val="0"/>
        </w:numPr>
        <w:spacing w:before="240" w:line="260" w:lineRule="atLeast"/>
        <w:ind w:left="720"/>
        <w:jc w:val="both"/>
        <w:rPr>
          <w:rFonts w:eastAsia="SimSun"/>
          <w:noProof/>
          <w:lang w:val="sr-Latn-CS"/>
        </w:rPr>
      </w:pPr>
    </w:p>
    <w:p w:rsidR="001349A5" w:rsidRPr="00D1176C" w:rsidRDefault="001349A5" w:rsidP="001349A5">
      <w:pPr>
        <w:tabs>
          <w:tab w:val="left" w:pos="270"/>
          <w:tab w:val="left" w:pos="720"/>
        </w:tabs>
        <w:spacing w:after="120"/>
        <w:contextualSpacing/>
        <w:jc w:val="both"/>
        <w:rPr>
          <w:b/>
          <w:noProof/>
          <w:lang w:val="sr-Latn-CS"/>
        </w:rPr>
      </w:pPr>
      <w:r w:rsidRPr="00D1176C">
        <w:rPr>
          <w:b/>
          <w:noProof/>
          <w:lang w:val="sr-Latn-CS"/>
        </w:rPr>
        <w:t xml:space="preserve">3.        </w:t>
      </w:r>
      <w:r w:rsidR="00D1176C">
        <w:rPr>
          <w:b/>
          <w:noProof/>
          <w:lang w:val="sr-Latn-CS"/>
        </w:rPr>
        <w:t>TRAJNE</w:t>
      </w:r>
      <w:r w:rsidRPr="00D1176C">
        <w:rPr>
          <w:b/>
          <w:noProof/>
          <w:lang w:val="sr-Latn-CS"/>
        </w:rPr>
        <w:t xml:space="preserve"> </w:t>
      </w:r>
      <w:r w:rsidR="00D1176C">
        <w:rPr>
          <w:b/>
          <w:noProof/>
          <w:lang w:val="sr-Latn-CS"/>
        </w:rPr>
        <w:t>OBAVEZE</w:t>
      </w:r>
    </w:p>
    <w:p w:rsidR="001349A5" w:rsidRPr="00D1176C" w:rsidRDefault="00D1176C" w:rsidP="001349A5">
      <w:pPr>
        <w:spacing w:after="120"/>
        <w:ind w:left="720"/>
        <w:jc w:val="both"/>
        <w:rPr>
          <w:noProof/>
          <w:lang w:val="sr-Latn-CS"/>
        </w:rPr>
      </w:pPr>
      <w:r>
        <w:rPr>
          <w:noProof/>
          <w:lang w:val="sr-Latn-CS"/>
        </w:rPr>
        <w:t>Odredbe</w:t>
      </w:r>
      <w:r w:rsidR="001349A5" w:rsidRPr="00D1176C">
        <w:rPr>
          <w:noProof/>
          <w:lang w:val="sr-Latn-CS"/>
        </w:rPr>
        <w:t xml:space="preserve"> </w:t>
      </w:r>
      <w:r>
        <w:rPr>
          <w:noProof/>
          <w:lang w:val="sr-Latn-CS"/>
        </w:rPr>
        <w:t>Finansijskih</w:t>
      </w:r>
      <w:r w:rsidR="001349A5" w:rsidRPr="00D1176C">
        <w:rPr>
          <w:noProof/>
          <w:lang w:val="sr-Latn-CS"/>
        </w:rPr>
        <w:t xml:space="preserve"> </w:t>
      </w:r>
      <w:r>
        <w:rPr>
          <w:noProof/>
          <w:lang w:val="sr-Latn-CS"/>
        </w:rPr>
        <w:t>ugovora</w:t>
      </w:r>
      <w:r w:rsidR="001349A5" w:rsidRPr="00D1176C">
        <w:rPr>
          <w:noProof/>
          <w:lang w:val="sr-Latn-CS"/>
        </w:rPr>
        <w:t xml:space="preserve">, </w:t>
      </w:r>
      <w:r>
        <w:rPr>
          <w:noProof/>
          <w:lang w:val="sr-Latn-CS"/>
        </w:rPr>
        <w:t>zajedno</w:t>
      </w:r>
      <w:r w:rsidR="001349A5" w:rsidRPr="00D1176C">
        <w:rPr>
          <w:noProof/>
          <w:lang w:val="sr-Latn-CS"/>
        </w:rPr>
        <w:t xml:space="preserve"> </w:t>
      </w:r>
      <w:r>
        <w:rPr>
          <w:noProof/>
          <w:lang w:val="sr-Latn-CS"/>
        </w:rPr>
        <w:t>sa</w:t>
      </w:r>
      <w:r w:rsidR="001349A5" w:rsidRPr="00D1176C">
        <w:rPr>
          <w:noProof/>
          <w:lang w:val="sr-Latn-CS"/>
        </w:rPr>
        <w:t xml:space="preserve"> </w:t>
      </w:r>
      <w:r>
        <w:rPr>
          <w:noProof/>
          <w:lang w:val="sr-Latn-CS"/>
        </w:rPr>
        <w:t>izmenama</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dopunama</w:t>
      </w:r>
      <w:r w:rsidR="001349A5" w:rsidRPr="00D1176C">
        <w:rPr>
          <w:noProof/>
          <w:lang w:val="sr-Latn-CS"/>
        </w:rPr>
        <w:t xml:space="preserve"> </w:t>
      </w:r>
      <w:r>
        <w:rPr>
          <w:noProof/>
          <w:lang w:val="sr-Latn-CS"/>
        </w:rPr>
        <w:t>načinjenim</w:t>
      </w:r>
      <w:r w:rsidR="001349A5" w:rsidRPr="00D1176C">
        <w:rPr>
          <w:noProof/>
          <w:lang w:val="sr-Latn-CS"/>
        </w:rPr>
        <w:t xml:space="preserve"> </w:t>
      </w:r>
      <w:r>
        <w:rPr>
          <w:noProof/>
          <w:lang w:val="sr-Latn-CS"/>
        </w:rPr>
        <w:t>ovim</w:t>
      </w:r>
      <w:r w:rsidR="001349A5" w:rsidRPr="00D1176C">
        <w:rPr>
          <w:noProof/>
          <w:lang w:val="sr-Latn-CS"/>
        </w:rPr>
        <w:t xml:space="preserve"> </w:t>
      </w:r>
      <w:r>
        <w:rPr>
          <w:noProof/>
          <w:lang w:val="sr-Latn-CS"/>
        </w:rPr>
        <w:t>ugovorom</w:t>
      </w:r>
      <w:r w:rsidR="001349A5" w:rsidRPr="00D1176C">
        <w:rPr>
          <w:noProof/>
          <w:lang w:val="sr-Latn-CS"/>
        </w:rPr>
        <w:t xml:space="preserve"> </w:t>
      </w:r>
      <w:r>
        <w:rPr>
          <w:noProof/>
          <w:lang w:val="sr-Latn-CS"/>
        </w:rPr>
        <w:t>o</w:t>
      </w:r>
      <w:r w:rsidR="001349A5" w:rsidRPr="00D1176C">
        <w:rPr>
          <w:noProof/>
          <w:lang w:val="sr-Latn-CS"/>
        </w:rPr>
        <w:t xml:space="preserve"> </w:t>
      </w:r>
      <w:r>
        <w:rPr>
          <w:noProof/>
          <w:lang w:val="sr-Latn-CS"/>
        </w:rPr>
        <w:t>izmenama</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dopunama</w:t>
      </w:r>
      <w:r w:rsidR="001349A5" w:rsidRPr="00D1176C">
        <w:rPr>
          <w:noProof/>
          <w:lang w:val="sr-Latn-CS"/>
        </w:rPr>
        <w:t xml:space="preserve">, </w:t>
      </w:r>
      <w:r>
        <w:rPr>
          <w:noProof/>
          <w:lang w:val="sr-Latn-CS"/>
        </w:rPr>
        <w:t>nastaviće</w:t>
      </w:r>
      <w:r w:rsidR="001349A5" w:rsidRPr="00D1176C">
        <w:rPr>
          <w:noProof/>
          <w:lang w:val="sr-Latn-CS"/>
        </w:rPr>
        <w:t xml:space="preserve"> </w:t>
      </w:r>
      <w:r>
        <w:rPr>
          <w:noProof/>
          <w:lang w:val="sr-Latn-CS"/>
        </w:rPr>
        <w:t>da</w:t>
      </w:r>
      <w:r w:rsidR="001349A5" w:rsidRPr="00D1176C">
        <w:rPr>
          <w:noProof/>
          <w:lang w:val="sr-Latn-CS"/>
        </w:rPr>
        <w:t xml:space="preserve"> </w:t>
      </w:r>
      <w:r>
        <w:rPr>
          <w:noProof/>
          <w:lang w:val="sr-Latn-CS"/>
        </w:rPr>
        <w:t>se</w:t>
      </w:r>
      <w:r w:rsidR="001349A5" w:rsidRPr="00D1176C">
        <w:rPr>
          <w:noProof/>
          <w:lang w:val="sr-Latn-CS"/>
        </w:rPr>
        <w:t xml:space="preserve"> </w:t>
      </w:r>
      <w:r>
        <w:rPr>
          <w:noProof/>
          <w:lang w:val="sr-Latn-CS"/>
        </w:rPr>
        <w:t>primenjuju</w:t>
      </w:r>
      <w:r w:rsidR="001349A5" w:rsidRPr="00D1176C">
        <w:rPr>
          <w:noProof/>
          <w:lang w:val="sr-Latn-CS"/>
        </w:rPr>
        <w:t xml:space="preserve"> </w:t>
      </w:r>
      <w:r>
        <w:rPr>
          <w:noProof/>
          <w:lang w:val="sr-Latn-CS"/>
        </w:rPr>
        <w:t>u</w:t>
      </w:r>
      <w:r w:rsidR="001349A5" w:rsidRPr="00D1176C">
        <w:rPr>
          <w:noProof/>
          <w:lang w:val="sr-Latn-CS"/>
        </w:rPr>
        <w:t xml:space="preserve"> </w:t>
      </w:r>
      <w:r>
        <w:rPr>
          <w:noProof/>
          <w:lang w:val="sr-Latn-CS"/>
        </w:rPr>
        <w:t>potpunosti</w:t>
      </w:r>
      <w:r w:rsidR="001349A5" w:rsidRPr="00D1176C">
        <w:rPr>
          <w:noProof/>
          <w:lang w:val="sr-Latn-CS"/>
        </w:rPr>
        <w:t xml:space="preserve">. </w:t>
      </w:r>
      <w:r>
        <w:rPr>
          <w:noProof/>
          <w:lang w:val="sr-Latn-CS"/>
        </w:rPr>
        <w:t>Republika</w:t>
      </w:r>
      <w:r w:rsidR="001349A5" w:rsidRPr="00D1176C">
        <w:rPr>
          <w:noProof/>
          <w:lang w:val="sr-Latn-CS"/>
        </w:rPr>
        <w:t xml:space="preserve"> </w:t>
      </w:r>
      <w:r>
        <w:rPr>
          <w:noProof/>
          <w:lang w:val="sr-Latn-CS"/>
        </w:rPr>
        <w:t>Srbija</w:t>
      </w:r>
      <w:r w:rsidR="001349A5" w:rsidRPr="00D1176C">
        <w:rPr>
          <w:noProof/>
          <w:lang w:val="sr-Latn-CS"/>
        </w:rPr>
        <w:t xml:space="preserve"> </w:t>
      </w:r>
      <w:r>
        <w:rPr>
          <w:noProof/>
          <w:lang w:val="sr-Latn-CS"/>
        </w:rPr>
        <w:t>prihvata</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slaže</w:t>
      </w:r>
      <w:r w:rsidR="001349A5" w:rsidRPr="00D1176C">
        <w:rPr>
          <w:noProof/>
          <w:lang w:val="sr-Latn-CS"/>
        </w:rPr>
        <w:t xml:space="preserve"> </w:t>
      </w:r>
      <w:r>
        <w:rPr>
          <w:noProof/>
          <w:lang w:val="sr-Latn-CS"/>
        </w:rPr>
        <w:t>se</w:t>
      </w:r>
      <w:r w:rsidR="001349A5" w:rsidRPr="00D1176C">
        <w:rPr>
          <w:noProof/>
          <w:lang w:val="sr-Latn-CS"/>
        </w:rPr>
        <w:t xml:space="preserve"> </w:t>
      </w:r>
      <w:r>
        <w:rPr>
          <w:noProof/>
          <w:lang w:val="sr-Latn-CS"/>
        </w:rPr>
        <w:t>da</w:t>
      </w:r>
      <w:r w:rsidR="001349A5" w:rsidRPr="00D1176C">
        <w:rPr>
          <w:noProof/>
          <w:lang w:val="sr-Latn-CS"/>
        </w:rPr>
        <w:t xml:space="preserve">, </w:t>
      </w:r>
      <w:r>
        <w:rPr>
          <w:noProof/>
          <w:lang w:val="sr-Latn-CS"/>
        </w:rPr>
        <w:t>osim</w:t>
      </w:r>
      <w:r w:rsidR="001349A5" w:rsidRPr="00D1176C">
        <w:rPr>
          <w:noProof/>
          <w:lang w:val="sr-Latn-CS"/>
        </w:rPr>
        <w:t xml:space="preserve"> </w:t>
      </w:r>
      <w:r>
        <w:rPr>
          <w:noProof/>
          <w:lang w:val="sr-Latn-CS"/>
        </w:rPr>
        <w:t>ukoliko</w:t>
      </w:r>
      <w:r w:rsidR="001349A5" w:rsidRPr="00D1176C">
        <w:rPr>
          <w:noProof/>
          <w:lang w:val="sr-Latn-CS"/>
        </w:rPr>
        <w:t xml:space="preserve"> </w:t>
      </w:r>
      <w:r>
        <w:rPr>
          <w:noProof/>
          <w:lang w:val="sr-Latn-CS"/>
        </w:rPr>
        <w:t>je</w:t>
      </w:r>
      <w:r w:rsidR="001349A5" w:rsidRPr="00D1176C">
        <w:rPr>
          <w:noProof/>
          <w:lang w:val="sr-Latn-CS"/>
        </w:rPr>
        <w:t xml:space="preserve"> </w:t>
      </w:r>
      <w:r>
        <w:rPr>
          <w:noProof/>
          <w:lang w:val="sr-Latn-CS"/>
        </w:rPr>
        <w:t>ovim</w:t>
      </w:r>
      <w:r w:rsidR="001349A5" w:rsidRPr="00D1176C">
        <w:rPr>
          <w:noProof/>
          <w:lang w:val="sr-Latn-CS"/>
        </w:rPr>
        <w:t xml:space="preserve"> </w:t>
      </w:r>
      <w:r>
        <w:rPr>
          <w:noProof/>
          <w:lang w:val="sr-Latn-CS"/>
        </w:rPr>
        <w:t>drugačije</w:t>
      </w:r>
      <w:r w:rsidR="001349A5" w:rsidRPr="00D1176C">
        <w:rPr>
          <w:noProof/>
          <w:lang w:val="sr-Latn-CS"/>
        </w:rPr>
        <w:t xml:space="preserve"> </w:t>
      </w:r>
      <w:r>
        <w:rPr>
          <w:noProof/>
          <w:lang w:val="sr-Latn-CS"/>
        </w:rPr>
        <w:t>naznačeno</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dogovoreno</w:t>
      </w:r>
      <w:r w:rsidR="001349A5" w:rsidRPr="00D1176C">
        <w:rPr>
          <w:noProof/>
          <w:lang w:val="sr-Latn-CS"/>
        </w:rPr>
        <w:t xml:space="preserve">, </w:t>
      </w:r>
      <w:r>
        <w:rPr>
          <w:noProof/>
          <w:lang w:val="sr-Latn-CS"/>
        </w:rPr>
        <w:t>ovaj</w:t>
      </w:r>
      <w:r w:rsidR="001349A5" w:rsidRPr="00D1176C">
        <w:rPr>
          <w:noProof/>
          <w:lang w:val="sr-Latn-CS"/>
        </w:rPr>
        <w:t xml:space="preserve">  </w:t>
      </w:r>
      <w:r>
        <w:rPr>
          <w:noProof/>
          <w:lang w:val="sr-Latn-CS"/>
        </w:rPr>
        <w:t>ugovor</w:t>
      </w:r>
      <w:r w:rsidR="001349A5" w:rsidRPr="00D1176C">
        <w:rPr>
          <w:noProof/>
          <w:lang w:val="sr-Latn-CS"/>
        </w:rPr>
        <w:t xml:space="preserve"> </w:t>
      </w:r>
      <w:r>
        <w:rPr>
          <w:noProof/>
          <w:lang w:val="sr-Latn-CS"/>
        </w:rPr>
        <w:t>o</w:t>
      </w:r>
      <w:r w:rsidR="001349A5" w:rsidRPr="00D1176C">
        <w:rPr>
          <w:noProof/>
          <w:lang w:val="sr-Latn-CS"/>
        </w:rPr>
        <w:t xml:space="preserve"> </w:t>
      </w:r>
      <w:r>
        <w:rPr>
          <w:noProof/>
          <w:lang w:val="sr-Latn-CS"/>
        </w:rPr>
        <w:t>izmenama</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dopunama</w:t>
      </w:r>
      <w:r w:rsidR="001349A5" w:rsidRPr="00D1176C">
        <w:rPr>
          <w:noProof/>
          <w:lang w:val="sr-Latn-CS"/>
        </w:rPr>
        <w:t xml:space="preserve"> </w:t>
      </w:r>
      <w:r>
        <w:rPr>
          <w:noProof/>
          <w:lang w:val="sr-Latn-CS"/>
        </w:rPr>
        <w:t>ne</w:t>
      </w:r>
      <w:r w:rsidR="001349A5" w:rsidRPr="00D1176C">
        <w:rPr>
          <w:noProof/>
          <w:lang w:val="sr-Latn-CS"/>
        </w:rPr>
        <w:t xml:space="preserve"> </w:t>
      </w:r>
      <w:r>
        <w:rPr>
          <w:noProof/>
          <w:lang w:val="sr-Latn-CS"/>
        </w:rPr>
        <w:t>predstavlja</w:t>
      </w:r>
      <w:r w:rsidR="001349A5" w:rsidRPr="00D1176C">
        <w:rPr>
          <w:noProof/>
          <w:lang w:val="sr-Latn-CS"/>
        </w:rPr>
        <w:t xml:space="preserve"> </w:t>
      </w:r>
      <w:r>
        <w:rPr>
          <w:noProof/>
          <w:lang w:val="sr-Latn-CS"/>
        </w:rPr>
        <w:t>odricanje</w:t>
      </w:r>
      <w:r w:rsidR="001349A5" w:rsidRPr="00D1176C">
        <w:rPr>
          <w:noProof/>
          <w:lang w:val="sr-Latn-CS"/>
        </w:rPr>
        <w:t xml:space="preserve"> </w:t>
      </w:r>
      <w:r>
        <w:rPr>
          <w:noProof/>
          <w:lang w:val="sr-Latn-CS"/>
        </w:rPr>
        <w:t>koje</w:t>
      </w:r>
      <w:r w:rsidR="001349A5" w:rsidRPr="00D1176C">
        <w:rPr>
          <w:noProof/>
          <w:lang w:val="sr-Latn-CS"/>
        </w:rPr>
        <w:t xml:space="preserve"> </w:t>
      </w:r>
      <w:r>
        <w:rPr>
          <w:noProof/>
          <w:lang w:val="sr-Latn-CS"/>
        </w:rPr>
        <w:t>je</w:t>
      </w:r>
      <w:r w:rsidR="001349A5" w:rsidRPr="00D1176C">
        <w:rPr>
          <w:noProof/>
          <w:lang w:val="sr-Latn-CS"/>
        </w:rPr>
        <w:t xml:space="preserve"> </w:t>
      </w:r>
      <w:r>
        <w:rPr>
          <w:noProof/>
          <w:lang w:val="sr-Latn-CS"/>
        </w:rPr>
        <w:t>odobrila</w:t>
      </w:r>
      <w:r w:rsidR="001349A5" w:rsidRPr="00D1176C">
        <w:rPr>
          <w:noProof/>
          <w:lang w:val="sr-Latn-CS"/>
        </w:rPr>
        <w:t xml:space="preserve"> </w:t>
      </w:r>
      <w:r>
        <w:rPr>
          <w:noProof/>
          <w:lang w:val="sr-Latn-CS"/>
        </w:rPr>
        <w:t>Banka</w:t>
      </w:r>
      <w:r w:rsidR="001349A5" w:rsidRPr="00D1176C">
        <w:rPr>
          <w:noProof/>
          <w:lang w:val="sr-Latn-CS"/>
        </w:rPr>
        <w:t xml:space="preserve"> </w:t>
      </w:r>
      <w:r>
        <w:rPr>
          <w:noProof/>
          <w:lang w:val="sr-Latn-CS"/>
        </w:rPr>
        <w:t>ili</w:t>
      </w:r>
      <w:r w:rsidR="001349A5" w:rsidRPr="00D1176C">
        <w:rPr>
          <w:noProof/>
          <w:lang w:val="sr-Latn-CS"/>
        </w:rPr>
        <w:t xml:space="preserve"> </w:t>
      </w:r>
      <w:r>
        <w:rPr>
          <w:noProof/>
          <w:lang w:val="sr-Latn-CS"/>
        </w:rPr>
        <w:t>izmenu</w:t>
      </w:r>
      <w:r w:rsidR="001349A5" w:rsidRPr="00D1176C">
        <w:rPr>
          <w:noProof/>
          <w:lang w:val="sr-Latn-CS"/>
        </w:rPr>
        <w:t xml:space="preserve"> </w:t>
      </w:r>
      <w:r>
        <w:rPr>
          <w:noProof/>
          <w:lang w:val="sr-Latn-CS"/>
        </w:rPr>
        <w:t>ili</w:t>
      </w:r>
      <w:r w:rsidR="001349A5" w:rsidRPr="00D1176C">
        <w:rPr>
          <w:noProof/>
          <w:lang w:val="sr-Latn-CS"/>
        </w:rPr>
        <w:t xml:space="preserve"> </w:t>
      </w:r>
      <w:r>
        <w:rPr>
          <w:noProof/>
          <w:lang w:val="sr-Latn-CS"/>
        </w:rPr>
        <w:t>dopunu</w:t>
      </w:r>
      <w:r w:rsidR="001349A5" w:rsidRPr="00D1176C">
        <w:rPr>
          <w:noProof/>
          <w:lang w:val="sr-Latn-CS"/>
        </w:rPr>
        <w:t xml:space="preserve"> </w:t>
      </w:r>
      <w:r>
        <w:rPr>
          <w:noProof/>
          <w:lang w:val="sr-Latn-CS"/>
        </w:rPr>
        <w:t>bilo</w:t>
      </w:r>
      <w:r w:rsidR="001349A5" w:rsidRPr="00D1176C">
        <w:rPr>
          <w:noProof/>
          <w:lang w:val="sr-Latn-CS"/>
        </w:rPr>
        <w:t xml:space="preserve"> </w:t>
      </w:r>
      <w:r>
        <w:rPr>
          <w:noProof/>
          <w:lang w:val="sr-Latn-CS"/>
        </w:rPr>
        <w:t>kojih</w:t>
      </w:r>
      <w:r w:rsidR="001349A5" w:rsidRPr="00D1176C">
        <w:rPr>
          <w:noProof/>
          <w:lang w:val="sr-Latn-CS"/>
        </w:rPr>
        <w:t xml:space="preserve"> </w:t>
      </w:r>
      <w:r>
        <w:rPr>
          <w:noProof/>
          <w:lang w:val="sr-Latn-CS"/>
        </w:rPr>
        <w:t>drugih</w:t>
      </w:r>
      <w:r w:rsidR="001349A5" w:rsidRPr="00D1176C">
        <w:rPr>
          <w:noProof/>
          <w:lang w:val="sr-Latn-CS"/>
        </w:rPr>
        <w:t xml:space="preserve">  </w:t>
      </w:r>
      <w:r>
        <w:rPr>
          <w:noProof/>
          <w:lang w:val="sr-Latn-CS"/>
        </w:rPr>
        <w:t>odredaba</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uslova</w:t>
      </w:r>
      <w:r w:rsidR="001349A5" w:rsidRPr="00D1176C">
        <w:rPr>
          <w:noProof/>
          <w:lang w:val="sr-Latn-CS"/>
        </w:rPr>
        <w:t xml:space="preserve"> </w:t>
      </w:r>
      <w:r>
        <w:rPr>
          <w:noProof/>
          <w:lang w:val="sr-Latn-CS"/>
        </w:rPr>
        <w:t>Finansijskih</w:t>
      </w:r>
      <w:r w:rsidR="001349A5" w:rsidRPr="00D1176C">
        <w:rPr>
          <w:noProof/>
          <w:lang w:val="sr-Latn-CS"/>
        </w:rPr>
        <w:t xml:space="preserve"> </w:t>
      </w:r>
      <w:r>
        <w:rPr>
          <w:noProof/>
          <w:lang w:val="sr-Latn-CS"/>
        </w:rPr>
        <w:t>ugovora</w:t>
      </w:r>
      <w:r w:rsidR="001349A5" w:rsidRPr="00D1176C">
        <w:rPr>
          <w:noProof/>
          <w:lang w:val="sr-Latn-CS"/>
        </w:rPr>
        <w:t xml:space="preserve">. </w:t>
      </w:r>
      <w:r>
        <w:rPr>
          <w:noProof/>
          <w:lang w:val="sr-Latn-CS"/>
        </w:rPr>
        <w:t>Banka</w:t>
      </w:r>
      <w:r w:rsidR="001349A5" w:rsidRPr="00D1176C">
        <w:rPr>
          <w:noProof/>
          <w:lang w:val="sr-Latn-CS"/>
        </w:rPr>
        <w:t xml:space="preserve"> </w:t>
      </w:r>
      <w:r>
        <w:rPr>
          <w:noProof/>
          <w:lang w:val="sr-Latn-CS"/>
        </w:rPr>
        <w:t>zadržava</w:t>
      </w:r>
      <w:r w:rsidR="001349A5" w:rsidRPr="00D1176C">
        <w:rPr>
          <w:noProof/>
          <w:lang w:val="sr-Latn-CS"/>
        </w:rPr>
        <w:t xml:space="preserve"> </w:t>
      </w:r>
      <w:r>
        <w:rPr>
          <w:noProof/>
          <w:lang w:val="sr-Latn-CS"/>
        </w:rPr>
        <w:t>bilo</w:t>
      </w:r>
      <w:r w:rsidR="001349A5" w:rsidRPr="00D1176C">
        <w:rPr>
          <w:noProof/>
          <w:lang w:val="sr-Latn-CS"/>
        </w:rPr>
        <w:t xml:space="preserve"> </w:t>
      </w:r>
      <w:r>
        <w:rPr>
          <w:noProof/>
          <w:lang w:val="sr-Latn-CS"/>
        </w:rPr>
        <w:t>koje</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sva</w:t>
      </w:r>
      <w:r w:rsidR="001349A5" w:rsidRPr="00D1176C">
        <w:rPr>
          <w:noProof/>
          <w:lang w:val="sr-Latn-CS"/>
        </w:rPr>
        <w:t xml:space="preserve"> </w:t>
      </w:r>
      <w:r>
        <w:rPr>
          <w:noProof/>
          <w:lang w:val="sr-Latn-CS"/>
        </w:rPr>
        <w:t>ugovorna</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zakonska</w:t>
      </w:r>
      <w:r w:rsidR="001349A5" w:rsidRPr="00D1176C">
        <w:rPr>
          <w:noProof/>
          <w:lang w:val="sr-Latn-CS"/>
        </w:rPr>
        <w:t xml:space="preserve"> </w:t>
      </w:r>
      <w:r>
        <w:rPr>
          <w:noProof/>
          <w:lang w:val="sr-Latn-CS"/>
        </w:rPr>
        <w:t>prava</w:t>
      </w:r>
      <w:r w:rsidR="001349A5" w:rsidRPr="00D1176C">
        <w:rPr>
          <w:noProof/>
          <w:lang w:val="sr-Latn-CS"/>
        </w:rPr>
        <w:t xml:space="preserve"> </w:t>
      </w:r>
      <w:r>
        <w:rPr>
          <w:noProof/>
          <w:lang w:val="sr-Latn-CS"/>
        </w:rPr>
        <w:t>koja</w:t>
      </w:r>
      <w:r w:rsidR="001349A5" w:rsidRPr="00D1176C">
        <w:rPr>
          <w:noProof/>
          <w:lang w:val="sr-Latn-CS"/>
        </w:rPr>
        <w:t xml:space="preserve"> </w:t>
      </w:r>
      <w:r>
        <w:rPr>
          <w:noProof/>
          <w:lang w:val="sr-Latn-CS"/>
        </w:rPr>
        <w:t>ima</w:t>
      </w:r>
      <w:r w:rsidR="001349A5" w:rsidRPr="00D1176C">
        <w:rPr>
          <w:noProof/>
          <w:lang w:val="sr-Latn-CS"/>
        </w:rPr>
        <w:t xml:space="preserve"> </w:t>
      </w:r>
      <w:r>
        <w:rPr>
          <w:noProof/>
          <w:lang w:val="sr-Latn-CS"/>
        </w:rPr>
        <w:t>u</w:t>
      </w:r>
      <w:r w:rsidR="001349A5" w:rsidRPr="00D1176C">
        <w:rPr>
          <w:noProof/>
          <w:lang w:val="sr-Latn-CS"/>
        </w:rPr>
        <w:t xml:space="preserve"> </w:t>
      </w:r>
      <w:r>
        <w:rPr>
          <w:noProof/>
          <w:lang w:val="sr-Latn-CS"/>
        </w:rPr>
        <w:t>skladu</w:t>
      </w:r>
      <w:r w:rsidR="001349A5" w:rsidRPr="00D1176C">
        <w:rPr>
          <w:noProof/>
          <w:lang w:val="sr-Latn-CS"/>
        </w:rPr>
        <w:t xml:space="preserve"> </w:t>
      </w:r>
      <w:r>
        <w:rPr>
          <w:noProof/>
          <w:lang w:val="sr-Latn-CS"/>
        </w:rPr>
        <w:t>sa</w:t>
      </w:r>
      <w:r w:rsidR="001349A5" w:rsidRPr="00D1176C">
        <w:rPr>
          <w:noProof/>
          <w:lang w:val="sr-Latn-CS"/>
        </w:rPr>
        <w:t xml:space="preserve"> </w:t>
      </w:r>
      <w:r>
        <w:rPr>
          <w:noProof/>
          <w:lang w:val="sr-Latn-CS"/>
        </w:rPr>
        <w:t>Finansijskim</w:t>
      </w:r>
      <w:r w:rsidR="001349A5" w:rsidRPr="00D1176C">
        <w:rPr>
          <w:noProof/>
          <w:lang w:val="sr-Latn-CS"/>
        </w:rPr>
        <w:t xml:space="preserve"> </w:t>
      </w:r>
      <w:r>
        <w:rPr>
          <w:noProof/>
          <w:lang w:val="sr-Latn-CS"/>
        </w:rPr>
        <w:t>ugovorima</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primenljivim</w:t>
      </w:r>
      <w:r w:rsidR="001349A5" w:rsidRPr="00D1176C">
        <w:rPr>
          <w:noProof/>
          <w:lang w:val="sr-Latn-CS"/>
        </w:rPr>
        <w:t xml:space="preserve"> </w:t>
      </w:r>
      <w:r>
        <w:rPr>
          <w:noProof/>
          <w:lang w:val="sr-Latn-CS"/>
        </w:rPr>
        <w:t>zakonodavstvom</w:t>
      </w:r>
      <w:r w:rsidR="001349A5" w:rsidRPr="00D1176C">
        <w:rPr>
          <w:noProof/>
          <w:lang w:val="sr-Latn-CS"/>
        </w:rPr>
        <w:t xml:space="preserve">.        </w:t>
      </w:r>
    </w:p>
    <w:p w:rsidR="001349A5" w:rsidRPr="00D1176C" w:rsidRDefault="00D1176C" w:rsidP="001349A5">
      <w:pPr>
        <w:spacing w:after="120"/>
        <w:ind w:left="720"/>
        <w:jc w:val="both"/>
        <w:rPr>
          <w:noProof/>
          <w:lang w:val="sr-Latn-CS"/>
        </w:rPr>
      </w:pPr>
      <w:r>
        <w:rPr>
          <w:noProof/>
          <w:lang w:val="sr-Latn-CS"/>
        </w:rPr>
        <w:t>Republika</w:t>
      </w:r>
      <w:r w:rsidR="001349A5" w:rsidRPr="00D1176C">
        <w:rPr>
          <w:noProof/>
          <w:lang w:val="sr-Latn-CS"/>
        </w:rPr>
        <w:t xml:space="preserve"> </w:t>
      </w:r>
      <w:r>
        <w:rPr>
          <w:noProof/>
          <w:lang w:val="sr-Latn-CS"/>
        </w:rPr>
        <w:t>Srbija</w:t>
      </w:r>
      <w:r w:rsidR="001349A5" w:rsidRPr="00D1176C">
        <w:rPr>
          <w:noProof/>
          <w:lang w:val="sr-Latn-CS"/>
        </w:rPr>
        <w:t xml:space="preserve"> </w:t>
      </w:r>
      <w:r>
        <w:rPr>
          <w:noProof/>
          <w:lang w:val="sr-Latn-CS"/>
        </w:rPr>
        <w:t>treba</w:t>
      </w:r>
      <w:r w:rsidR="001349A5" w:rsidRPr="00D1176C">
        <w:rPr>
          <w:noProof/>
          <w:lang w:val="sr-Latn-CS"/>
        </w:rPr>
        <w:t xml:space="preserve"> </w:t>
      </w:r>
      <w:r>
        <w:rPr>
          <w:noProof/>
          <w:lang w:val="sr-Latn-CS"/>
        </w:rPr>
        <w:t>da</w:t>
      </w:r>
      <w:r w:rsidR="001349A5" w:rsidRPr="00D1176C">
        <w:rPr>
          <w:noProof/>
          <w:lang w:val="sr-Latn-CS"/>
        </w:rPr>
        <w:t xml:space="preserve">, </w:t>
      </w:r>
      <w:r>
        <w:rPr>
          <w:noProof/>
          <w:lang w:val="sr-Latn-CS"/>
        </w:rPr>
        <w:t>na</w:t>
      </w:r>
      <w:r w:rsidR="001349A5" w:rsidRPr="00D1176C">
        <w:rPr>
          <w:noProof/>
          <w:lang w:val="sr-Latn-CS"/>
        </w:rPr>
        <w:t xml:space="preserve"> </w:t>
      </w:r>
      <w:r>
        <w:rPr>
          <w:noProof/>
          <w:lang w:val="sr-Latn-CS"/>
        </w:rPr>
        <w:t>zahtev</w:t>
      </w:r>
      <w:r w:rsidR="001349A5" w:rsidRPr="00D1176C">
        <w:rPr>
          <w:noProof/>
          <w:lang w:val="sr-Latn-CS"/>
        </w:rPr>
        <w:t xml:space="preserve"> </w:t>
      </w:r>
      <w:r>
        <w:rPr>
          <w:noProof/>
          <w:lang w:val="sr-Latn-CS"/>
        </w:rPr>
        <w:t>Banke</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o</w:t>
      </w:r>
      <w:r w:rsidR="001349A5" w:rsidRPr="00D1176C">
        <w:rPr>
          <w:noProof/>
          <w:lang w:val="sr-Latn-CS"/>
        </w:rPr>
        <w:t xml:space="preserve"> </w:t>
      </w:r>
      <w:r>
        <w:rPr>
          <w:noProof/>
          <w:lang w:val="sr-Latn-CS"/>
        </w:rPr>
        <w:t>svom</w:t>
      </w:r>
      <w:r w:rsidR="001349A5" w:rsidRPr="00D1176C">
        <w:rPr>
          <w:noProof/>
          <w:lang w:val="sr-Latn-CS"/>
        </w:rPr>
        <w:t xml:space="preserve"> </w:t>
      </w:r>
      <w:r>
        <w:rPr>
          <w:noProof/>
          <w:lang w:val="sr-Latn-CS"/>
        </w:rPr>
        <w:t>trošku</w:t>
      </w:r>
      <w:r w:rsidR="001349A5" w:rsidRPr="00D1176C">
        <w:rPr>
          <w:noProof/>
          <w:lang w:val="sr-Latn-CS"/>
        </w:rPr>
        <w:t xml:space="preserve">, </w:t>
      </w:r>
      <w:r>
        <w:rPr>
          <w:noProof/>
          <w:lang w:val="sr-Latn-CS"/>
        </w:rPr>
        <w:t>sprovede</w:t>
      </w:r>
      <w:r w:rsidR="001349A5" w:rsidRPr="00D1176C">
        <w:rPr>
          <w:noProof/>
          <w:lang w:val="sr-Latn-CS"/>
        </w:rPr>
        <w:t xml:space="preserve"> </w:t>
      </w:r>
      <w:r>
        <w:rPr>
          <w:noProof/>
          <w:lang w:val="sr-Latn-CS"/>
        </w:rPr>
        <w:t>sve</w:t>
      </w:r>
      <w:r w:rsidR="001349A5" w:rsidRPr="00D1176C">
        <w:rPr>
          <w:noProof/>
          <w:lang w:val="sr-Latn-CS"/>
        </w:rPr>
        <w:t xml:space="preserve"> </w:t>
      </w:r>
      <w:r>
        <w:rPr>
          <w:noProof/>
          <w:lang w:val="sr-Latn-CS"/>
        </w:rPr>
        <w:t>postupke</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radnje</w:t>
      </w:r>
      <w:r w:rsidR="001349A5" w:rsidRPr="00D1176C">
        <w:rPr>
          <w:noProof/>
          <w:lang w:val="sr-Latn-CS"/>
        </w:rPr>
        <w:t xml:space="preserve"> </w:t>
      </w:r>
      <w:r>
        <w:rPr>
          <w:noProof/>
          <w:lang w:val="sr-Latn-CS"/>
        </w:rPr>
        <w:t>koje</w:t>
      </w:r>
      <w:r w:rsidR="001349A5" w:rsidRPr="00D1176C">
        <w:rPr>
          <w:noProof/>
          <w:lang w:val="sr-Latn-CS"/>
        </w:rPr>
        <w:t xml:space="preserve"> </w:t>
      </w:r>
      <w:r>
        <w:rPr>
          <w:noProof/>
          <w:lang w:val="sr-Latn-CS"/>
        </w:rPr>
        <w:t>smatra</w:t>
      </w:r>
      <w:r w:rsidR="001349A5" w:rsidRPr="00D1176C">
        <w:rPr>
          <w:noProof/>
          <w:lang w:val="sr-Latn-CS"/>
        </w:rPr>
        <w:t xml:space="preserve"> </w:t>
      </w:r>
      <w:r>
        <w:rPr>
          <w:noProof/>
          <w:lang w:val="sr-Latn-CS"/>
        </w:rPr>
        <w:t>neophodnim</w:t>
      </w:r>
      <w:r w:rsidR="001349A5" w:rsidRPr="00D1176C">
        <w:rPr>
          <w:noProof/>
          <w:lang w:val="sr-Latn-CS"/>
        </w:rPr>
        <w:t xml:space="preserve"> </w:t>
      </w:r>
      <w:r>
        <w:rPr>
          <w:noProof/>
          <w:lang w:val="sr-Latn-CS"/>
        </w:rPr>
        <w:t>ili</w:t>
      </w:r>
      <w:r w:rsidR="001349A5" w:rsidRPr="00D1176C">
        <w:rPr>
          <w:noProof/>
          <w:lang w:val="sr-Latn-CS"/>
        </w:rPr>
        <w:t xml:space="preserve"> </w:t>
      </w:r>
      <w:r>
        <w:rPr>
          <w:noProof/>
          <w:lang w:val="sr-Latn-CS"/>
        </w:rPr>
        <w:t>poželjnim</w:t>
      </w:r>
      <w:r w:rsidR="001349A5" w:rsidRPr="00D1176C">
        <w:rPr>
          <w:noProof/>
          <w:lang w:val="sr-Latn-CS"/>
        </w:rPr>
        <w:t xml:space="preserve"> </w:t>
      </w:r>
      <w:r>
        <w:rPr>
          <w:noProof/>
          <w:lang w:val="sr-Latn-CS"/>
        </w:rPr>
        <w:t>da</w:t>
      </w:r>
      <w:r w:rsidR="001349A5" w:rsidRPr="00D1176C">
        <w:rPr>
          <w:noProof/>
          <w:lang w:val="sr-Latn-CS"/>
        </w:rPr>
        <w:t xml:space="preserve"> </w:t>
      </w:r>
      <w:r>
        <w:rPr>
          <w:noProof/>
          <w:lang w:val="sr-Latn-CS"/>
        </w:rPr>
        <w:t>bi</w:t>
      </w:r>
      <w:r w:rsidR="001349A5" w:rsidRPr="00D1176C">
        <w:rPr>
          <w:noProof/>
          <w:lang w:val="sr-Latn-CS"/>
        </w:rPr>
        <w:t xml:space="preserve"> </w:t>
      </w:r>
      <w:r>
        <w:rPr>
          <w:noProof/>
          <w:lang w:val="sr-Latn-CS"/>
        </w:rPr>
        <w:t>se</w:t>
      </w:r>
      <w:r w:rsidR="001349A5" w:rsidRPr="00D1176C">
        <w:rPr>
          <w:noProof/>
          <w:lang w:val="sr-Latn-CS"/>
        </w:rPr>
        <w:t xml:space="preserve"> </w:t>
      </w:r>
      <w:r>
        <w:rPr>
          <w:noProof/>
          <w:lang w:val="sr-Latn-CS"/>
        </w:rPr>
        <w:t>izmene</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dopune</w:t>
      </w:r>
      <w:r w:rsidR="001349A5" w:rsidRPr="00D1176C">
        <w:rPr>
          <w:noProof/>
          <w:lang w:val="sr-Latn-CS"/>
        </w:rPr>
        <w:t xml:space="preserve"> </w:t>
      </w:r>
      <w:r>
        <w:rPr>
          <w:noProof/>
          <w:lang w:val="sr-Latn-CS"/>
        </w:rPr>
        <w:t>sprovele</w:t>
      </w:r>
      <w:r w:rsidR="001349A5" w:rsidRPr="00D1176C">
        <w:rPr>
          <w:noProof/>
          <w:lang w:val="sr-Latn-CS"/>
        </w:rPr>
        <w:t xml:space="preserve"> </w:t>
      </w:r>
      <w:r>
        <w:rPr>
          <w:noProof/>
          <w:lang w:val="sr-Latn-CS"/>
        </w:rPr>
        <w:t>ili</w:t>
      </w:r>
      <w:r w:rsidR="001349A5" w:rsidRPr="00D1176C">
        <w:rPr>
          <w:noProof/>
          <w:lang w:val="sr-Latn-CS"/>
        </w:rPr>
        <w:t xml:space="preserve"> </w:t>
      </w:r>
      <w:r>
        <w:rPr>
          <w:noProof/>
          <w:lang w:val="sr-Latn-CS"/>
        </w:rPr>
        <w:t>da</w:t>
      </w:r>
      <w:r w:rsidR="001349A5" w:rsidRPr="00D1176C">
        <w:rPr>
          <w:noProof/>
          <w:lang w:val="sr-Latn-CS"/>
        </w:rPr>
        <w:t xml:space="preserve"> </w:t>
      </w:r>
      <w:r>
        <w:rPr>
          <w:noProof/>
          <w:lang w:val="sr-Latn-CS"/>
        </w:rPr>
        <w:t>bi</w:t>
      </w:r>
      <w:r w:rsidR="001349A5" w:rsidRPr="00D1176C">
        <w:rPr>
          <w:noProof/>
          <w:lang w:val="sr-Latn-CS"/>
        </w:rPr>
        <w:t xml:space="preserve"> </w:t>
      </w:r>
      <w:r>
        <w:rPr>
          <w:noProof/>
          <w:lang w:val="sr-Latn-CS"/>
        </w:rPr>
        <w:t>se</w:t>
      </w:r>
      <w:r w:rsidR="001349A5" w:rsidRPr="00D1176C">
        <w:rPr>
          <w:noProof/>
          <w:lang w:val="sr-Latn-CS"/>
        </w:rPr>
        <w:t xml:space="preserve"> </w:t>
      </w:r>
      <w:r>
        <w:rPr>
          <w:noProof/>
          <w:lang w:val="sr-Latn-CS"/>
        </w:rPr>
        <w:t>izvršile</w:t>
      </w:r>
      <w:r w:rsidR="001349A5" w:rsidRPr="00D1176C">
        <w:rPr>
          <w:noProof/>
          <w:lang w:val="sr-Latn-CS"/>
        </w:rPr>
        <w:t xml:space="preserve"> </w:t>
      </w:r>
      <w:r>
        <w:rPr>
          <w:noProof/>
          <w:lang w:val="sr-Latn-CS"/>
        </w:rPr>
        <w:t>u</w:t>
      </w:r>
      <w:r w:rsidR="001349A5" w:rsidRPr="00D1176C">
        <w:rPr>
          <w:noProof/>
          <w:lang w:val="sr-Latn-CS"/>
        </w:rPr>
        <w:t xml:space="preserve"> </w:t>
      </w:r>
      <w:r>
        <w:rPr>
          <w:noProof/>
          <w:lang w:val="sr-Latn-CS"/>
        </w:rPr>
        <w:t>skladu</w:t>
      </w:r>
      <w:r w:rsidR="001349A5" w:rsidRPr="00D1176C">
        <w:rPr>
          <w:noProof/>
          <w:lang w:val="sr-Latn-CS"/>
        </w:rPr>
        <w:t xml:space="preserve"> </w:t>
      </w:r>
      <w:r>
        <w:rPr>
          <w:noProof/>
          <w:lang w:val="sr-Latn-CS"/>
        </w:rPr>
        <w:t>sa</w:t>
      </w:r>
      <w:r w:rsidR="001349A5" w:rsidRPr="00D1176C">
        <w:rPr>
          <w:noProof/>
          <w:lang w:val="sr-Latn-CS"/>
        </w:rPr>
        <w:t xml:space="preserve"> </w:t>
      </w:r>
      <w:r>
        <w:rPr>
          <w:noProof/>
          <w:lang w:val="sr-Latn-CS"/>
        </w:rPr>
        <w:t>ovim</w:t>
      </w:r>
      <w:r w:rsidR="001349A5" w:rsidRPr="00D1176C">
        <w:rPr>
          <w:noProof/>
          <w:lang w:val="sr-Latn-CS"/>
        </w:rPr>
        <w:t xml:space="preserve"> </w:t>
      </w:r>
      <w:r>
        <w:rPr>
          <w:noProof/>
          <w:lang w:val="sr-Latn-CS"/>
        </w:rPr>
        <w:t>ugovorom</w:t>
      </w:r>
      <w:r w:rsidR="001349A5" w:rsidRPr="00D1176C">
        <w:rPr>
          <w:noProof/>
          <w:lang w:val="sr-Latn-CS"/>
        </w:rPr>
        <w:t xml:space="preserve"> </w:t>
      </w:r>
      <w:r>
        <w:rPr>
          <w:noProof/>
          <w:lang w:val="sr-Latn-CS"/>
        </w:rPr>
        <w:t>o</w:t>
      </w:r>
      <w:r w:rsidR="001349A5" w:rsidRPr="00D1176C">
        <w:rPr>
          <w:noProof/>
          <w:lang w:val="sr-Latn-CS"/>
        </w:rPr>
        <w:t xml:space="preserve"> </w:t>
      </w:r>
      <w:r>
        <w:rPr>
          <w:noProof/>
          <w:lang w:val="sr-Latn-CS"/>
        </w:rPr>
        <w:t>izmenama</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dopunama</w:t>
      </w:r>
      <w:r w:rsidR="001349A5" w:rsidRPr="00D1176C">
        <w:rPr>
          <w:noProof/>
          <w:lang w:val="sr-Latn-CS"/>
        </w:rPr>
        <w:t xml:space="preserve">.  </w:t>
      </w:r>
    </w:p>
    <w:p w:rsidR="001349A5" w:rsidRPr="00D1176C" w:rsidRDefault="00D1176C" w:rsidP="001349A5">
      <w:pPr>
        <w:keepNext/>
        <w:numPr>
          <w:ilvl w:val="0"/>
          <w:numId w:val="61"/>
        </w:numPr>
        <w:spacing w:before="240" w:line="260" w:lineRule="atLeast"/>
        <w:jc w:val="both"/>
        <w:outlineLvl w:val="0"/>
        <w:rPr>
          <w:rFonts w:eastAsia="SimSun"/>
          <w:b/>
          <w:caps/>
          <w:noProof/>
          <w:kern w:val="28"/>
          <w:lang w:val="sr-Latn-CS"/>
        </w:rPr>
      </w:pPr>
      <w:r>
        <w:rPr>
          <w:rFonts w:eastAsia="SimSun"/>
          <w:b/>
          <w:caps/>
          <w:noProof/>
          <w:kern w:val="28"/>
          <w:lang w:val="sr-Latn-CS"/>
        </w:rPr>
        <w:t>MERODAVNO</w:t>
      </w:r>
      <w:r w:rsidR="001349A5" w:rsidRPr="00D1176C">
        <w:rPr>
          <w:rFonts w:eastAsia="SimSun"/>
          <w:b/>
          <w:caps/>
          <w:noProof/>
          <w:kern w:val="28"/>
          <w:lang w:val="sr-Latn-CS"/>
        </w:rPr>
        <w:t xml:space="preserve"> </w:t>
      </w:r>
      <w:r>
        <w:rPr>
          <w:rFonts w:eastAsia="SimSun"/>
          <w:b/>
          <w:caps/>
          <w:noProof/>
          <w:kern w:val="28"/>
          <w:lang w:val="sr-Latn-CS"/>
        </w:rPr>
        <w:t>PRAVO</w:t>
      </w:r>
      <w:r w:rsidR="001349A5" w:rsidRPr="00D1176C">
        <w:rPr>
          <w:rFonts w:eastAsia="SimSun"/>
          <w:b/>
          <w:caps/>
          <w:noProof/>
          <w:kern w:val="28"/>
          <w:lang w:val="sr-Latn-CS"/>
        </w:rPr>
        <w:t xml:space="preserve"> </w:t>
      </w:r>
      <w:r>
        <w:rPr>
          <w:rFonts w:eastAsia="SimSun"/>
          <w:b/>
          <w:caps/>
          <w:noProof/>
          <w:kern w:val="28"/>
          <w:lang w:val="sr-Latn-CS"/>
        </w:rPr>
        <w:t>I</w:t>
      </w:r>
      <w:r w:rsidR="001349A5" w:rsidRPr="00D1176C">
        <w:rPr>
          <w:rFonts w:eastAsia="SimSun"/>
          <w:b/>
          <w:caps/>
          <w:noProof/>
          <w:kern w:val="28"/>
          <w:lang w:val="sr-Latn-CS"/>
        </w:rPr>
        <w:t xml:space="preserve"> </w:t>
      </w:r>
      <w:r>
        <w:rPr>
          <w:rFonts w:eastAsia="SimSun"/>
          <w:b/>
          <w:caps/>
          <w:noProof/>
          <w:kern w:val="28"/>
          <w:lang w:val="sr-Latn-CS"/>
        </w:rPr>
        <w:t>SUDSKA</w:t>
      </w:r>
      <w:r w:rsidR="001349A5" w:rsidRPr="00D1176C">
        <w:rPr>
          <w:rFonts w:eastAsia="SimSun"/>
          <w:b/>
          <w:caps/>
          <w:noProof/>
          <w:kern w:val="28"/>
          <w:lang w:val="sr-Latn-CS"/>
        </w:rPr>
        <w:t xml:space="preserve"> </w:t>
      </w:r>
      <w:r>
        <w:rPr>
          <w:rFonts w:eastAsia="SimSun"/>
          <w:b/>
          <w:caps/>
          <w:noProof/>
          <w:kern w:val="28"/>
          <w:lang w:val="sr-Latn-CS"/>
        </w:rPr>
        <w:t>NADLEŽNOST</w:t>
      </w:r>
    </w:p>
    <w:p w:rsidR="001349A5" w:rsidRPr="00D1176C" w:rsidRDefault="001349A5" w:rsidP="001349A5">
      <w:pPr>
        <w:numPr>
          <w:ilvl w:val="1"/>
          <w:numId w:val="0"/>
        </w:numPr>
        <w:spacing w:before="240" w:line="260" w:lineRule="atLeast"/>
        <w:ind w:left="720"/>
        <w:jc w:val="both"/>
        <w:rPr>
          <w:rFonts w:eastAsia="SimSun"/>
          <w:noProof/>
          <w:lang w:val="sr-Latn-CS"/>
        </w:rPr>
      </w:pPr>
    </w:p>
    <w:p w:rsidR="001349A5" w:rsidRPr="00D1176C" w:rsidRDefault="001349A5" w:rsidP="001349A5">
      <w:pPr>
        <w:spacing w:after="120"/>
        <w:ind w:left="360"/>
        <w:contextualSpacing/>
        <w:jc w:val="both"/>
        <w:rPr>
          <w:b/>
          <w:noProof/>
          <w:lang w:val="sr-Latn-CS"/>
        </w:rPr>
      </w:pPr>
      <w:r w:rsidRPr="00D1176C">
        <w:rPr>
          <w:b/>
          <w:noProof/>
          <w:lang w:val="sr-Latn-CS"/>
        </w:rPr>
        <w:t xml:space="preserve">4.1 </w:t>
      </w:r>
      <w:r w:rsidR="00D1176C">
        <w:rPr>
          <w:b/>
          <w:noProof/>
          <w:lang w:val="sr-Latn-CS"/>
        </w:rPr>
        <w:t>Merodavno</w:t>
      </w:r>
      <w:r w:rsidRPr="00D1176C">
        <w:rPr>
          <w:b/>
          <w:noProof/>
          <w:lang w:val="sr-Latn-CS"/>
        </w:rPr>
        <w:t xml:space="preserve"> </w:t>
      </w:r>
      <w:r w:rsidR="00D1176C">
        <w:rPr>
          <w:b/>
          <w:noProof/>
          <w:lang w:val="sr-Latn-CS"/>
        </w:rPr>
        <w:t>pravo</w:t>
      </w:r>
    </w:p>
    <w:p w:rsidR="001349A5" w:rsidRPr="00D1176C" w:rsidRDefault="00D1176C" w:rsidP="001349A5">
      <w:pPr>
        <w:spacing w:after="120"/>
        <w:ind w:left="720"/>
        <w:jc w:val="both"/>
        <w:rPr>
          <w:noProof/>
          <w:lang w:val="sr-Latn-CS"/>
        </w:rPr>
      </w:pPr>
      <w:r>
        <w:rPr>
          <w:noProof/>
          <w:lang w:val="sr-Latn-CS"/>
        </w:rPr>
        <w:t>Ovaj</w:t>
      </w:r>
      <w:r w:rsidR="001349A5" w:rsidRPr="00D1176C">
        <w:rPr>
          <w:noProof/>
          <w:lang w:val="sr-Latn-CS"/>
        </w:rPr>
        <w:t xml:space="preserve"> </w:t>
      </w:r>
      <w:r>
        <w:rPr>
          <w:noProof/>
          <w:lang w:val="sr-Latn-CS"/>
        </w:rPr>
        <w:t>ugovor</w:t>
      </w:r>
      <w:r w:rsidR="001349A5" w:rsidRPr="00D1176C">
        <w:rPr>
          <w:noProof/>
          <w:lang w:val="sr-Latn-CS"/>
        </w:rPr>
        <w:t xml:space="preserve"> </w:t>
      </w:r>
      <w:r>
        <w:rPr>
          <w:noProof/>
          <w:lang w:val="sr-Latn-CS"/>
        </w:rPr>
        <w:t>o</w:t>
      </w:r>
      <w:r w:rsidR="001349A5" w:rsidRPr="00D1176C">
        <w:rPr>
          <w:noProof/>
          <w:lang w:val="sr-Latn-CS"/>
        </w:rPr>
        <w:t xml:space="preserve"> </w:t>
      </w:r>
      <w:r>
        <w:rPr>
          <w:noProof/>
          <w:lang w:val="sr-Latn-CS"/>
        </w:rPr>
        <w:t>izmenama</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dopunama</w:t>
      </w:r>
      <w:r w:rsidR="001349A5" w:rsidRPr="00D1176C">
        <w:rPr>
          <w:noProof/>
          <w:lang w:val="sr-Latn-CS"/>
        </w:rPr>
        <w:t xml:space="preserve"> </w:t>
      </w:r>
      <w:r>
        <w:rPr>
          <w:noProof/>
          <w:lang w:val="sr-Latn-CS"/>
        </w:rPr>
        <w:t>upravljaće</w:t>
      </w:r>
      <w:r w:rsidR="001349A5" w:rsidRPr="00D1176C">
        <w:rPr>
          <w:noProof/>
          <w:lang w:val="sr-Latn-CS"/>
        </w:rPr>
        <w:t xml:space="preserve"> </w:t>
      </w:r>
      <w:r>
        <w:rPr>
          <w:noProof/>
          <w:lang w:val="sr-Latn-CS"/>
        </w:rPr>
        <w:t>se</w:t>
      </w:r>
      <w:r w:rsidR="001349A5" w:rsidRPr="00D1176C">
        <w:rPr>
          <w:noProof/>
          <w:lang w:val="sr-Latn-CS"/>
        </w:rPr>
        <w:t xml:space="preserve"> </w:t>
      </w:r>
      <w:r>
        <w:rPr>
          <w:noProof/>
          <w:lang w:val="sr-Latn-CS"/>
        </w:rPr>
        <w:t>prema</w:t>
      </w:r>
      <w:r w:rsidR="001349A5" w:rsidRPr="00D1176C">
        <w:rPr>
          <w:noProof/>
          <w:lang w:val="sr-Latn-CS"/>
        </w:rPr>
        <w:t xml:space="preserve"> </w:t>
      </w:r>
      <w:r>
        <w:rPr>
          <w:noProof/>
          <w:lang w:val="sr-Latn-CS"/>
        </w:rPr>
        <w:t>zakonima</w:t>
      </w:r>
      <w:r w:rsidR="001349A5" w:rsidRPr="00D1176C">
        <w:rPr>
          <w:noProof/>
          <w:lang w:val="sr-Latn-CS"/>
        </w:rPr>
        <w:t xml:space="preserve"> </w:t>
      </w:r>
      <w:r>
        <w:rPr>
          <w:noProof/>
          <w:lang w:val="sr-Latn-CS"/>
        </w:rPr>
        <w:t>Velikog</w:t>
      </w:r>
      <w:r w:rsidR="001349A5" w:rsidRPr="00D1176C">
        <w:rPr>
          <w:noProof/>
          <w:lang w:val="sr-Latn-CS"/>
        </w:rPr>
        <w:t xml:space="preserve"> </w:t>
      </w:r>
      <w:r>
        <w:rPr>
          <w:noProof/>
          <w:lang w:val="sr-Latn-CS"/>
        </w:rPr>
        <w:t>Vojvodstva</w:t>
      </w:r>
      <w:r w:rsidR="001349A5" w:rsidRPr="00D1176C">
        <w:rPr>
          <w:noProof/>
          <w:lang w:val="sr-Latn-CS"/>
        </w:rPr>
        <w:t xml:space="preserve"> </w:t>
      </w:r>
      <w:r>
        <w:rPr>
          <w:noProof/>
          <w:lang w:val="sr-Latn-CS"/>
        </w:rPr>
        <w:t>Luksemburg</w:t>
      </w:r>
      <w:r w:rsidR="001349A5" w:rsidRPr="00D1176C">
        <w:rPr>
          <w:noProof/>
          <w:lang w:val="sr-Latn-CS"/>
        </w:rPr>
        <w:t>.</w:t>
      </w:r>
    </w:p>
    <w:p w:rsidR="001349A5" w:rsidRPr="00D1176C" w:rsidRDefault="001349A5" w:rsidP="001349A5">
      <w:pPr>
        <w:spacing w:after="120"/>
        <w:jc w:val="both"/>
        <w:rPr>
          <w:b/>
          <w:noProof/>
          <w:lang w:val="sr-Latn-CS"/>
        </w:rPr>
      </w:pPr>
      <w:r w:rsidRPr="00D1176C">
        <w:rPr>
          <w:b/>
          <w:noProof/>
          <w:lang w:val="sr-Latn-CS"/>
        </w:rPr>
        <w:t xml:space="preserve">     4.2 </w:t>
      </w:r>
      <w:r w:rsidR="00D1176C">
        <w:rPr>
          <w:b/>
          <w:noProof/>
          <w:lang w:val="sr-Latn-CS"/>
        </w:rPr>
        <w:t>Nadležnost</w:t>
      </w:r>
    </w:p>
    <w:p w:rsidR="001349A5" w:rsidRPr="00D1176C" w:rsidRDefault="00D1176C" w:rsidP="001349A5">
      <w:pPr>
        <w:spacing w:after="120"/>
        <w:ind w:left="720"/>
        <w:jc w:val="both"/>
        <w:rPr>
          <w:noProof/>
          <w:lang w:val="sr-Latn-CS"/>
        </w:rPr>
      </w:pPr>
      <w:r>
        <w:rPr>
          <w:noProof/>
          <w:lang w:val="sr-Latn-CS"/>
        </w:rPr>
        <w:t>Ugovorne</w:t>
      </w:r>
      <w:r w:rsidR="001349A5" w:rsidRPr="00D1176C">
        <w:rPr>
          <w:noProof/>
          <w:lang w:val="sr-Latn-CS"/>
        </w:rPr>
        <w:t xml:space="preserve"> </w:t>
      </w:r>
      <w:r>
        <w:rPr>
          <w:noProof/>
          <w:lang w:val="sr-Latn-CS"/>
        </w:rPr>
        <w:t>strane</w:t>
      </w:r>
      <w:r w:rsidR="001349A5" w:rsidRPr="00D1176C">
        <w:rPr>
          <w:noProof/>
          <w:lang w:val="sr-Latn-CS"/>
        </w:rPr>
        <w:t xml:space="preserve"> </w:t>
      </w:r>
      <w:r>
        <w:rPr>
          <w:noProof/>
          <w:lang w:val="sr-Latn-CS"/>
        </w:rPr>
        <w:t>ovim</w:t>
      </w:r>
      <w:r w:rsidR="001349A5" w:rsidRPr="00D1176C">
        <w:rPr>
          <w:noProof/>
          <w:lang w:val="sr-Latn-CS"/>
        </w:rPr>
        <w:t xml:space="preserve"> </w:t>
      </w:r>
      <w:r>
        <w:rPr>
          <w:noProof/>
          <w:lang w:val="sr-Latn-CS"/>
        </w:rPr>
        <w:t>putem</w:t>
      </w:r>
      <w:r w:rsidR="001349A5" w:rsidRPr="00D1176C">
        <w:rPr>
          <w:noProof/>
          <w:lang w:val="sr-Latn-CS"/>
        </w:rPr>
        <w:t xml:space="preserve"> </w:t>
      </w:r>
      <w:r>
        <w:rPr>
          <w:noProof/>
          <w:lang w:val="sr-Latn-CS"/>
        </w:rPr>
        <w:t>prihvataju</w:t>
      </w:r>
      <w:r w:rsidR="001349A5" w:rsidRPr="00D1176C">
        <w:rPr>
          <w:noProof/>
          <w:lang w:val="sr-Latn-CS"/>
        </w:rPr>
        <w:t xml:space="preserve"> </w:t>
      </w:r>
      <w:r>
        <w:rPr>
          <w:noProof/>
          <w:lang w:val="sr-Latn-CS"/>
        </w:rPr>
        <w:t>nadležnost</w:t>
      </w:r>
      <w:r w:rsidR="001349A5" w:rsidRPr="00D1176C">
        <w:rPr>
          <w:noProof/>
          <w:lang w:val="sr-Latn-CS"/>
        </w:rPr>
        <w:t xml:space="preserve"> </w:t>
      </w:r>
      <w:r>
        <w:rPr>
          <w:noProof/>
          <w:lang w:val="sr-Latn-CS"/>
        </w:rPr>
        <w:t>Suda</w:t>
      </w:r>
      <w:r w:rsidR="001349A5" w:rsidRPr="00D1176C">
        <w:rPr>
          <w:noProof/>
          <w:lang w:val="sr-Latn-CS"/>
        </w:rPr>
        <w:t xml:space="preserve"> </w:t>
      </w:r>
      <w:r>
        <w:rPr>
          <w:noProof/>
          <w:lang w:val="sr-Latn-CS"/>
        </w:rPr>
        <w:t>pravde</w:t>
      </w:r>
      <w:r w:rsidR="001349A5" w:rsidRPr="00D1176C">
        <w:rPr>
          <w:noProof/>
          <w:lang w:val="sr-Latn-CS"/>
        </w:rPr>
        <w:t xml:space="preserve"> </w:t>
      </w:r>
      <w:r>
        <w:rPr>
          <w:noProof/>
          <w:lang w:val="sr-Latn-CS"/>
        </w:rPr>
        <w:t>Evropske</w:t>
      </w:r>
      <w:r w:rsidR="001349A5" w:rsidRPr="00D1176C">
        <w:rPr>
          <w:noProof/>
          <w:lang w:val="sr-Latn-CS"/>
        </w:rPr>
        <w:t xml:space="preserve"> </w:t>
      </w:r>
      <w:r>
        <w:rPr>
          <w:noProof/>
          <w:lang w:val="sr-Latn-CS"/>
        </w:rPr>
        <w:t>unije</w:t>
      </w:r>
      <w:r w:rsidR="001349A5" w:rsidRPr="00D1176C">
        <w:rPr>
          <w:noProof/>
          <w:lang w:val="sr-Latn-CS"/>
        </w:rPr>
        <w:t>.</w:t>
      </w:r>
    </w:p>
    <w:p w:rsidR="001349A5" w:rsidRPr="00D1176C" w:rsidRDefault="00D1176C" w:rsidP="001349A5">
      <w:pPr>
        <w:keepNext/>
        <w:numPr>
          <w:ilvl w:val="0"/>
          <w:numId w:val="61"/>
        </w:numPr>
        <w:spacing w:before="240" w:after="120"/>
        <w:jc w:val="both"/>
        <w:outlineLvl w:val="0"/>
        <w:rPr>
          <w:rFonts w:eastAsia="SimSun"/>
          <w:b/>
          <w:caps/>
          <w:noProof/>
          <w:kern w:val="28"/>
          <w:lang w:val="sr-Latn-CS"/>
        </w:rPr>
      </w:pPr>
      <w:r>
        <w:rPr>
          <w:rFonts w:eastAsia="SimSun"/>
          <w:b/>
          <w:caps/>
          <w:noProof/>
          <w:kern w:val="28"/>
          <w:lang w:val="sr-Latn-CS"/>
        </w:rPr>
        <w:t>STUPANJE</w:t>
      </w:r>
      <w:r w:rsidR="001349A5" w:rsidRPr="00D1176C">
        <w:rPr>
          <w:rFonts w:eastAsia="SimSun"/>
          <w:b/>
          <w:caps/>
          <w:noProof/>
          <w:kern w:val="28"/>
          <w:lang w:val="sr-Latn-CS"/>
        </w:rPr>
        <w:t xml:space="preserve"> </w:t>
      </w:r>
      <w:r>
        <w:rPr>
          <w:rFonts w:eastAsia="SimSun"/>
          <w:b/>
          <w:caps/>
          <w:noProof/>
          <w:kern w:val="28"/>
          <w:lang w:val="sr-Latn-CS"/>
        </w:rPr>
        <w:t>NA</w:t>
      </w:r>
      <w:r w:rsidR="001349A5" w:rsidRPr="00D1176C">
        <w:rPr>
          <w:rFonts w:eastAsia="SimSun"/>
          <w:b/>
          <w:caps/>
          <w:noProof/>
          <w:kern w:val="28"/>
          <w:lang w:val="sr-Latn-CS"/>
        </w:rPr>
        <w:t xml:space="preserve"> </w:t>
      </w:r>
      <w:r>
        <w:rPr>
          <w:rFonts w:eastAsia="SimSun"/>
          <w:b/>
          <w:caps/>
          <w:noProof/>
          <w:kern w:val="28"/>
          <w:lang w:val="sr-Latn-CS"/>
        </w:rPr>
        <w:t>SNAGU</w:t>
      </w:r>
    </w:p>
    <w:p w:rsidR="001349A5" w:rsidRPr="00D1176C" w:rsidRDefault="00D1176C" w:rsidP="001349A5">
      <w:pPr>
        <w:tabs>
          <w:tab w:val="left" w:pos="5400"/>
          <w:tab w:val="left" w:pos="7380"/>
        </w:tabs>
        <w:spacing w:after="120"/>
        <w:ind w:left="720"/>
        <w:jc w:val="both"/>
        <w:rPr>
          <w:noProof/>
          <w:lang w:val="sr-Latn-CS"/>
        </w:rPr>
      </w:pPr>
      <w:r>
        <w:rPr>
          <w:noProof/>
          <w:lang w:val="sr-Latn-CS"/>
        </w:rPr>
        <w:t>Ovaj</w:t>
      </w:r>
      <w:r w:rsidR="001349A5" w:rsidRPr="00D1176C">
        <w:rPr>
          <w:noProof/>
          <w:lang w:val="sr-Latn-CS"/>
        </w:rPr>
        <w:t xml:space="preserve"> </w:t>
      </w:r>
      <w:r>
        <w:rPr>
          <w:noProof/>
          <w:lang w:val="sr-Latn-CS"/>
        </w:rPr>
        <w:t>ugovor</w:t>
      </w:r>
      <w:r w:rsidR="001349A5" w:rsidRPr="00D1176C">
        <w:rPr>
          <w:noProof/>
          <w:lang w:val="sr-Latn-CS"/>
        </w:rPr>
        <w:t xml:space="preserve"> </w:t>
      </w:r>
      <w:r>
        <w:rPr>
          <w:noProof/>
          <w:lang w:val="sr-Latn-CS"/>
        </w:rPr>
        <w:t>o</w:t>
      </w:r>
      <w:r w:rsidR="001349A5" w:rsidRPr="00D1176C">
        <w:rPr>
          <w:noProof/>
          <w:lang w:val="sr-Latn-CS"/>
        </w:rPr>
        <w:t xml:space="preserve"> </w:t>
      </w:r>
      <w:r>
        <w:rPr>
          <w:noProof/>
          <w:lang w:val="sr-Latn-CS"/>
        </w:rPr>
        <w:t>izmenama</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dopunama</w:t>
      </w:r>
      <w:r w:rsidR="001349A5" w:rsidRPr="00D1176C">
        <w:rPr>
          <w:noProof/>
          <w:lang w:val="sr-Latn-CS"/>
        </w:rPr>
        <w:t xml:space="preserve"> </w:t>
      </w:r>
      <w:r>
        <w:rPr>
          <w:noProof/>
          <w:lang w:val="sr-Latn-CS"/>
        </w:rPr>
        <w:t>stupa</w:t>
      </w:r>
      <w:r w:rsidR="001349A5" w:rsidRPr="00D1176C">
        <w:rPr>
          <w:noProof/>
          <w:lang w:val="sr-Latn-CS"/>
        </w:rPr>
        <w:t xml:space="preserve"> </w:t>
      </w:r>
      <w:r>
        <w:rPr>
          <w:noProof/>
          <w:lang w:val="sr-Latn-CS"/>
        </w:rPr>
        <w:t>na</w:t>
      </w:r>
      <w:r w:rsidR="001349A5" w:rsidRPr="00D1176C">
        <w:rPr>
          <w:noProof/>
          <w:lang w:val="sr-Latn-CS"/>
        </w:rPr>
        <w:t xml:space="preserve"> </w:t>
      </w:r>
      <w:r>
        <w:rPr>
          <w:noProof/>
          <w:lang w:val="sr-Latn-CS"/>
        </w:rPr>
        <w:t>snagu</w:t>
      </w:r>
      <w:r w:rsidR="001349A5" w:rsidRPr="00D1176C">
        <w:rPr>
          <w:noProof/>
          <w:lang w:val="sr-Latn-CS"/>
        </w:rPr>
        <w:t xml:space="preserve"> </w:t>
      </w:r>
      <w:r>
        <w:rPr>
          <w:noProof/>
          <w:lang w:val="sr-Latn-CS"/>
        </w:rPr>
        <w:t>nakon</w:t>
      </w:r>
      <w:r w:rsidR="001349A5" w:rsidRPr="00D1176C">
        <w:rPr>
          <w:noProof/>
          <w:lang w:val="sr-Latn-CS"/>
        </w:rPr>
        <w:t xml:space="preserve"> </w:t>
      </w:r>
      <w:r>
        <w:rPr>
          <w:noProof/>
          <w:lang w:val="sr-Latn-CS"/>
        </w:rPr>
        <w:t>potvrde</w:t>
      </w:r>
      <w:r w:rsidR="001349A5" w:rsidRPr="00D1176C">
        <w:rPr>
          <w:noProof/>
          <w:lang w:val="sr-Latn-CS"/>
        </w:rPr>
        <w:t xml:space="preserve"> </w:t>
      </w:r>
      <w:r>
        <w:rPr>
          <w:noProof/>
          <w:lang w:val="sr-Latn-CS"/>
        </w:rPr>
        <w:t>od</w:t>
      </w:r>
      <w:r w:rsidR="001349A5" w:rsidRPr="00D1176C">
        <w:rPr>
          <w:noProof/>
          <w:lang w:val="sr-Latn-CS"/>
        </w:rPr>
        <w:t xml:space="preserve"> </w:t>
      </w:r>
      <w:r>
        <w:rPr>
          <w:noProof/>
          <w:lang w:val="sr-Latn-CS"/>
        </w:rPr>
        <w:t>strane</w:t>
      </w:r>
      <w:r w:rsidR="001349A5" w:rsidRPr="00D1176C">
        <w:rPr>
          <w:noProof/>
          <w:lang w:val="sr-Latn-CS"/>
        </w:rPr>
        <w:t xml:space="preserve"> </w:t>
      </w:r>
      <w:r>
        <w:rPr>
          <w:noProof/>
          <w:lang w:val="sr-Latn-CS"/>
        </w:rPr>
        <w:t>Banke</w:t>
      </w:r>
      <w:r w:rsidR="001349A5" w:rsidRPr="00D1176C">
        <w:rPr>
          <w:noProof/>
          <w:lang w:val="sr-Latn-CS"/>
        </w:rPr>
        <w:t xml:space="preserve"> </w:t>
      </w:r>
      <w:r>
        <w:rPr>
          <w:noProof/>
          <w:lang w:val="sr-Latn-CS"/>
        </w:rPr>
        <w:t>Republici</w:t>
      </w:r>
      <w:r w:rsidR="001349A5" w:rsidRPr="00D1176C">
        <w:rPr>
          <w:noProof/>
          <w:lang w:val="sr-Latn-CS"/>
        </w:rPr>
        <w:t xml:space="preserve"> </w:t>
      </w:r>
      <w:r>
        <w:rPr>
          <w:noProof/>
          <w:lang w:val="sr-Latn-CS"/>
        </w:rPr>
        <w:t>Srbiji</w:t>
      </w:r>
      <w:r w:rsidR="001349A5" w:rsidRPr="00D1176C">
        <w:rPr>
          <w:noProof/>
          <w:lang w:val="sr-Latn-CS"/>
        </w:rPr>
        <w:t xml:space="preserve"> </w:t>
      </w:r>
      <w:r>
        <w:rPr>
          <w:noProof/>
          <w:lang w:val="sr-Latn-CS"/>
        </w:rPr>
        <w:t>u</w:t>
      </w:r>
      <w:r w:rsidR="001349A5" w:rsidRPr="00D1176C">
        <w:rPr>
          <w:noProof/>
          <w:lang w:val="sr-Latn-CS"/>
        </w:rPr>
        <w:t xml:space="preserve"> </w:t>
      </w:r>
      <w:r>
        <w:rPr>
          <w:noProof/>
          <w:lang w:val="sr-Latn-CS"/>
        </w:rPr>
        <w:t>pisanoj</w:t>
      </w:r>
      <w:r w:rsidR="001349A5" w:rsidRPr="00D1176C">
        <w:rPr>
          <w:noProof/>
          <w:lang w:val="sr-Latn-CS"/>
        </w:rPr>
        <w:t xml:space="preserve"> </w:t>
      </w:r>
      <w:r>
        <w:rPr>
          <w:noProof/>
          <w:lang w:val="sr-Latn-CS"/>
        </w:rPr>
        <w:t>formi</w:t>
      </w:r>
      <w:r w:rsidR="001349A5" w:rsidRPr="00D1176C">
        <w:rPr>
          <w:noProof/>
          <w:lang w:val="sr-Latn-CS"/>
        </w:rPr>
        <w:t xml:space="preserve"> (</w:t>
      </w:r>
      <w:r>
        <w:rPr>
          <w:noProof/>
          <w:lang w:val="sr-Latn-CS"/>
        </w:rPr>
        <w:t>uključujući</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putem</w:t>
      </w:r>
      <w:r w:rsidR="001349A5" w:rsidRPr="00D1176C">
        <w:rPr>
          <w:noProof/>
          <w:lang w:val="sr-Latn-CS"/>
        </w:rPr>
        <w:t xml:space="preserve"> </w:t>
      </w:r>
      <w:r>
        <w:rPr>
          <w:noProof/>
          <w:lang w:val="sr-Latn-CS"/>
        </w:rPr>
        <w:t>elektronske</w:t>
      </w:r>
      <w:r w:rsidR="001349A5" w:rsidRPr="00D1176C">
        <w:rPr>
          <w:noProof/>
          <w:lang w:val="sr-Latn-CS"/>
        </w:rPr>
        <w:t xml:space="preserve"> </w:t>
      </w:r>
      <w:r>
        <w:rPr>
          <w:noProof/>
          <w:lang w:val="sr-Latn-CS"/>
        </w:rPr>
        <w:t>pošte</w:t>
      </w:r>
      <w:r w:rsidR="001349A5" w:rsidRPr="00D1176C">
        <w:rPr>
          <w:noProof/>
          <w:lang w:val="sr-Latn-CS"/>
        </w:rPr>
        <w:t xml:space="preserve">) </w:t>
      </w:r>
      <w:r>
        <w:rPr>
          <w:noProof/>
          <w:lang w:val="sr-Latn-CS"/>
        </w:rPr>
        <w:t>da</w:t>
      </w:r>
      <w:r w:rsidR="001349A5" w:rsidRPr="00D1176C">
        <w:rPr>
          <w:noProof/>
          <w:lang w:val="sr-Latn-CS"/>
        </w:rPr>
        <w:t xml:space="preserve"> </w:t>
      </w:r>
      <w:r>
        <w:rPr>
          <w:noProof/>
          <w:lang w:val="sr-Latn-CS"/>
        </w:rPr>
        <w:t>je</w:t>
      </w:r>
      <w:r w:rsidR="001349A5" w:rsidRPr="00D1176C">
        <w:rPr>
          <w:noProof/>
          <w:lang w:val="sr-Latn-CS"/>
        </w:rPr>
        <w:t xml:space="preserve"> </w:t>
      </w:r>
      <w:r>
        <w:rPr>
          <w:noProof/>
          <w:lang w:val="sr-Latn-CS"/>
        </w:rPr>
        <w:t>Banka</w:t>
      </w:r>
      <w:r w:rsidR="001349A5" w:rsidRPr="00D1176C">
        <w:rPr>
          <w:noProof/>
          <w:lang w:val="sr-Latn-CS"/>
        </w:rPr>
        <w:t xml:space="preserve"> </w:t>
      </w:r>
      <w:r>
        <w:rPr>
          <w:noProof/>
          <w:lang w:val="sr-Latn-CS"/>
        </w:rPr>
        <w:t>primila</w:t>
      </w:r>
      <w:r w:rsidR="001349A5" w:rsidRPr="00D1176C">
        <w:rPr>
          <w:noProof/>
          <w:lang w:val="sr-Latn-CS"/>
        </w:rPr>
        <w:t xml:space="preserve"> </w:t>
      </w:r>
      <w:r>
        <w:rPr>
          <w:noProof/>
          <w:lang w:val="sr-Latn-CS"/>
        </w:rPr>
        <w:t>overenu</w:t>
      </w:r>
      <w:r w:rsidR="001349A5" w:rsidRPr="00D1176C">
        <w:rPr>
          <w:noProof/>
          <w:lang w:val="sr-Latn-CS"/>
        </w:rPr>
        <w:t xml:space="preserve"> </w:t>
      </w:r>
      <w:r>
        <w:rPr>
          <w:noProof/>
          <w:lang w:val="sr-Latn-CS"/>
        </w:rPr>
        <w:t>kopiju</w:t>
      </w:r>
      <w:r w:rsidR="001349A5" w:rsidRPr="00D1176C">
        <w:rPr>
          <w:noProof/>
          <w:lang w:val="sr-Latn-CS"/>
        </w:rPr>
        <w:t xml:space="preserve"> „</w:t>
      </w:r>
      <w:r>
        <w:rPr>
          <w:noProof/>
          <w:lang w:val="sr-Latn-CS"/>
        </w:rPr>
        <w:t>Službenog</w:t>
      </w:r>
      <w:r w:rsidR="001349A5" w:rsidRPr="00D1176C">
        <w:rPr>
          <w:noProof/>
          <w:lang w:val="sr-Latn-CS"/>
        </w:rPr>
        <w:t xml:space="preserve"> </w:t>
      </w:r>
      <w:r>
        <w:rPr>
          <w:noProof/>
          <w:lang w:val="sr-Latn-CS"/>
        </w:rPr>
        <w:t>glasnika</w:t>
      </w:r>
      <w:r w:rsidR="001349A5" w:rsidRPr="00D1176C">
        <w:rPr>
          <w:noProof/>
          <w:lang w:val="sr-Latn-CS"/>
        </w:rPr>
        <w:t xml:space="preserve"> </w:t>
      </w:r>
      <w:r>
        <w:rPr>
          <w:noProof/>
          <w:lang w:val="sr-Latn-CS"/>
        </w:rPr>
        <w:t>Republike</w:t>
      </w:r>
      <w:r w:rsidR="001349A5" w:rsidRPr="00D1176C">
        <w:rPr>
          <w:noProof/>
          <w:lang w:val="sr-Latn-CS"/>
        </w:rPr>
        <w:t xml:space="preserve"> </w:t>
      </w:r>
      <w:r>
        <w:rPr>
          <w:noProof/>
          <w:lang w:val="sr-Latn-CS"/>
        </w:rPr>
        <w:t>Srbije</w:t>
      </w:r>
      <w:r w:rsidR="001349A5" w:rsidRPr="00D1176C">
        <w:rPr>
          <w:noProof/>
          <w:lang w:val="sr-Latn-CS"/>
        </w:rPr>
        <w:t xml:space="preserve">ˮ </w:t>
      </w:r>
      <w:r>
        <w:rPr>
          <w:noProof/>
          <w:lang w:val="sr-Latn-CS"/>
        </w:rPr>
        <w:t>u</w:t>
      </w:r>
      <w:r w:rsidR="001349A5" w:rsidRPr="00D1176C">
        <w:rPr>
          <w:noProof/>
          <w:lang w:val="sr-Latn-CS"/>
        </w:rPr>
        <w:t xml:space="preserve"> </w:t>
      </w:r>
      <w:r>
        <w:rPr>
          <w:noProof/>
          <w:lang w:val="sr-Latn-CS"/>
        </w:rPr>
        <w:t>kome</w:t>
      </w:r>
      <w:r w:rsidR="001349A5" w:rsidRPr="00D1176C">
        <w:rPr>
          <w:noProof/>
          <w:lang w:val="sr-Latn-CS"/>
        </w:rPr>
        <w:t xml:space="preserve"> </w:t>
      </w:r>
      <w:r>
        <w:rPr>
          <w:noProof/>
          <w:lang w:val="sr-Latn-CS"/>
        </w:rPr>
        <w:t>je</w:t>
      </w:r>
      <w:r w:rsidR="001349A5" w:rsidRPr="00D1176C">
        <w:rPr>
          <w:noProof/>
          <w:lang w:val="sr-Latn-CS"/>
        </w:rPr>
        <w:t xml:space="preserve"> </w:t>
      </w:r>
      <w:r>
        <w:rPr>
          <w:noProof/>
          <w:lang w:val="sr-Latn-CS"/>
        </w:rPr>
        <w:t>objavljen</w:t>
      </w:r>
      <w:r w:rsidR="001349A5" w:rsidRPr="00D1176C">
        <w:rPr>
          <w:noProof/>
          <w:lang w:val="sr-Latn-CS"/>
        </w:rPr>
        <w:t xml:space="preserve"> </w:t>
      </w:r>
      <w:r>
        <w:rPr>
          <w:noProof/>
          <w:lang w:val="sr-Latn-CS"/>
        </w:rPr>
        <w:t>zakon</w:t>
      </w:r>
      <w:r w:rsidR="001349A5" w:rsidRPr="00D1176C">
        <w:rPr>
          <w:noProof/>
          <w:lang w:val="sr-Latn-CS"/>
        </w:rPr>
        <w:t xml:space="preserve"> </w:t>
      </w:r>
      <w:r>
        <w:rPr>
          <w:noProof/>
          <w:lang w:val="sr-Latn-CS"/>
        </w:rPr>
        <w:t>o</w:t>
      </w:r>
      <w:r w:rsidR="001349A5" w:rsidRPr="00D1176C">
        <w:rPr>
          <w:noProof/>
          <w:lang w:val="sr-Latn-CS"/>
        </w:rPr>
        <w:t xml:space="preserve"> </w:t>
      </w:r>
      <w:r>
        <w:rPr>
          <w:noProof/>
          <w:lang w:val="sr-Latn-CS"/>
        </w:rPr>
        <w:t>ratifikaciji</w:t>
      </w:r>
      <w:r w:rsidR="001349A5" w:rsidRPr="00D1176C">
        <w:rPr>
          <w:noProof/>
          <w:lang w:val="sr-Latn-CS"/>
        </w:rPr>
        <w:t xml:space="preserve"> </w:t>
      </w:r>
      <w:r>
        <w:rPr>
          <w:noProof/>
          <w:lang w:val="sr-Latn-CS"/>
        </w:rPr>
        <w:t>ovog</w:t>
      </w:r>
      <w:r w:rsidR="001349A5" w:rsidRPr="00D1176C">
        <w:rPr>
          <w:noProof/>
          <w:lang w:val="sr-Latn-CS"/>
        </w:rPr>
        <w:t xml:space="preserve"> </w:t>
      </w:r>
      <w:r>
        <w:rPr>
          <w:noProof/>
          <w:lang w:val="sr-Latn-CS"/>
        </w:rPr>
        <w:t>ugovora</w:t>
      </w:r>
      <w:r w:rsidR="001349A5" w:rsidRPr="00D1176C">
        <w:rPr>
          <w:noProof/>
          <w:lang w:val="sr-Latn-CS"/>
        </w:rPr>
        <w:t xml:space="preserve"> </w:t>
      </w:r>
      <w:r>
        <w:rPr>
          <w:noProof/>
          <w:lang w:val="sr-Latn-CS"/>
        </w:rPr>
        <w:t>o</w:t>
      </w:r>
      <w:r w:rsidR="001349A5" w:rsidRPr="00D1176C">
        <w:rPr>
          <w:noProof/>
          <w:lang w:val="sr-Latn-CS"/>
        </w:rPr>
        <w:t xml:space="preserve"> </w:t>
      </w:r>
      <w:r>
        <w:rPr>
          <w:noProof/>
          <w:lang w:val="sr-Latn-CS"/>
        </w:rPr>
        <w:t>izmenama</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dopunama</w:t>
      </w:r>
      <w:r w:rsidR="001349A5" w:rsidRPr="00D1176C">
        <w:rPr>
          <w:noProof/>
          <w:lang w:val="sr-Latn-CS"/>
        </w:rPr>
        <w:t xml:space="preserve"> </w:t>
      </w:r>
      <w:r>
        <w:rPr>
          <w:noProof/>
          <w:lang w:val="sr-Latn-CS"/>
        </w:rPr>
        <w:t>od</w:t>
      </w:r>
      <w:r w:rsidR="001349A5" w:rsidRPr="00D1176C">
        <w:rPr>
          <w:noProof/>
          <w:lang w:val="sr-Latn-CS"/>
        </w:rPr>
        <w:t xml:space="preserve"> </w:t>
      </w:r>
      <w:r>
        <w:rPr>
          <w:noProof/>
          <w:lang w:val="sr-Latn-CS"/>
        </w:rPr>
        <w:t>strane</w:t>
      </w:r>
      <w:r w:rsidR="001349A5" w:rsidRPr="00D1176C">
        <w:rPr>
          <w:noProof/>
          <w:lang w:val="sr-Latn-CS"/>
        </w:rPr>
        <w:t xml:space="preserve"> </w:t>
      </w:r>
      <w:r>
        <w:rPr>
          <w:noProof/>
          <w:lang w:val="sr-Latn-CS"/>
        </w:rPr>
        <w:t>Narodne</w:t>
      </w:r>
      <w:r w:rsidR="001349A5" w:rsidRPr="00D1176C">
        <w:rPr>
          <w:noProof/>
          <w:lang w:val="sr-Latn-CS"/>
        </w:rPr>
        <w:t xml:space="preserve"> </w:t>
      </w:r>
      <w:r>
        <w:rPr>
          <w:noProof/>
          <w:lang w:val="sr-Latn-CS"/>
        </w:rPr>
        <w:t>skupštine</w:t>
      </w:r>
      <w:r w:rsidR="001349A5" w:rsidRPr="00D1176C">
        <w:rPr>
          <w:noProof/>
          <w:lang w:val="sr-Latn-CS"/>
        </w:rPr>
        <w:t xml:space="preserve"> </w:t>
      </w:r>
      <w:r>
        <w:rPr>
          <w:noProof/>
          <w:lang w:val="sr-Latn-CS"/>
        </w:rPr>
        <w:t>Republike</w:t>
      </w:r>
      <w:r w:rsidR="001349A5" w:rsidRPr="00D1176C">
        <w:rPr>
          <w:noProof/>
          <w:lang w:val="sr-Latn-CS"/>
        </w:rPr>
        <w:t xml:space="preserve"> </w:t>
      </w:r>
      <w:r>
        <w:rPr>
          <w:noProof/>
          <w:lang w:val="sr-Latn-CS"/>
        </w:rPr>
        <w:t>Srbije</w:t>
      </w:r>
      <w:r w:rsidR="001349A5" w:rsidRPr="00D1176C">
        <w:rPr>
          <w:noProof/>
          <w:lang w:val="sr-Latn-CS"/>
        </w:rPr>
        <w:t>.</w:t>
      </w:r>
    </w:p>
    <w:p w:rsidR="001349A5" w:rsidRPr="00D1176C" w:rsidRDefault="00D1176C" w:rsidP="001349A5">
      <w:pPr>
        <w:spacing w:after="120"/>
        <w:ind w:left="720"/>
        <w:jc w:val="both"/>
        <w:rPr>
          <w:noProof/>
          <w:lang w:val="sr-Latn-CS"/>
        </w:rPr>
      </w:pPr>
      <w:r>
        <w:rPr>
          <w:noProof/>
          <w:lang w:val="sr-Latn-CS"/>
        </w:rPr>
        <w:t>Ovaj</w:t>
      </w:r>
      <w:r w:rsidR="001349A5" w:rsidRPr="00D1176C">
        <w:rPr>
          <w:noProof/>
          <w:lang w:val="sr-Latn-CS"/>
        </w:rPr>
        <w:t xml:space="preserve"> </w:t>
      </w:r>
      <w:r>
        <w:rPr>
          <w:noProof/>
          <w:lang w:val="sr-Latn-CS"/>
        </w:rPr>
        <w:t>ugovor</w:t>
      </w:r>
      <w:r w:rsidR="001349A5" w:rsidRPr="00D1176C">
        <w:rPr>
          <w:noProof/>
          <w:lang w:val="sr-Latn-CS"/>
        </w:rPr>
        <w:t xml:space="preserve"> </w:t>
      </w:r>
      <w:r>
        <w:rPr>
          <w:noProof/>
          <w:lang w:val="sr-Latn-CS"/>
        </w:rPr>
        <w:t>o</w:t>
      </w:r>
      <w:r w:rsidR="001349A5" w:rsidRPr="00D1176C">
        <w:rPr>
          <w:noProof/>
          <w:lang w:val="sr-Latn-CS"/>
        </w:rPr>
        <w:t xml:space="preserve"> </w:t>
      </w:r>
      <w:r>
        <w:rPr>
          <w:noProof/>
          <w:lang w:val="sr-Latn-CS"/>
        </w:rPr>
        <w:t>izmenama</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dopunama</w:t>
      </w:r>
      <w:r w:rsidR="001349A5" w:rsidRPr="00D1176C">
        <w:rPr>
          <w:noProof/>
          <w:lang w:val="sr-Latn-CS"/>
        </w:rPr>
        <w:t xml:space="preserve"> </w:t>
      </w:r>
      <w:r>
        <w:rPr>
          <w:noProof/>
          <w:lang w:val="sr-Latn-CS"/>
        </w:rPr>
        <w:t>sačinjen</w:t>
      </w:r>
      <w:r w:rsidR="001349A5" w:rsidRPr="00D1176C">
        <w:rPr>
          <w:noProof/>
          <w:lang w:val="sr-Latn-CS"/>
        </w:rPr>
        <w:t xml:space="preserve"> </w:t>
      </w:r>
      <w:r>
        <w:rPr>
          <w:noProof/>
          <w:lang w:val="sr-Latn-CS"/>
        </w:rPr>
        <w:t>je</w:t>
      </w:r>
      <w:r w:rsidR="001349A5" w:rsidRPr="00D1176C">
        <w:rPr>
          <w:noProof/>
          <w:lang w:val="sr-Latn-CS"/>
        </w:rPr>
        <w:t xml:space="preserve"> </w:t>
      </w:r>
      <w:r>
        <w:rPr>
          <w:noProof/>
          <w:lang w:val="sr-Latn-CS"/>
        </w:rPr>
        <w:t>u</w:t>
      </w:r>
      <w:r w:rsidR="001349A5" w:rsidRPr="00D1176C">
        <w:rPr>
          <w:noProof/>
          <w:lang w:val="sr-Latn-CS"/>
        </w:rPr>
        <w:t xml:space="preserve"> 4 (</w:t>
      </w:r>
      <w:r>
        <w:rPr>
          <w:noProof/>
          <w:lang w:val="sr-Latn-CS"/>
        </w:rPr>
        <w:t>četiri</w:t>
      </w:r>
      <w:r w:rsidR="001349A5" w:rsidRPr="00D1176C">
        <w:rPr>
          <w:noProof/>
          <w:lang w:val="sr-Latn-CS"/>
        </w:rPr>
        <w:t xml:space="preserve">) </w:t>
      </w:r>
      <w:r>
        <w:rPr>
          <w:noProof/>
          <w:lang w:val="sr-Latn-CS"/>
        </w:rPr>
        <w:t>originalna</w:t>
      </w:r>
      <w:r w:rsidR="001349A5" w:rsidRPr="00D1176C">
        <w:rPr>
          <w:noProof/>
          <w:lang w:val="sr-Latn-CS"/>
        </w:rPr>
        <w:t xml:space="preserve"> </w:t>
      </w:r>
      <w:r>
        <w:rPr>
          <w:noProof/>
          <w:lang w:val="sr-Latn-CS"/>
        </w:rPr>
        <w:t>primerka</w:t>
      </w:r>
      <w:r w:rsidR="001349A5" w:rsidRPr="00D1176C">
        <w:rPr>
          <w:noProof/>
          <w:lang w:val="sr-Latn-CS"/>
        </w:rPr>
        <w:t xml:space="preserve"> </w:t>
      </w:r>
      <w:r>
        <w:rPr>
          <w:noProof/>
          <w:lang w:val="sr-Latn-CS"/>
        </w:rPr>
        <w:t>na</w:t>
      </w:r>
      <w:r w:rsidR="001349A5" w:rsidRPr="00D1176C">
        <w:rPr>
          <w:noProof/>
          <w:lang w:val="sr-Latn-CS"/>
        </w:rPr>
        <w:t xml:space="preserve"> </w:t>
      </w:r>
      <w:r>
        <w:rPr>
          <w:noProof/>
          <w:lang w:val="sr-Latn-CS"/>
        </w:rPr>
        <w:t>engleskom</w:t>
      </w:r>
      <w:r w:rsidR="001349A5" w:rsidRPr="00D1176C">
        <w:rPr>
          <w:noProof/>
          <w:lang w:val="sr-Latn-CS"/>
        </w:rPr>
        <w:t xml:space="preserve"> </w:t>
      </w:r>
      <w:r>
        <w:rPr>
          <w:noProof/>
          <w:lang w:val="sr-Latn-CS"/>
        </w:rPr>
        <w:t>jeziku</w:t>
      </w:r>
      <w:r w:rsidR="001349A5" w:rsidRPr="00D1176C">
        <w:rPr>
          <w:noProof/>
          <w:lang w:val="sr-Latn-CS"/>
        </w:rPr>
        <w:t xml:space="preserve">, </w:t>
      </w:r>
      <w:r>
        <w:rPr>
          <w:noProof/>
          <w:lang w:val="sr-Latn-CS"/>
        </w:rPr>
        <w:t>svaka</w:t>
      </w:r>
      <w:r w:rsidR="001349A5" w:rsidRPr="00D1176C">
        <w:rPr>
          <w:noProof/>
          <w:lang w:val="sr-Latn-CS"/>
        </w:rPr>
        <w:t xml:space="preserve"> </w:t>
      </w:r>
      <w:r>
        <w:rPr>
          <w:noProof/>
          <w:lang w:val="sr-Latn-CS"/>
        </w:rPr>
        <w:t>strana</w:t>
      </w:r>
      <w:r w:rsidR="001349A5" w:rsidRPr="00D1176C">
        <w:rPr>
          <w:noProof/>
          <w:lang w:val="sr-Latn-CS"/>
        </w:rPr>
        <w:t xml:space="preserve"> </w:t>
      </w:r>
      <w:r>
        <w:rPr>
          <w:noProof/>
          <w:lang w:val="sr-Latn-CS"/>
        </w:rPr>
        <w:t>ovog</w:t>
      </w:r>
      <w:r w:rsidR="001349A5" w:rsidRPr="00D1176C">
        <w:rPr>
          <w:noProof/>
          <w:lang w:val="sr-Latn-CS"/>
        </w:rPr>
        <w:t xml:space="preserve"> </w:t>
      </w:r>
      <w:r>
        <w:rPr>
          <w:noProof/>
          <w:lang w:val="sr-Latn-CS"/>
        </w:rPr>
        <w:t>ugovora</w:t>
      </w:r>
      <w:r w:rsidR="001349A5" w:rsidRPr="00D1176C">
        <w:rPr>
          <w:noProof/>
          <w:lang w:val="sr-Latn-CS"/>
        </w:rPr>
        <w:t xml:space="preserve"> </w:t>
      </w:r>
      <w:r>
        <w:rPr>
          <w:noProof/>
          <w:lang w:val="sr-Latn-CS"/>
        </w:rPr>
        <w:t>o</w:t>
      </w:r>
      <w:r w:rsidR="001349A5" w:rsidRPr="00D1176C">
        <w:rPr>
          <w:noProof/>
          <w:lang w:val="sr-Latn-CS"/>
        </w:rPr>
        <w:t xml:space="preserve"> </w:t>
      </w:r>
      <w:r>
        <w:rPr>
          <w:noProof/>
          <w:lang w:val="sr-Latn-CS"/>
        </w:rPr>
        <w:t>izmenama</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dopunama</w:t>
      </w:r>
      <w:r w:rsidR="001349A5" w:rsidRPr="00D1176C">
        <w:rPr>
          <w:noProof/>
          <w:lang w:val="sr-Latn-CS"/>
        </w:rPr>
        <w:t xml:space="preserve"> </w:t>
      </w:r>
      <w:r>
        <w:rPr>
          <w:noProof/>
          <w:lang w:val="sr-Latn-CS"/>
        </w:rPr>
        <w:t>parafirana</w:t>
      </w:r>
      <w:r w:rsidR="001349A5" w:rsidRPr="00D1176C">
        <w:rPr>
          <w:noProof/>
          <w:lang w:val="sr-Latn-CS"/>
        </w:rPr>
        <w:t xml:space="preserve"> </w:t>
      </w:r>
      <w:r>
        <w:rPr>
          <w:noProof/>
          <w:lang w:val="sr-Latn-CS"/>
        </w:rPr>
        <w:t>j</w:t>
      </w:r>
      <w:r w:rsidR="001349A5" w:rsidRPr="00D1176C">
        <w:rPr>
          <w:noProof/>
          <w:lang w:val="sr-Latn-CS"/>
        </w:rPr>
        <w:t xml:space="preserve">e </w:t>
      </w:r>
      <w:r>
        <w:rPr>
          <w:noProof/>
          <w:lang w:val="sr-Latn-CS"/>
        </w:rPr>
        <w:t>u</w:t>
      </w:r>
      <w:r w:rsidR="001349A5" w:rsidRPr="00D1176C">
        <w:rPr>
          <w:noProof/>
          <w:lang w:val="sr-Latn-CS"/>
        </w:rPr>
        <w:t xml:space="preserve"> </w:t>
      </w:r>
      <w:r>
        <w:rPr>
          <w:noProof/>
          <w:lang w:val="sr-Latn-CS"/>
        </w:rPr>
        <w:t>ime</w:t>
      </w:r>
      <w:r w:rsidR="001349A5" w:rsidRPr="00D1176C">
        <w:rPr>
          <w:noProof/>
          <w:lang w:val="sr-Latn-CS"/>
        </w:rPr>
        <w:t xml:space="preserve"> </w:t>
      </w:r>
      <w:r>
        <w:rPr>
          <w:noProof/>
          <w:lang w:val="sr-Latn-CS"/>
        </w:rPr>
        <w:t>Republike</w:t>
      </w:r>
      <w:r w:rsidR="001349A5" w:rsidRPr="00D1176C">
        <w:rPr>
          <w:noProof/>
          <w:lang w:val="sr-Latn-CS"/>
        </w:rPr>
        <w:t xml:space="preserve"> </w:t>
      </w:r>
      <w:r>
        <w:rPr>
          <w:noProof/>
          <w:lang w:val="sr-Latn-CS"/>
        </w:rPr>
        <w:t>Srbije</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u</w:t>
      </w:r>
      <w:r w:rsidR="001349A5" w:rsidRPr="00D1176C">
        <w:rPr>
          <w:noProof/>
          <w:lang w:val="sr-Latn-CS"/>
        </w:rPr>
        <w:t xml:space="preserve"> </w:t>
      </w:r>
      <w:r>
        <w:rPr>
          <w:noProof/>
          <w:lang w:val="sr-Latn-CS"/>
        </w:rPr>
        <w:t>ime</w:t>
      </w:r>
      <w:r w:rsidR="001349A5" w:rsidRPr="00D1176C">
        <w:rPr>
          <w:noProof/>
          <w:lang w:val="sr-Latn-CS"/>
        </w:rPr>
        <w:t xml:space="preserve"> </w:t>
      </w:r>
      <w:r>
        <w:rPr>
          <w:noProof/>
          <w:lang w:val="sr-Latn-CS"/>
        </w:rPr>
        <w:t>Banke</w:t>
      </w:r>
      <w:r w:rsidR="001349A5" w:rsidRPr="00D1176C">
        <w:rPr>
          <w:noProof/>
          <w:lang w:val="sr-Latn-CS"/>
        </w:rPr>
        <w:t>.</w:t>
      </w:r>
    </w:p>
    <w:p w:rsidR="001349A5" w:rsidRPr="00D1176C" w:rsidRDefault="001349A5" w:rsidP="001349A5">
      <w:pPr>
        <w:tabs>
          <w:tab w:val="center" w:pos="2410"/>
          <w:tab w:val="center" w:pos="6946"/>
        </w:tabs>
        <w:spacing w:line="240" w:lineRule="atLeast"/>
        <w:jc w:val="both"/>
        <w:rPr>
          <w:noProof/>
          <w:lang w:val="sr-Latn-CS"/>
        </w:rPr>
      </w:pPr>
    </w:p>
    <w:tbl>
      <w:tblPr>
        <w:tblW w:w="9180" w:type="dxa"/>
        <w:tblLayout w:type="fixed"/>
        <w:tblLook w:val="0000" w:firstRow="0" w:lastRow="0" w:firstColumn="0" w:lastColumn="0" w:noHBand="0" w:noVBand="0"/>
      </w:tblPr>
      <w:tblGrid>
        <w:gridCol w:w="4644"/>
        <w:gridCol w:w="4536"/>
      </w:tblGrid>
      <w:tr w:rsidR="001349A5" w:rsidRPr="00D1176C" w:rsidTr="00236A78">
        <w:trPr>
          <w:cantSplit/>
        </w:trPr>
        <w:tc>
          <w:tcPr>
            <w:tcW w:w="4644" w:type="dxa"/>
            <w:vAlign w:val="center"/>
          </w:tcPr>
          <w:p w:rsidR="001349A5" w:rsidRPr="00D1176C" w:rsidRDefault="00D1176C" w:rsidP="00236A78">
            <w:pPr>
              <w:jc w:val="center"/>
              <w:rPr>
                <w:noProof/>
                <w:lang w:val="sr-Latn-CS"/>
              </w:rPr>
            </w:pPr>
            <w:r>
              <w:rPr>
                <w:noProof/>
                <w:lang w:val="sr-Latn-CS"/>
              </w:rPr>
              <w:t>Potpisano</w:t>
            </w:r>
            <w:r w:rsidR="001349A5" w:rsidRPr="00D1176C">
              <w:rPr>
                <w:noProof/>
                <w:lang w:val="sr-Latn-CS"/>
              </w:rPr>
              <w:t xml:space="preserve"> </w:t>
            </w:r>
            <w:r>
              <w:rPr>
                <w:noProof/>
                <w:lang w:val="sr-Latn-CS"/>
              </w:rPr>
              <w:t>za</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u</w:t>
            </w:r>
            <w:r w:rsidR="001349A5" w:rsidRPr="00D1176C">
              <w:rPr>
                <w:noProof/>
                <w:lang w:val="sr-Latn-CS"/>
              </w:rPr>
              <w:t xml:space="preserve"> </w:t>
            </w:r>
            <w:r>
              <w:rPr>
                <w:noProof/>
                <w:lang w:val="sr-Latn-CS"/>
              </w:rPr>
              <w:t>ime</w:t>
            </w:r>
          </w:p>
          <w:p w:rsidR="001349A5" w:rsidRPr="00D1176C" w:rsidRDefault="001349A5" w:rsidP="00236A78">
            <w:pPr>
              <w:jc w:val="center"/>
              <w:rPr>
                <w:noProof/>
                <w:lang w:val="sr-Latn-CS"/>
              </w:rPr>
            </w:pPr>
          </w:p>
          <w:p w:rsidR="001349A5" w:rsidRPr="00D1176C" w:rsidRDefault="00D1176C" w:rsidP="00236A78">
            <w:pPr>
              <w:jc w:val="center"/>
              <w:rPr>
                <w:noProof/>
                <w:lang w:val="sr-Latn-CS"/>
              </w:rPr>
            </w:pPr>
            <w:r>
              <w:rPr>
                <w:noProof/>
                <w:lang w:val="sr-Latn-CS"/>
              </w:rPr>
              <w:t>REPUBLIKE</w:t>
            </w:r>
            <w:r w:rsidR="001349A5" w:rsidRPr="00D1176C">
              <w:rPr>
                <w:noProof/>
                <w:lang w:val="sr-Latn-CS"/>
              </w:rPr>
              <w:t xml:space="preserve"> </w:t>
            </w:r>
            <w:r>
              <w:rPr>
                <w:noProof/>
                <w:lang w:val="sr-Latn-CS"/>
              </w:rPr>
              <w:t>SRBIJE</w:t>
            </w:r>
          </w:p>
          <w:p w:rsidR="001349A5" w:rsidRPr="00D1176C" w:rsidRDefault="00D1176C" w:rsidP="00236A78">
            <w:pPr>
              <w:spacing w:after="120"/>
              <w:jc w:val="center"/>
              <w:rPr>
                <w:noProof/>
                <w:lang w:val="sr-Latn-CS"/>
              </w:rPr>
            </w:pPr>
            <w:r>
              <w:rPr>
                <w:noProof/>
                <w:lang w:val="sr-Latn-CS"/>
              </w:rPr>
              <w:t>Ministar</w:t>
            </w:r>
            <w:r w:rsidR="001349A5" w:rsidRPr="00D1176C">
              <w:rPr>
                <w:noProof/>
                <w:lang w:val="sr-Latn-CS"/>
              </w:rPr>
              <w:t xml:space="preserve"> </w:t>
            </w:r>
            <w:r>
              <w:rPr>
                <w:noProof/>
                <w:lang w:val="sr-Latn-CS"/>
              </w:rPr>
              <w:t>finansija</w:t>
            </w:r>
          </w:p>
        </w:tc>
        <w:tc>
          <w:tcPr>
            <w:tcW w:w="4536" w:type="dxa"/>
            <w:vAlign w:val="center"/>
          </w:tcPr>
          <w:p w:rsidR="001349A5" w:rsidRPr="00D1176C" w:rsidRDefault="00D1176C" w:rsidP="00236A78">
            <w:pPr>
              <w:jc w:val="center"/>
              <w:rPr>
                <w:noProof/>
                <w:lang w:val="sr-Latn-CS"/>
              </w:rPr>
            </w:pPr>
            <w:r>
              <w:rPr>
                <w:noProof/>
                <w:lang w:val="sr-Latn-CS"/>
              </w:rPr>
              <w:t>Potpisano</w:t>
            </w:r>
            <w:r w:rsidR="001349A5" w:rsidRPr="00D1176C">
              <w:rPr>
                <w:noProof/>
                <w:lang w:val="sr-Latn-CS"/>
              </w:rPr>
              <w:t xml:space="preserve"> </w:t>
            </w:r>
            <w:r>
              <w:rPr>
                <w:noProof/>
                <w:lang w:val="sr-Latn-CS"/>
              </w:rPr>
              <w:t>za</w:t>
            </w:r>
            <w:r w:rsidR="001349A5" w:rsidRPr="00D1176C">
              <w:rPr>
                <w:noProof/>
                <w:lang w:val="sr-Latn-CS"/>
              </w:rPr>
              <w:t xml:space="preserve"> </w:t>
            </w:r>
            <w:r>
              <w:rPr>
                <w:noProof/>
                <w:lang w:val="sr-Latn-CS"/>
              </w:rPr>
              <w:t>i</w:t>
            </w:r>
            <w:r w:rsidR="001349A5" w:rsidRPr="00D1176C">
              <w:rPr>
                <w:noProof/>
                <w:lang w:val="sr-Latn-CS"/>
              </w:rPr>
              <w:t xml:space="preserve"> </w:t>
            </w:r>
            <w:r>
              <w:rPr>
                <w:noProof/>
                <w:lang w:val="sr-Latn-CS"/>
              </w:rPr>
              <w:t>u</w:t>
            </w:r>
            <w:r w:rsidR="001349A5" w:rsidRPr="00D1176C">
              <w:rPr>
                <w:noProof/>
                <w:lang w:val="sr-Latn-CS"/>
              </w:rPr>
              <w:t xml:space="preserve"> </w:t>
            </w:r>
            <w:r>
              <w:rPr>
                <w:noProof/>
                <w:lang w:val="sr-Latn-CS"/>
              </w:rPr>
              <w:t>ime</w:t>
            </w:r>
          </w:p>
          <w:p w:rsidR="001349A5" w:rsidRPr="00D1176C" w:rsidRDefault="001349A5" w:rsidP="00236A78">
            <w:pPr>
              <w:jc w:val="center"/>
              <w:rPr>
                <w:noProof/>
                <w:lang w:val="sr-Latn-CS"/>
              </w:rPr>
            </w:pPr>
          </w:p>
          <w:p w:rsidR="001349A5" w:rsidRPr="00D1176C" w:rsidRDefault="00D1176C" w:rsidP="00236A78">
            <w:pPr>
              <w:jc w:val="center"/>
              <w:rPr>
                <w:noProof/>
                <w:lang w:val="sr-Latn-CS"/>
              </w:rPr>
            </w:pPr>
            <w:r>
              <w:rPr>
                <w:noProof/>
                <w:lang w:val="sr-Latn-CS"/>
              </w:rPr>
              <w:t>EVROPSKE</w:t>
            </w:r>
            <w:r w:rsidR="001349A5" w:rsidRPr="00D1176C">
              <w:rPr>
                <w:noProof/>
                <w:lang w:val="sr-Latn-CS"/>
              </w:rPr>
              <w:t xml:space="preserve"> </w:t>
            </w:r>
            <w:r>
              <w:rPr>
                <w:noProof/>
                <w:lang w:val="sr-Latn-CS"/>
              </w:rPr>
              <w:t>INVESTICIONE</w:t>
            </w:r>
            <w:r w:rsidR="001349A5" w:rsidRPr="00D1176C">
              <w:rPr>
                <w:noProof/>
                <w:lang w:val="sr-Latn-CS"/>
              </w:rPr>
              <w:t xml:space="preserve"> </w:t>
            </w:r>
            <w:r>
              <w:rPr>
                <w:noProof/>
                <w:lang w:val="sr-Latn-CS"/>
              </w:rPr>
              <w:t>BANKE</w:t>
            </w:r>
          </w:p>
          <w:p w:rsidR="001349A5" w:rsidRPr="00D1176C" w:rsidRDefault="00D1176C" w:rsidP="00236A78">
            <w:pPr>
              <w:spacing w:after="120"/>
              <w:jc w:val="center"/>
              <w:rPr>
                <w:noProof/>
                <w:lang w:val="sr-Latn-CS"/>
              </w:rPr>
            </w:pPr>
            <w:r>
              <w:rPr>
                <w:noProof/>
                <w:lang w:val="sr-Latn-CS"/>
              </w:rPr>
              <w:t>Šef</w:t>
            </w:r>
            <w:r w:rsidR="001349A5" w:rsidRPr="00D1176C">
              <w:rPr>
                <w:noProof/>
                <w:lang w:val="sr-Latn-CS"/>
              </w:rPr>
              <w:t xml:space="preserve"> </w:t>
            </w:r>
            <w:r>
              <w:rPr>
                <w:noProof/>
                <w:lang w:val="sr-Latn-CS"/>
              </w:rPr>
              <w:t>odeljenja</w:t>
            </w:r>
            <w:r w:rsidR="001349A5" w:rsidRPr="00D1176C">
              <w:rPr>
                <w:noProof/>
                <w:lang w:val="sr-Latn-CS"/>
              </w:rPr>
              <w:t xml:space="preserve">                    </w:t>
            </w:r>
            <w:r>
              <w:rPr>
                <w:noProof/>
                <w:lang w:val="sr-Latn-CS"/>
              </w:rPr>
              <w:t>Šef</w:t>
            </w:r>
            <w:r w:rsidR="001349A5" w:rsidRPr="00D1176C">
              <w:rPr>
                <w:noProof/>
                <w:lang w:val="sr-Latn-CS"/>
              </w:rPr>
              <w:t xml:space="preserve"> </w:t>
            </w:r>
            <w:r>
              <w:rPr>
                <w:noProof/>
                <w:lang w:val="sr-Latn-CS"/>
              </w:rPr>
              <w:t>odeljenja</w:t>
            </w:r>
          </w:p>
        </w:tc>
      </w:tr>
      <w:tr w:rsidR="001349A5" w:rsidRPr="00D1176C" w:rsidTr="00236A78">
        <w:trPr>
          <w:cantSplit/>
          <w:trHeight w:val="946"/>
        </w:trPr>
        <w:tc>
          <w:tcPr>
            <w:tcW w:w="4644" w:type="dxa"/>
            <w:vAlign w:val="center"/>
          </w:tcPr>
          <w:p w:rsidR="001349A5" w:rsidRPr="00D1176C" w:rsidRDefault="00D1176C" w:rsidP="00236A78">
            <w:pPr>
              <w:spacing w:after="120"/>
              <w:jc w:val="center"/>
              <w:rPr>
                <w:noProof/>
                <w:lang w:val="sr-Latn-CS"/>
              </w:rPr>
            </w:pPr>
            <w:r>
              <w:rPr>
                <w:noProof/>
                <w:lang w:val="sr-Latn-CS"/>
              </w:rPr>
              <w:lastRenderedPageBreak/>
              <w:t>Dr</w:t>
            </w:r>
            <w:r w:rsidR="001349A5" w:rsidRPr="00D1176C">
              <w:rPr>
                <w:noProof/>
                <w:lang w:val="sr-Latn-CS"/>
              </w:rPr>
              <w:t xml:space="preserve"> </w:t>
            </w:r>
            <w:r>
              <w:rPr>
                <w:noProof/>
                <w:lang w:val="sr-Latn-CS"/>
              </w:rPr>
              <w:t>Dušan</w:t>
            </w:r>
            <w:r w:rsidR="001349A5" w:rsidRPr="00D1176C">
              <w:rPr>
                <w:noProof/>
                <w:lang w:val="sr-Latn-CS"/>
              </w:rPr>
              <w:t xml:space="preserve"> </w:t>
            </w:r>
            <w:r>
              <w:rPr>
                <w:noProof/>
                <w:lang w:val="sr-Latn-CS"/>
              </w:rPr>
              <w:t>Vujović</w:t>
            </w:r>
          </w:p>
        </w:tc>
        <w:tc>
          <w:tcPr>
            <w:tcW w:w="4536" w:type="dxa"/>
            <w:vAlign w:val="center"/>
          </w:tcPr>
          <w:p w:rsidR="001349A5" w:rsidRPr="00D1176C" w:rsidRDefault="001349A5" w:rsidP="00236A78">
            <w:pPr>
              <w:spacing w:after="120"/>
              <w:jc w:val="both"/>
              <w:rPr>
                <w:noProof/>
                <w:lang w:val="sr-Latn-CS"/>
              </w:rPr>
            </w:pPr>
            <w:r w:rsidRPr="00D1176C">
              <w:rPr>
                <w:noProof/>
                <w:lang w:val="sr-Latn-CS"/>
              </w:rPr>
              <w:t>Matteo RIVELLINI            Massimo NOVO</w:t>
            </w:r>
          </w:p>
        </w:tc>
      </w:tr>
    </w:tbl>
    <w:p w:rsidR="001349A5" w:rsidRPr="00D1176C" w:rsidRDefault="001349A5" w:rsidP="001349A5">
      <w:pPr>
        <w:tabs>
          <w:tab w:val="center" w:pos="2410"/>
          <w:tab w:val="center" w:pos="6946"/>
        </w:tabs>
        <w:spacing w:line="240" w:lineRule="atLeast"/>
        <w:jc w:val="both"/>
        <w:rPr>
          <w:noProof/>
          <w:lang w:val="sr-Latn-CS"/>
        </w:rPr>
      </w:pPr>
      <w:r w:rsidRPr="00D1176C">
        <w:rPr>
          <w:noProof/>
          <w:lang w:val="sr-Latn-CS"/>
        </w:rPr>
        <w:t xml:space="preserve">  </w:t>
      </w:r>
    </w:p>
    <w:p w:rsidR="001349A5" w:rsidRPr="00D1176C" w:rsidRDefault="001349A5" w:rsidP="001349A5">
      <w:pPr>
        <w:tabs>
          <w:tab w:val="center" w:pos="2410"/>
          <w:tab w:val="center" w:pos="6946"/>
        </w:tabs>
        <w:spacing w:line="240" w:lineRule="atLeast"/>
        <w:jc w:val="both"/>
        <w:rPr>
          <w:noProof/>
          <w:lang w:val="sr-Latn-CS"/>
        </w:rPr>
      </w:pPr>
      <w:r w:rsidRPr="00D1176C">
        <w:rPr>
          <w:noProof/>
          <w:lang w:val="sr-Latn-CS"/>
        </w:rPr>
        <w:t xml:space="preserve">  </w:t>
      </w:r>
      <w:r w:rsidR="00D1176C">
        <w:rPr>
          <w:noProof/>
          <w:lang w:val="sr-Latn-CS"/>
        </w:rPr>
        <w:t>Dana</w:t>
      </w:r>
      <w:r w:rsidRPr="00D1176C">
        <w:rPr>
          <w:noProof/>
          <w:lang w:val="sr-Latn-CS"/>
        </w:rPr>
        <w:t xml:space="preserve"> 1. </w:t>
      </w:r>
      <w:r w:rsidR="00D1176C">
        <w:rPr>
          <w:noProof/>
          <w:lang w:val="sr-Latn-CS"/>
        </w:rPr>
        <w:t>novembra</w:t>
      </w:r>
      <w:r w:rsidRPr="00D1176C">
        <w:rPr>
          <w:noProof/>
          <w:lang w:val="sr-Latn-CS"/>
        </w:rPr>
        <w:t xml:space="preserve"> 2017. </w:t>
      </w:r>
      <w:r w:rsidR="00D1176C">
        <w:rPr>
          <w:noProof/>
          <w:lang w:val="sr-Latn-CS"/>
        </w:rPr>
        <w:t>godine</w:t>
      </w:r>
      <w:r w:rsidRPr="00D1176C">
        <w:rPr>
          <w:noProof/>
          <w:lang w:val="sr-Latn-CS"/>
        </w:rPr>
        <w:t xml:space="preserve"> </w:t>
      </w:r>
      <w:r w:rsidR="00D1176C">
        <w:rPr>
          <w:noProof/>
          <w:lang w:val="sr-Latn-CS"/>
        </w:rPr>
        <w:t>u</w:t>
      </w:r>
      <w:r w:rsidRPr="00D1176C">
        <w:rPr>
          <w:noProof/>
          <w:lang w:val="sr-Latn-CS"/>
        </w:rPr>
        <w:t xml:space="preserve"> </w:t>
      </w:r>
      <w:r w:rsidR="00D1176C">
        <w:rPr>
          <w:noProof/>
          <w:lang w:val="sr-Latn-CS"/>
        </w:rPr>
        <w:t>Beogradu</w:t>
      </w:r>
      <w:r w:rsidRPr="00D1176C">
        <w:rPr>
          <w:noProof/>
          <w:lang w:val="sr-Latn-CS"/>
        </w:rPr>
        <w:t xml:space="preserve">    </w:t>
      </w:r>
      <w:r w:rsidR="00D1176C">
        <w:rPr>
          <w:noProof/>
          <w:lang w:val="sr-Latn-CS"/>
        </w:rPr>
        <w:t>Dana</w:t>
      </w:r>
      <w:r w:rsidRPr="00D1176C">
        <w:rPr>
          <w:noProof/>
          <w:lang w:val="sr-Latn-CS"/>
        </w:rPr>
        <w:t xml:space="preserve"> 27. </w:t>
      </w:r>
      <w:r w:rsidR="00D1176C">
        <w:rPr>
          <w:noProof/>
          <w:lang w:val="sr-Latn-CS"/>
        </w:rPr>
        <w:t>oktobra</w:t>
      </w:r>
      <w:r w:rsidRPr="00D1176C">
        <w:rPr>
          <w:noProof/>
          <w:lang w:val="sr-Latn-CS"/>
        </w:rPr>
        <w:t xml:space="preserve"> 2017. </w:t>
      </w:r>
      <w:r w:rsidR="00D1176C">
        <w:rPr>
          <w:noProof/>
          <w:lang w:val="sr-Latn-CS"/>
        </w:rPr>
        <w:t>godine</w:t>
      </w:r>
      <w:r w:rsidRPr="00D1176C">
        <w:rPr>
          <w:noProof/>
          <w:lang w:val="sr-Latn-CS"/>
        </w:rPr>
        <w:t xml:space="preserve"> </w:t>
      </w:r>
      <w:r w:rsidR="00D1176C">
        <w:rPr>
          <w:noProof/>
          <w:lang w:val="sr-Latn-CS"/>
        </w:rPr>
        <w:t>u</w:t>
      </w:r>
      <w:r w:rsidRPr="00D1176C">
        <w:rPr>
          <w:noProof/>
          <w:lang w:val="sr-Latn-CS"/>
        </w:rPr>
        <w:t xml:space="preserve"> </w:t>
      </w:r>
      <w:r w:rsidR="00D1176C">
        <w:rPr>
          <w:noProof/>
          <w:lang w:val="sr-Latn-CS"/>
        </w:rPr>
        <w:t>Luksemburgu</w:t>
      </w:r>
      <w:r w:rsidRPr="00D1176C">
        <w:rPr>
          <w:noProof/>
          <w:lang w:val="sr-Latn-CS"/>
        </w:rPr>
        <w:t xml:space="preserve">          </w:t>
      </w:r>
    </w:p>
    <w:p w:rsidR="001349A5" w:rsidRPr="00D1176C" w:rsidRDefault="001349A5" w:rsidP="001349A5">
      <w:pPr>
        <w:ind w:left="709" w:hanging="709"/>
        <w:contextualSpacing/>
        <w:jc w:val="both"/>
        <w:rPr>
          <w:noProof/>
          <w:lang w:val="sr-Latn-CS"/>
        </w:rPr>
      </w:pPr>
    </w:p>
    <w:p w:rsidR="001349A5" w:rsidRPr="00D1176C" w:rsidRDefault="001349A5" w:rsidP="001349A5">
      <w:pPr>
        <w:ind w:left="709" w:hanging="709"/>
        <w:contextualSpacing/>
        <w:jc w:val="both"/>
        <w:rPr>
          <w:noProof/>
          <w:lang w:val="sr-Latn-CS"/>
        </w:rPr>
      </w:pPr>
    </w:p>
    <w:p w:rsidR="001349A5" w:rsidRPr="00D1176C" w:rsidRDefault="001349A5" w:rsidP="001349A5">
      <w:pPr>
        <w:ind w:left="709" w:hanging="709"/>
        <w:contextualSpacing/>
        <w:jc w:val="both"/>
        <w:rPr>
          <w:noProof/>
          <w:lang w:val="sr-Latn-CS"/>
        </w:rPr>
      </w:pPr>
    </w:p>
    <w:p w:rsidR="001349A5" w:rsidRPr="00D1176C" w:rsidRDefault="001349A5" w:rsidP="001349A5">
      <w:pPr>
        <w:ind w:left="709" w:hanging="709"/>
        <w:contextualSpacing/>
        <w:jc w:val="both"/>
        <w:rPr>
          <w:noProof/>
          <w:lang w:val="sr-Latn-CS"/>
        </w:rPr>
      </w:pPr>
    </w:p>
    <w:p w:rsidR="001349A5" w:rsidRPr="00D1176C" w:rsidRDefault="001349A5" w:rsidP="001349A5">
      <w:pPr>
        <w:ind w:left="709" w:hanging="709"/>
        <w:contextualSpacing/>
        <w:jc w:val="both"/>
        <w:rPr>
          <w:noProof/>
          <w:lang w:val="sr-Latn-CS"/>
        </w:rPr>
      </w:pPr>
    </w:p>
    <w:p w:rsidR="001349A5" w:rsidRPr="00D1176C" w:rsidRDefault="001349A5" w:rsidP="001349A5">
      <w:pPr>
        <w:ind w:left="709" w:hanging="709"/>
        <w:contextualSpacing/>
        <w:jc w:val="both"/>
        <w:rPr>
          <w:noProof/>
          <w:lang w:val="sr-Latn-CS"/>
        </w:rPr>
      </w:pPr>
    </w:p>
    <w:p w:rsidR="001349A5" w:rsidRPr="00D1176C" w:rsidRDefault="00D1176C" w:rsidP="001349A5">
      <w:pPr>
        <w:jc w:val="center"/>
        <w:rPr>
          <w:noProof/>
          <w:lang w:val="sr-Latn-CS"/>
        </w:rPr>
      </w:pPr>
      <w:r>
        <w:rPr>
          <w:noProof/>
          <w:lang w:val="sr-Latn-CS"/>
        </w:rPr>
        <w:t>Član</w:t>
      </w:r>
      <w:r w:rsidR="001349A5" w:rsidRPr="00D1176C">
        <w:rPr>
          <w:noProof/>
          <w:lang w:val="sr-Latn-CS"/>
        </w:rPr>
        <w:t xml:space="preserve"> 3.</w:t>
      </w:r>
    </w:p>
    <w:p w:rsidR="00D63BB3" w:rsidRPr="00D1176C" w:rsidRDefault="001349A5" w:rsidP="001349A5">
      <w:pPr>
        <w:ind w:firstLine="562"/>
        <w:jc w:val="both"/>
        <w:rPr>
          <w:bCs/>
          <w:noProof/>
          <w:lang w:val="sr-Latn-CS"/>
        </w:rPr>
      </w:pPr>
      <w:r w:rsidRPr="00D1176C">
        <w:rPr>
          <w:bCs/>
          <w:noProof/>
          <w:lang w:val="sr-Latn-CS"/>
        </w:rPr>
        <w:t xml:space="preserve">  </w:t>
      </w:r>
      <w:r w:rsidR="00D1176C">
        <w:rPr>
          <w:bCs/>
          <w:noProof/>
          <w:lang w:val="sr-Latn-CS"/>
        </w:rPr>
        <w:t>Ovaj</w:t>
      </w:r>
      <w:r w:rsidRPr="00D1176C">
        <w:rPr>
          <w:bCs/>
          <w:noProof/>
          <w:lang w:val="sr-Latn-CS"/>
        </w:rPr>
        <w:t xml:space="preserve"> </w:t>
      </w:r>
      <w:r w:rsidR="00D1176C">
        <w:rPr>
          <w:bCs/>
          <w:noProof/>
          <w:lang w:val="sr-Latn-CS"/>
        </w:rPr>
        <w:t>zakon</w:t>
      </w:r>
      <w:r w:rsidRPr="00D1176C">
        <w:rPr>
          <w:bCs/>
          <w:noProof/>
          <w:lang w:val="sr-Latn-CS"/>
        </w:rPr>
        <w:t xml:space="preserve"> </w:t>
      </w:r>
      <w:r w:rsidR="00D1176C">
        <w:rPr>
          <w:bCs/>
          <w:noProof/>
          <w:lang w:val="sr-Latn-CS"/>
        </w:rPr>
        <w:t>stupa</w:t>
      </w:r>
      <w:r w:rsidRPr="00D1176C">
        <w:rPr>
          <w:bCs/>
          <w:noProof/>
          <w:lang w:val="sr-Latn-CS"/>
        </w:rPr>
        <w:t xml:space="preserve"> </w:t>
      </w:r>
      <w:r w:rsidR="00D1176C">
        <w:rPr>
          <w:bCs/>
          <w:noProof/>
          <w:lang w:val="sr-Latn-CS"/>
        </w:rPr>
        <w:t>na</w:t>
      </w:r>
      <w:r w:rsidRPr="00D1176C">
        <w:rPr>
          <w:bCs/>
          <w:noProof/>
          <w:lang w:val="sr-Latn-CS"/>
        </w:rPr>
        <w:t xml:space="preserve"> </w:t>
      </w:r>
      <w:r w:rsidR="00D1176C">
        <w:rPr>
          <w:bCs/>
          <w:noProof/>
          <w:lang w:val="sr-Latn-CS"/>
        </w:rPr>
        <w:t>snagu</w:t>
      </w:r>
      <w:r w:rsidRPr="00D1176C">
        <w:rPr>
          <w:bCs/>
          <w:noProof/>
          <w:lang w:val="sr-Latn-CS"/>
        </w:rPr>
        <w:t xml:space="preserve"> </w:t>
      </w:r>
      <w:r w:rsidR="00D1176C">
        <w:rPr>
          <w:bCs/>
          <w:noProof/>
          <w:lang w:val="sr-Latn-CS"/>
        </w:rPr>
        <w:t>osmog</w:t>
      </w:r>
      <w:r w:rsidRPr="00D1176C">
        <w:rPr>
          <w:bCs/>
          <w:noProof/>
          <w:lang w:val="sr-Latn-CS"/>
        </w:rPr>
        <w:t xml:space="preserve"> </w:t>
      </w:r>
      <w:r w:rsidR="00D1176C">
        <w:rPr>
          <w:bCs/>
          <w:noProof/>
          <w:lang w:val="sr-Latn-CS"/>
        </w:rPr>
        <w:t>dana</w:t>
      </w:r>
      <w:r w:rsidRPr="00D1176C">
        <w:rPr>
          <w:bCs/>
          <w:noProof/>
          <w:lang w:val="sr-Latn-CS"/>
        </w:rPr>
        <w:t xml:space="preserve"> </w:t>
      </w:r>
      <w:r w:rsidR="00D1176C">
        <w:rPr>
          <w:bCs/>
          <w:noProof/>
          <w:lang w:val="sr-Latn-CS"/>
        </w:rPr>
        <w:t>od</w:t>
      </w:r>
      <w:r w:rsidRPr="00D1176C">
        <w:rPr>
          <w:bCs/>
          <w:noProof/>
          <w:lang w:val="sr-Latn-CS"/>
        </w:rPr>
        <w:t xml:space="preserve"> </w:t>
      </w:r>
      <w:r w:rsidR="00D1176C">
        <w:rPr>
          <w:bCs/>
          <w:noProof/>
          <w:lang w:val="sr-Latn-CS"/>
        </w:rPr>
        <w:t>dana</w:t>
      </w:r>
      <w:r w:rsidRPr="00D1176C">
        <w:rPr>
          <w:bCs/>
          <w:noProof/>
          <w:lang w:val="sr-Latn-CS"/>
        </w:rPr>
        <w:t xml:space="preserve"> </w:t>
      </w:r>
      <w:r w:rsidR="00D1176C">
        <w:rPr>
          <w:bCs/>
          <w:noProof/>
          <w:lang w:val="sr-Latn-CS"/>
        </w:rPr>
        <w:t>objavljivanja</w:t>
      </w:r>
      <w:r w:rsidRPr="00D1176C">
        <w:rPr>
          <w:bCs/>
          <w:noProof/>
          <w:lang w:val="sr-Latn-CS"/>
        </w:rPr>
        <w:t xml:space="preserve"> </w:t>
      </w:r>
      <w:r w:rsidR="00D1176C">
        <w:rPr>
          <w:bCs/>
          <w:noProof/>
          <w:lang w:val="sr-Latn-CS"/>
        </w:rPr>
        <w:t>u</w:t>
      </w:r>
      <w:r w:rsidRPr="00D1176C">
        <w:rPr>
          <w:bCs/>
          <w:noProof/>
          <w:lang w:val="sr-Latn-CS"/>
        </w:rPr>
        <w:t xml:space="preserve"> „</w:t>
      </w:r>
      <w:r w:rsidR="00D1176C">
        <w:rPr>
          <w:bCs/>
          <w:noProof/>
          <w:lang w:val="sr-Latn-CS"/>
        </w:rPr>
        <w:t>Službenom</w:t>
      </w:r>
      <w:r w:rsidRPr="00D1176C">
        <w:rPr>
          <w:bCs/>
          <w:noProof/>
          <w:lang w:val="sr-Latn-CS"/>
        </w:rPr>
        <w:t xml:space="preserve"> </w:t>
      </w:r>
      <w:r w:rsidR="00D1176C">
        <w:rPr>
          <w:bCs/>
          <w:noProof/>
          <w:lang w:val="sr-Latn-CS"/>
        </w:rPr>
        <w:t>glasniku</w:t>
      </w:r>
      <w:r w:rsidRPr="00D1176C">
        <w:rPr>
          <w:bCs/>
          <w:noProof/>
          <w:lang w:val="sr-Latn-CS"/>
        </w:rPr>
        <w:t xml:space="preserve"> </w:t>
      </w:r>
      <w:r w:rsidR="00D1176C">
        <w:rPr>
          <w:bCs/>
          <w:noProof/>
          <w:lang w:val="sr-Latn-CS"/>
        </w:rPr>
        <w:t>Republike</w:t>
      </w:r>
      <w:r w:rsidRPr="00D1176C">
        <w:rPr>
          <w:bCs/>
          <w:noProof/>
          <w:lang w:val="sr-Latn-CS"/>
        </w:rPr>
        <w:t xml:space="preserve"> </w:t>
      </w:r>
      <w:r w:rsidR="00D1176C">
        <w:rPr>
          <w:bCs/>
          <w:noProof/>
          <w:lang w:val="sr-Latn-CS"/>
        </w:rPr>
        <w:t>Srbije</w:t>
      </w:r>
      <w:r w:rsidRPr="00D1176C">
        <w:rPr>
          <w:bCs/>
          <w:noProof/>
          <w:lang w:val="sr-Latn-CS"/>
        </w:rPr>
        <w:t xml:space="preserve"> – </w:t>
      </w:r>
      <w:r w:rsidR="00D1176C">
        <w:rPr>
          <w:bCs/>
          <w:noProof/>
          <w:lang w:val="sr-Latn-CS"/>
        </w:rPr>
        <w:t>Međunarodni</w:t>
      </w:r>
      <w:r w:rsidRPr="00D1176C">
        <w:rPr>
          <w:bCs/>
          <w:noProof/>
          <w:lang w:val="sr-Latn-CS"/>
        </w:rPr>
        <w:t xml:space="preserve"> </w:t>
      </w:r>
      <w:r w:rsidR="00D1176C">
        <w:rPr>
          <w:bCs/>
          <w:noProof/>
          <w:lang w:val="sr-Latn-CS"/>
        </w:rPr>
        <w:t>ugovori</w:t>
      </w:r>
      <w:r w:rsidRPr="00D1176C">
        <w:rPr>
          <w:bCs/>
          <w:noProof/>
          <w:lang w:val="sr-Latn-CS"/>
        </w:rPr>
        <w:t>”.</w:t>
      </w:r>
    </w:p>
    <w:sectPr w:rsidR="00D63BB3" w:rsidRPr="00D1176C" w:rsidSect="00E0071E">
      <w:headerReference w:type="default" r:id="rId18"/>
      <w:headerReference w:type="first" r:id="rId19"/>
      <w:pgSz w:w="12240" w:h="15840"/>
      <w:pgMar w:top="1174" w:right="1183" w:bottom="1440" w:left="1701" w:header="45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3C5" w:rsidRDefault="00CB73C5">
      <w:r>
        <w:separator/>
      </w:r>
    </w:p>
    <w:p w:rsidR="00CB73C5" w:rsidRDefault="00CB73C5"/>
  </w:endnote>
  <w:endnote w:type="continuationSeparator" w:id="0">
    <w:p w:rsidR="00CB73C5" w:rsidRDefault="00CB73C5">
      <w:r>
        <w:continuationSeparator/>
      </w:r>
    </w:p>
    <w:p w:rsidR="00CB73C5" w:rsidRDefault="00CB7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76C" w:rsidRDefault="00D11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10" w:rsidRPr="00D1176C" w:rsidRDefault="007B5910" w:rsidP="006D29AE">
    <w:pPr>
      <w:pStyle w:val="Footer"/>
      <w:tabs>
        <w:tab w:val="clear" w:pos="4320"/>
        <w:tab w:val="clear" w:pos="8640"/>
        <w:tab w:val="left" w:pos="5670"/>
        <w:tab w:val="left" w:pos="7371"/>
        <w:tab w:val="right" w:pos="8789"/>
      </w:tabs>
      <w:ind w:right="170"/>
      <w:jc w:val="right"/>
      <w:rPr>
        <w:noProof/>
        <w:lang w:val="sr-Latn-CS"/>
      </w:rPr>
    </w:pPr>
    <w:r w:rsidRPr="00D1176C">
      <w:rPr>
        <w:rFonts w:ascii="Arial" w:hAnsi="Arial" w:cs="Arial"/>
        <w:noProof/>
        <w:lang w:val="sr-Latn-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10" w:rsidRPr="00D1176C" w:rsidRDefault="007B5910" w:rsidP="006D29AE">
    <w:pPr>
      <w:pStyle w:val="Footer"/>
      <w:tabs>
        <w:tab w:val="clear" w:pos="4320"/>
        <w:tab w:val="clear" w:pos="8640"/>
        <w:tab w:val="left" w:pos="5670"/>
        <w:tab w:val="left" w:pos="7371"/>
        <w:tab w:val="right" w:pos="8789"/>
      </w:tabs>
      <w:ind w:right="169"/>
      <w:jc w:val="right"/>
      <w:rPr>
        <w:rFonts w:ascii="Arial" w:hAnsi="Arial" w:cs="Arial"/>
        <w:lang w:val="sr-Latn-CS"/>
      </w:rPr>
    </w:pPr>
    <w:r w:rsidRPr="00D1176C">
      <w:rPr>
        <w:noProof/>
        <w:lang w:val="sr-Latn-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3C5" w:rsidRDefault="00CB73C5">
      <w:r>
        <w:separator/>
      </w:r>
    </w:p>
    <w:p w:rsidR="00CB73C5" w:rsidRDefault="00CB73C5"/>
  </w:footnote>
  <w:footnote w:type="continuationSeparator" w:id="0">
    <w:p w:rsidR="00CB73C5" w:rsidRDefault="00CB73C5">
      <w:r>
        <w:continuationSeparator/>
      </w:r>
    </w:p>
    <w:p w:rsidR="00CB73C5" w:rsidRDefault="00CB73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10" w:rsidRDefault="007B5910" w:rsidP="003B55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5910" w:rsidRDefault="007B5910" w:rsidP="000E5E25">
    <w:pPr>
      <w:pStyle w:val="Header"/>
      <w:ind w:right="360"/>
    </w:pPr>
    <w:bookmarkStart w:id="5" w:name="bmkHeaderFirstPrimaryDoc"/>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10" w:rsidRPr="00D1176C" w:rsidRDefault="007B5910" w:rsidP="001A330E">
    <w:pPr>
      <w:pStyle w:val="Header"/>
      <w:framePr w:wrap="around" w:vAnchor="text" w:hAnchor="margin" w:xAlign="right" w:y="1"/>
      <w:rPr>
        <w:rStyle w:val="PageNumber"/>
        <w:noProof/>
        <w:lang w:val="sr-Latn-CS"/>
      </w:rPr>
    </w:pPr>
    <w:r w:rsidRPr="00D1176C">
      <w:rPr>
        <w:rStyle w:val="PageNumber"/>
        <w:noProof/>
        <w:lang w:val="sr-Latn-CS"/>
      </w:rPr>
      <w:fldChar w:fldCharType="begin"/>
    </w:r>
    <w:r w:rsidRPr="00D1176C">
      <w:rPr>
        <w:rStyle w:val="PageNumber"/>
        <w:noProof/>
        <w:lang w:val="sr-Latn-CS"/>
      </w:rPr>
      <w:instrText xml:space="preserve">PAGE  </w:instrText>
    </w:r>
    <w:r w:rsidRPr="00D1176C">
      <w:rPr>
        <w:rStyle w:val="PageNumber"/>
        <w:noProof/>
        <w:lang w:val="sr-Latn-CS"/>
      </w:rPr>
      <w:fldChar w:fldCharType="separate"/>
    </w:r>
    <w:r w:rsidR="00D1176C">
      <w:rPr>
        <w:rStyle w:val="PageNumber"/>
        <w:noProof/>
        <w:lang w:val="sr-Latn-CS"/>
      </w:rPr>
      <w:t>2</w:t>
    </w:r>
    <w:r w:rsidRPr="00D1176C">
      <w:rPr>
        <w:rStyle w:val="PageNumber"/>
        <w:noProof/>
        <w:lang w:val="sr-Latn-CS"/>
      </w:rPr>
      <w:fldChar w:fldCharType="end"/>
    </w:r>
  </w:p>
  <w:p w:rsidR="007B5910" w:rsidRPr="00D1176C" w:rsidRDefault="007B5910" w:rsidP="003B557B">
    <w:pPr>
      <w:pStyle w:val="Header"/>
      <w:tabs>
        <w:tab w:val="right" w:pos="8789"/>
      </w:tabs>
      <w:ind w:right="360"/>
      <w:jc w:val="right"/>
      <w:rPr>
        <w:noProof/>
        <w:lang w:val="sr-Latn-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910" w:rsidRPr="00D1176C" w:rsidRDefault="007B5910" w:rsidP="001A330E">
    <w:pPr>
      <w:pStyle w:val="Header"/>
      <w:framePr w:wrap="around" w:vAnchor="text" w:hAnchor="margin" w:xAlign="right" w:y="1"/>
      <w:rPr>
        <w:rStyle w:val="PageNumber"/>
        <w:noProof/>
        <w:lang w:val="sr-Latn-CS"/>
      </w:rPr>
    </w:pPr>
  </w:p>
  <w:p w:rsidR="007B5910" w:rsidRPr="00D1176C" w:rsidRDefault="007B5910" w:rsidP="00D72179">
    <w:pPr>
      <w:pStyle w:val="Header"/>
      <w:ind w:right="27"/>
      <w:rPr>
        <w:i/>
        <w:lang w:val="sr-Latn-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val="sr-Latn-CS"/>
      </w:rPr>
      <w:id w:val="-1206942475"/>
      <w:docPartObj>
        <w:docPartGallery w:val="Page Numbers (Top of Page)"/>
        <w:docPartUnique/>
      </w:docPartObj>
    </w:sdtPr>
    <w:sdtEndPr/>
    <w:sdtContent>
      <w:p w:rsidR="00B03BAB" w:rsidRPr="00D1176C" w:rsidRDefault="00B03BAB">
        <w:pPr>
          <w:pStyle w:val="Header"/>
          <w:jc w:val="right"/>
          <w:rPr>
            <w:noProof/>
            <w:lang w:val="sr-Latn-CS"/>
          </w:rPr>
        </w:pPr>
        <w:r w:rsidRPr="00D1176C">
          <w:rPr>
            <w:noProof/>
            <w:lang w:val="sr-Latn-CS"/>
          </w:rPr>
          <w:fldChar w:fldCharType="begin"/>
        </w:r>
        <w:r w:rsidRPr="00D1176C">
          <w:rPr>
            <w:noProof/>
            <w:lang w:val="sr-Latn-CS"/>
          </w:rPr>
          <w:instrText xml:space="preserve"> PAGE   \* MERGEFORMAT </w:instrText>
        </w:r>
        <w:r w:rsidRPr="00D1176C">
          <w:rPr>
            <w:noProof/>
            <w:lang w:val="sr-Latn-CS"/>
          </w:rPr>
          <w:fldChar w:fldCharType="separate"/>
        </w:r>
        <w:r w:rsidR="00D1176C">
          <w:rPr>
            <w:noProof/>
            <w:lang w:val="sr-Latn-CS"/>
          </w:rPr>
          <w:t>10</w:t>
        </w:r>
        <w:r w:rsidRPr="00D1176C">
          <w:rPr>
            <w:noProof/>
            <w:lang w:val="sr-Latn-CS"/>
          </w:rPr>
          <w:fldChar w:fldCharType="end"/>
        </w:r>
      </w:p>
    </w:sdtContent>
  </w:sdt>
  <w:p w:rsidR="001C7ADB" w:rsidRPr="00D1176C" w:rsidRDefault="001C7ADB" w:rsidP="00F37589">
    <w:pPr>
      <w:pStyle w:val="Header"/>
      <w:rPr>
        <w:noProof/>
        <w:lang w:val="sr-Latn-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95614"/>
      <w:docPartObj>
        <w:docPartGallery w:val="Page Numbers (Top of Page)"/>
        <w:docPartUnique/>
      </w:docPartObj>
    </w:sdtPr>
    <w:sdtEndPr>
      <w:rPr>
        <w:noProof/>
      </w:rPr>
    </w:sdtEndPr>
    <w:sdtContent>
      <w:p w:rsidR="001C7ADB" w:rsidRDefault="001C7ADB" w:rsidP="003011B8">
        <w:pPr>
          <w:pStyle w:val="Header"/>
          <w:jc w:val="center"/>
          <w:rPr>
            <w:noProof/>
          </w:rPr>
        </w:pPr>
      </w:p>
      <w:p w:rsidR="001C7ADB" w:rsidRDefault="001C7ADB" w:rsidP="00FB3F19">
        <w:pPr>
          <w:pStyle w:val="Header"/>
          <w:rPr>
            <w:noProof/>
          </w:rPr>
        </w:pPr>
      </w:p>
      <w:p w:rsidR="001C7ADB" w:rsidRPr="00FB3F19" w:rsidRDefault="00CB73C5" w:rsidP="00FB3F19">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AED64C"/>
    <w:multiLevelType w:val="hybridMultilevel"/>
    <w:tmpl w:val="CBDE85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5593A"/>
    <w:multiLevelType w:val="hybridMultilevel"/>
    <w:tmpl w:val="A8926A3C"/>
    <w:lvl w:ilvl="0" w:tplc="04090015">
      <w:start w:val="1"/>
      <w:numFmt w:val="upperLetter"/>
      <w:lvlText w:val="%1."/>
      <w:lvlJc w:val="left"/>
      <w:pPr>
        <w:tabs>
          <w:tab w:val="num" w:pos="360"/>
        </w:tabs>
        <w:ind w:left="0" w:firstLine="0"/>
      </w:pPr>
      <w:rPr>
        <w:rFonts w:hint="default"/>
        <w:b w:val="0"/>
        <w:i w:val="0"/>
        <w:color w:val="auto"/>
        <w:sz w:val="24"/>
        <w:szCs w:val="24"/>
      </w:rPr>
    </w:lvl>
    <w:lvl w:ilvl="1" w:tplc="E4B21D22">
      <w:start w:val="1"/>
      <w:numFmt w:val="lowerLetter"/>
      <w:lvlText w:val="(%2)"/>
      <w:lvlJc w:val="left"/>
      <w:pPr>
        <w:tabs>
          <w:tab w:val="num" w:pos="578"/>
        </w:tabs>
        <w:ind w:left="938" w:firstLine="0"/>
      </w:pPr>
      <w:rPr>
        <w:rFonts w:hint="default"/>
      </w:rPr>
    </w:lvl>
    <w:lvl w:ilvl="2" w:tplc="73C4CA50">
      <w:start w:val="1"/>
      <w:numFmt w:val="lowerRoman"/>
      <w:lvlText w:val="(%3)"/>
      <w:lvlJc w:val="left"/>
      <w:pPr>
        <w:tabs>
          <w:tab w:val="num" w:pos="2198"/>
        </w:tabs>
        <w:ind w:left="2198" w:hanging="360"/>
      </w:pPr>
      <w:rPr>
        <w:rFonts w:hint="default"/>
      </w:r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2" w15:restartNumberingAfterBreak="0">
    <w:nsid w:val="02368DFD"/>
    <w:multiLevelType w:val="singleLevel"/>
    <w:tmpl w:val="3AAE79D4"/>
    <w:lvl w:ilvl="0">
      <w:start w:val="1"/>
      <w:numFmt w:val="lowerLetter"/>
      <w:lvlText w:val="(%1)"/>
      <w:lvlJc w:val="left"/>
      <w:pPr>
        <w:tabs>
          <w:tab w:val="num" w:pos="720"/>
        </w:tabs>
        <w:ind w:left="792" w:hanging="720"/>
      </w:pPr>
      <w:rPr>
        <w:rFonts w:hint="default"/>
        <w:snapToGrid/>
        <w:w w:val="105"/>
        <w:sz w:val="24"/>
        <w:szCs w:val="24"/>
      </w:rPr>
    </w:lvl>
  </w:abstractNum>
  <w:abstractNum w:abstractNumId="3" w15:restartNumberingAfterBreak="0">
    <w:nsid w:val="027206EB"/>
    <w:multiLevelType w:val="singleLevel"/>
    <w:tmpl w:val="457E1EC0"/>
    <w:lvl w:ilvl="0">
      <w:start w:val="45"/>
      <w:numFmt w:val="decimal"/>
      <w:lvlText w:val="%1."/>
      <w:lvlJc w:val="left"/>
      <w:pPr>
        <w:tabs>
          <w:tab w:val="num" w:pos="720"/>
        </w:tabs>
        <w:ind w:left="792" w:hanging="720"/>
      </w:pPr>
      <w:rPr>
        <w:snapToGrid/>
        <w:spacing w:val="2"/>
        <w:w w:val="105"/>
        <w:sz w:val="24"/>
        <w:szCs w:val="24"/>
      </w:rPr>
    </w:lvl>
  </w:abstractNum>
  <w:abstractNum w:abstractNumId="4" w15:restartNumberingAfterBreak="0">
    <w:nsid w:val="02C419A2"/>
    <w:multiLevelType w:val="singleLevel"/>
    <w:tmpl w:val="7B10FE86"/>
    <w:lvl w:ilvl="0">
      <w:start w:val="2"/>
      <w:numFmt w:val="lowerLetter"/>
      <w:lvlText w:val="(%1)"/>
      <w:lvlJc w:val="left"/>
      <w:pPr>
        <w:tabs>
          <w:tab w:val="num" w:pos="720"/>
        </w:tabs>
        <w:ind w:left="1512" w:hanging="720"/>
      </w:pPr>
      <w:rPr>
        <w:snapToGrid/>
        <w:spacing w:val="3"/>
        <w:w w:val="105"/>
        <w:sz w:val="24"/>
        <w:szCs w:val="24"/>
      </w:rPr>
    </w:lvl>
  </w:abstractNum>
  <w:abstractNum w:abstractNumId="5" w15:restartNumberingAfterBreak="0">
    <w:nsid w:val="0307EE6E"/>
    <w:multiLevelType w:val="singleLevel"/>
    <w:tmpl w:val="2B6A10CA"/>
    <w:lvl w:ilvl="0">
      <w:start w:val="53"/>
      <w:numFmt w:val="decimal"/>
      <w:lvlText w:val="%1."/>
      <w:lvlJc w:val="left"/>
      <w:pPr>
        <w:tabs>
          <w:tab w:val="num" w:pos="720"/>
        </w:tabs>
        <w:ind w:left="792" w:hanging="720"/>
      </w:pPr>
      <w:rPr>
        <w:rFonts w:hint="default"/>
        <w:snapToGrid/>
        <w:spacing w:val="-7"/>
        <w:w w:val="105"/>
        <w:sz w:val="24"/>
        <w:szCs w:val="24"/>
      </w:rPr>
    </w:lvl>
  </w:abstractNum>
  <w:abstractNum w:abstractNumId="6" w15:restartNumberingAfterBreak="0">
    <w:nsid w:val="03D9B448"/>
    <w:multiLevelType w:val="singleLevel"/>
    <w:tmpl w:val="387A18FE"/>
    <w:lvl w:ilvl="0">
      <w:start w:val="1"/>
      <w:numFmt w:val="lowerLetter"/>
      <w:lvlText w:val="(%1)"/>
      <w:lvlJc w:val="left"/>
      <w:pPr>
        <w:tabs>
          <w:tab w:val="num" w:pos="720"/>
        </w:tabs>
        <w:ind w:firstLine="792"/>
      </w:pPr>
      <w:rPr>
        <w:i w:val="0"/>
        <w:iCs/>
        <w:snapToGrid/>
        <w:spacing w:val="-6"/>
        <w:w w:val="105"/>
        <w:sz w:val="24"/>
        <w:szCs w:val="24"/>
      </w:rPr>
    </w:lvl>
  </w:abstractNum>
  <w:abstractNum w:abstractNumId="7" w15:restartNumberingAfterBreak="0">
    <w:nsid w:val="045A0F8A"/>
    <w:multiLevelType w:val="hybridMultilevel"/>
    <w:tmpl w:val="A0D21B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6B8A95C"/>
    <w:multiLevelType w:val="singleLevel"/>
    <w:tmpl w:val="CB40E0AC"/>
    <w:lvl w:ilvl="0">
      <w:start w:val="95"/>
      <w:numFmt w:val="decimal"/>
      <w:lvlText w:val="%1."/>
      <w:lvlJc w:val="left"/>
      <w:pPr>
        <w:tabs>
          <w:tab w:val="num" w:pos="720"/>
        </w:tabs>
        <w:ind w:left="792" w:hanging="720"/>
      </w:pPr>
      <w:rPr>
        <w:rFonts w:hint="default"/>
        <w:snapToGrid/>
        <w:spacing w:val="-5"/>
        <w:w w:val="105"/>
        <w:sz w:val="24"/>
        <w:szCs w:val="24"/>
      </w:rPr>
    </w:lvl>
  </w:abstractNum>
  <w:abstractNum w:abstractNumId="9" w15:restartNumberingAfterBreak="0">
    <w:nsid w:val="077B1BF8"/>
    <w:multiLevelType w:val="singleLevel"/>
    <w:tmpl w:val="0BB21137"/>
    <w:lvl w:ilvl="0">
      <w:start w:val="3"/>
      <w:numFmt w:val="lowerLetter"/>
      <w:lvlText w:val="(%1)"/>
      <w:lvlJc w:val="left"/>
      <w:pPr>
        <w:tabs>
          <w:tab w:val="num" w:pos="720"/>
        </w:tabs>
        <w:ind w:left="1512" w:hanging="720"/>
      </w:pPr>
      <w:rPr>
        <w:snapToGrid/>
        <w:spacing w:val="-8"/>
        <w:w w:val="105"/>
        <w:sz w:val="24"/>
        <w:szCs w:val="24"/>
      </w:rPr>
    </w:lvl>
  </w:abstractNum>
  <w:abstractNum w:abstractNumId="10" w15:restartNumberingAfterBreak="0">
    <w:nsid w:val="080A15E7"/>
    <w:multiLevelType w:val="hybridMultilevel"/>
    <w:tmpl w:val="01F8F3B2"/>
    <w:lvl w:ilvl="0" w:tplc="E884C2FA">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3E543C"/>
    <w:multiLevelType w:val="multilevel"/>
    <w:tmpl w:val="4962B99A"/>
    <w:lvl w:ilvl="0">
      <w:start w:val="4"/>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F3936F8"/>
    <w:multiLevelType w:val="multilevel"/>
    <w:tmpl w:val="2D42B2D4"/>
    <w:lvl w:ilvl="0">
      <w:start w:val="3"/>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7681968"/>
    <w:multiLevelType w:val="hybridMultilevel"/>
    <w:tmpl w:val="A3C40892"/>
    <w:lvl w:ilvl="0" w:tplc="A266D2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334D2"/>
    <w:multiLevelType w:val="hybridMultilevel"/>
    <w:tmpl w:val="5AA8657E"/>
    <w:lvl w:ilvl="0" w:tplc="14403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A80235"/>
    <w:multiLevelType w:val="hybridMultilevel"/>
    <w:tmpl w:val="A8BA88F6"/>
    <w:lvl w:ilvl="0" w:tplc="0AB06F1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A61070"/>
    <w:multiLevelType w:val="hybridMultilevel"/>
    <w:tmpl w:val="4246D4B0"/>
    <w:lvl w:ilvl="0" w:tplc="E828ED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757108"/>
    <w:multiLevelType w:val="hybridMultilevel"/>
    <w:tmpl w:val="845C479C"/>
    <w:lvl w:ilvl="0" w:tplc="E884C2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1C520F"/>
    <w:multiLevelType w:val="hybridMultilevel"/>
    <w:tmpl w:val="9884816C"/>
    <w:lvl w:ilvl="0" w:tplc="07F0C0B8">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E60506"/>
    <w:multiLevelType w:val="hybridMultilevel"/>
    <w:tmpl w:val="F146B496"/>
    <w:lvl w:ilvl="0" w:tplc="44FABE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A5F29"/>
    <w:multiLevelType w:val="hybridMultilevel"/>
    <w:tmpl w:val="51489514"/>
    <w:lvl w:ilvl="0" w:tplc="E70429AE">
      <w:start w:val="1"/>
      <w:numFmt w:val="lowerRoman"/>
      <w:lvlText w:val="(%1)"/>
      <w:lvlJc w:val="left"/>
      <w:pPr>
        <w:ind w:left="2877" w:hanging="72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21" w15:restartNumberingAfterBreak="0">
    <w:nsid w:val="36AC2504"/>
    <w:multiLevelType w:val="hybridMultilevel"/>
    <w:tmpl w:val="70DAB4B2"/>
    <w:lvl w:ilvl="0" w:tplc="26586014">
      <w:start w:val="1"/>
      <w:numFmt w:val="upperLetter"/>
      <w:lvlText w:val="%1."/>
      <w:lvlJc w:val="left"/>
      <w:pPr>
        <w:tabs>
          <w:tab w:val="num" w:pos="1080"/>
        </w:tabs>
        <w:ind w:left="720" w:firstLine="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DA6671"/>
    <w:multiLevelType w:val="hybridMultilevel"/>
    <w:tmpl w:val="AF64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E1ADA"/>
    <w:multiLevelType w:val="hybridMultilevel"/>
    <w:tmpl w:val="91B67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B7C3E0F"/>
    <w:multiLevelType w:val="hybridMultilevel"/>
    <w:tmpl w:val="23748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0CC0E2A"/>
    <w:multiLevelType w:val="hybridMultilevel"/>
    <w:tmpl w:val="1108BCAE"/>
    <w:lvl w:ilvl="0" w:tplc="5092752C">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5336832"/>
    <w:multiLevelType w:val="multilevel"/>
    <w:tmpl w:val="134A7B08"/>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75B3203"/>
    <w:multiLevelType w:val="multilevel"/>
    <w:tmpl w:val="A138497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9" w15:restartNumberingAfterBreak="0">
    <w:nsid w:val="4A904278"/>
    <w:multiLevelType w:val="hybridMultilevel"/>
    <w:tmpl w:val="EF74D530"/>
    <w:lvl w:ilvl="0" w:tplc="03E22D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AD04475"/>
    <w:multiLevelType w:val="singleLevel"/>
    <w:tmpl w:val="1436E3B6"/>
    <w:lvl w:ilvl="0">
      <w:start w:val="1"/>
      <w:numFmt w:val="decimal"/>
      <w:lvlText w:val="%1."/>
      <w:lvlJc w:val="left"/>
      <w:pPr>
        <w:tabs>
          <w:tab w:val="num" w:pos="720"/>
        </w:tabs>
        <w:ind w:left="720" w:hanging="720"/>
      </w:pPr>
      <w:rPr>
        <w:rFonts w:hint="default"/>
      </w:rPr>
    </w:lvl>
  </w:abstractNum>
  <w:abstractNum w:abstractNumId="31" w15:restartNumberingAfterBreak="0">
    <w:nsid w:val="4BE24EEF"/>
    <w:multiLevelType w:val="hybridMultilevel"/>
    <w:tmpl w:val="39E6C028"/>
    <w:lvl w:ilvl="0" w:tplc="F26230F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15:restartNumberingAfterBreak="0">
    <w:nsid w:val="4BE95C79"/>
    <w:multiLevelType w:val="hybridMultilevel"/>
    <w:tmpl w:val="040A5F18"/>
    <w:lvl w:ilvl="0" w:tplc="1DDA8D38">
      <w:start w:val="1"/>
      <w:numFmt w:val="low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FE7B09"/>
    <w:multiLevelType w:val="multilevel"/>
    <w:tmpl w:val="2AA45152"/>
    <w:name w:val="AODoc"/>
    <w:lvl w:ilvl="0">
      <w:start w:val="1"/>
      <w:numFmt w:val="decimal"/>
      <w:pStyle w:val="AO1"/>
      <w:lvlText w:val="(%1)"/>
      <w:lvlJc w:val="left"/>
      <w:pPr>
        <w:tabs>
          <w:tab w:val="num" w:pos="720"/>
        </w:tabs>
        <w:ind w:left="720" w:hanging="720"/>
      </w:pPr>
      <w:rPr>
        <w:b w:val="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4" w15:restartNumberingAfterBreak="0">
    <w:nsid w:val="4DC67308"/>
    <w:multiLevelType w:val="hybridMultilevel"/>
    <w:tmpl w:val="3580BE52"/>
    <w:lvl w:ilvl="0" w:tplc="0AB06F1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E4B4E3E"/>
    <w:multiLevelType w:val="multilevel"/>
    <w:tmpl w:val="777E79E2"/>
    <w:name w:val="AOGen3"/>
    <w:lvl w:ilvl="0">
      <w:start w:val="1"/>
      <w:numFmt w:val="decimal"/>
      <w:pStyle w:val="AOHead1"/>
      <w:lvlText w:val="%1."/>
      <w:lvlJc w:val="left"/>
      <w:pPr>
        <w:tabs>
          <w:tab w:val="num" w:pos="720"/>
        </w:tabs>
        <w:ind w:left="720" w:hanging="720"/>
      </w:pPr>
      <w:rPr>
        <w:rFonts w:ascii="Arial" w:hAnsi="Arial" w:hint="default"/>
        <w:sz w:val="20"/>
        <w:szCs w:val="20"/>
      </w:r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1380"/>
        </w:tabs>
        <w:ind w:left="138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15:restartNumberingAfterBreak="0">
    <w:nsid w:val="4EB827F2"/>
    <w:multiLevelType w:val="multilevel"/>
    <w:tmpl w:val="762CFDF0"/>
    <w:lvl w:ilvl="0">
      <w:start w:val="2"/>
      <w:numFmt w:val="decimal"/>
      <w:lvlText w:val="%1."/>
      <w:lvlJc w:val="left"/>
      <w:pPr>
        <w:tabs>
          <w:tab w:val="num" w:pos="690"/>
        </w:tabs>
        <w:ind w:left="690" w:hanging="690"/>
      </w:pPr>
      <w:rPr>
        <w:rFonts w:hint="default"/>
      </w:rPr>
    </w:lvl>
    <w:lvl w:ilvl="1">
      <w:start w:val="1"/>
      <w:numFmt w:val="decimalZero"/>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4F460927"/>
    <w:multiLevelType w:val="hybridMultilevel"/>
    <w:tmpl w:val="97AC181E"/>
    <w:lvl w:ilvl="0" w:tplc="07F0C0B8">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9D2FE4"/>
    <w:multiLevelType w:val="multilevel"/>
    <w:tmpl w:val="223CA710"/>
    <w:lvl w:ilvl="0">
      <w:start w:val="1"/>
      <w:numFmt w:val="decimal"/>
      <w:lvlText w:val="%1."/>
      <w:lvlJc w:val="left"/>
      <w:pPr>
        <w:tabs>
          <w:tab w:val="num" w:pos="765"/>
        </w:tabs>
        <w:ind w:left="765" w:hanging="765"/>
      </w:pPr>
      <w:rPr>
        <w:rFonts w:hint="default"/>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5CC12C79"/>
    <w:multiLevelType w:val="hybridMultilevel"/>
    <w:tmpl w:val="A168A1BC"/>
    <w:lvl w:ilvl="0" w:tplc="E828ED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F5E5D8E"/>
    <w:multiLevelType w:val="hybridMultilevel"/>
    <w:tmpl w:val="C58C0106"/>
    <w:lvl w:ilvl="0" w:tplc="CE5C4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001AEE"/>
    <w:multiLevelType w:val="hybridMultilevel"/>
    <w:tmpl w:val="127A2FAA"/>
    <w:lvl w:ilvl="0" w:tplc="3ADC9B78">
      <w:start w:val="1"/>
      <w:numFmt w:val="lowerLetter"/>
      <w:lvlText w:val="(%1)"/>
      <w:lvlJc w:val="left"/>
      <w:pPr>
        <w:ind w:left="1440" w:hanging="360"/>
      </w:pPr>
      <w:rPr>
        <w:rFonts w:hint="default"/>
      </w:rPr>
    </w:lvl>
    <w:lvl w:ilvl="1" w:tplc="02E2F4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3" w15:restartNumberingAfterBreak="0">
    <w:nsid w:val="633A78E9"/>
    <w:multiLevelType w:val="hybridMultilevel"/>
    <w:tmpl w:val="F8CE9622"/>
    <w:lvl w:ilvl="0" w:tplc="0AB06F1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4240E1C"/>
    <w:multiLevelType w:val="multilevel"/>
    <w:tmpl w:val="089EE292"/>
    <w:lvl w:ilvl="0">
      <w:start w:val="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15:restartNumberingAfterBreak="0">
    <w:nsid w:val="64A136FD"/>
    <w:multiLevelType w:val="hybridMultilevel"/>
    <w:tmpl w:val="A3D82F2C"/>
    <w:lvl w:ilvl="0" w:tplc="07F0C0B8">
      <w:start w:val="1"/>
      <w:numFmt w:val="lowerRoman"/>
      <w:lvlText w:val="(%1)"/>
      <w:lvlJc w:val="left"/>
      <w:pPr>
        <w:ind w:left="153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64E169A1"/>
    <w:multiLevelType w:val="hybridMultilevel"/>
    <w:tmpl w:val="2EEA2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94551C2"/>
    <w:multiLevelType w:val="hybridMultilevel"/>
    <w:tmpl w:val="904C2698"/>
    <w:lvl w:ilvl="0" w:tplc="CF74435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BB2329"/>
    <w:multiLevelType w:val="hybridMultilevel"/>
    <w:tmpl w:val="3B10211C"/>
    <w:lvl w:ilvl="0" w:tplc="0AB06F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6945D6"/>
    <w:multiLevelType w:val="hybridMultilevel"/>
    <w:tmpl w:val="F44A55F4"/>
    <w:lvl w:ilvl="0" w:tplc="26C6EC6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707B7B7A"/>
    <w:multiLevelType w:val="hybridMultilevel"/>
    <w:tmpl w:val="9258B4D6"/>
    <w:lvl w:ilvl="0" w:tplc="F606E530">
      <w:start w:val="2"/>
      <w:numFmt w:val="lowerLetter"/>
      <w:lvlText w:val="(%1)"/>
      <w:lvlJc w:val="left"/>
      <w:pPr>
        <w:tabs>
          <w:tab w:val="num" w:pos="578"/>
        </w:tabs>
        <w:ind w:left="938"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1D411C"/>
    <w:multiLevelType w:val="hybridMultilevel"/>
    <w:tmpl w:val="3F7871E6"/>
    <w:lvl w:ilvl="0" w:tplc="CD3CEB0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650531"/>
    <w:multiLevelType w:val="hybridMultilevel"/>
    <w:tmpl w:val="95AEABFC"/>
    <w:lvl w:ilvl="0" w:tplc="5092752C">
      <w:start w:val="1"/>
      <w:numFmt w:val="lowerLetter"/>
      <w:lvlText w:val="(%1)"/>
      <w:lvlJc w:val="left"/>
      <w:pPr>
        <w:tabs>
          <w:tab w:val="num" w:pos="1080"/>
        </w:tabs>
        <w:ind w:left="1080" w:hanging="360"/>
      </w:pPr>
      <w:rPr>
        <w:rFonts w:hint="default"/>
      </w:rPr>
    </w:lvl>
    <w:lvl w:ilvl="1" w:tplc="0AB06F1E">
      <w:start w:val="2"/>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C11663"/>
    <w:multiLevelType w:val="multilevel"/>
    <w:tmpl w:val="94A88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54" w15:restartNumberingAfterBreak="0">
    <w:nsid w:val="749E33F3"/>
    <w:multiLevelType w:val="hybridMultilevel"/>
    <w:tmpl w:val="9E360410"/>
    <w:lvl w:ilvl="0" w:tplc="07F0C0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4D7354C"/>
    <w:multiLevelType w:val="hybridMultilevel"/>
    <w:tmpl w:val="AD4A7F00"/>
    <w:lvl w:ilvl="0" w:tplc="04090015">
      <w:start w:val="1"/>
      <w:numFmt w:val="upperLetter"/>
      <w:lvlText w:val="%1."/>
      <w:lvlJc w:val="left"/>
      <w:pPr>
        <w:tabs>
          <w:tab w:val="num" w:pos="360"/>
        </w:tabs>
        <w:ind w:left="0" w:firstLine="0"/>
      </w:pPr>
      <w:rPr>
        <w:rFonts w:hint="default"/>
        <w:b w:val="0"/>
        <w:i w:val="0"/>
        <w:color w:val="auto"/>
        <w:sz w:val="24"/>
        <w:szCs w:val="24"/>
      </w:rPr>
    </w:lvl>
    <w:lvl w:ilvl="1" w:tplc="E4B21D22">
      <w:start w:val="1"/>
      <w:numFmt w:val="lowerLetter"/>
      <w:lvlText w:val="(%2)"/>
      <w:lvlJc w:val="left"/>
      <w:pPr>
        <w:tabs>
          <w:tab w:val="num" w:pos="578"/>
        </w:tabs>
        <w:ind w:left="938" w:firstLine="0"/>
      </w:pPr>
      <w:rPr>
        <w:rFonts w:hint="default"/>
      </w:rPr>
    </w:lvl>
    <w:lvl w:ilvl="2" w:tplc="0AB06F1E">
      <w:start w:val="2"/>
      <w:numFmt w:val="lowerLetter"/>
      <w:lvlText w:val="(%3)"/>
      <w:lvlJc w:val="left"/>
      <w:pPr>
        <w:tabs>
          <w:tab w:val="num" w:pos="2198"/>
        </w:tabs>
        <w:ind w:left="2198" w:hanging="360"/>
      </w:pPr>
      <w:rPr>
        <w:rFonts w:hint="default"/>
      </w:r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56" w15:restartNumberingAfterBreak="0">
    <w:nsid w:val="77542F96"/>
    <w:multiLevelType w:val="hybridMultilevel"/>
    <w:tmpl w:val="45E833F8"/>
    <w:lvl w:ilvl="0" w:tplc="60841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84C5930"/>
    <w:multiLevelType w:val="hybridMultilevel"/>
    <w:tmpl w:val="85F6B56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15:restartNumberingAfterBreak="0">
    <w:nsid w:val="7D882E20"/>
    <w:multiLevelType w:val="hybridMultilevel"/>
    <w:tmpl w:val="8684F3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9" w15:restartNumberingAfterBreak="0">
    <w:nsid w:val="7FE544F4"/>
    <w:multiLevelType w:val="hybridMultilevel"/>
    <w:tmpl w:val="6644D61E"/>
    <w:lvl w:ilvl="0" w:tplc="BA4446F2">
      <w:start w:val="1"/>
      <w:numFmt w:val="lowerLetter"/>
      <w:lvlText w:val="(%1)"/>
      <w:lvlJc w:val="left"/>
      <w:pPr>
        <w:ind w:left="1440" w:hanging="720"/>
      </w:pPr>
      <w:rPr>
        <w:rFonts w:hint="default"/>
      </w:rPr>
    </w:lvl>
    <w:lvl w:ilvl="1" w:tplc="447478E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27"/>
  </w:num>
  <w:num w:numId="3">
    <w:abstractNumId w:val="36"/>
  </w:num>
  <w:num w:numId="4">
    <w:abstractNumId w:val="31"/>
  </w:num>
  <w:num w:numId="5">
    <w:abstractNumId w:val="23"/>
  </w:num>
  <w:num w:numId="6">
    <w:abstractNumId w:val="26"/>
  </w:num>
  <w:num w:numId="7">
    <w:abstractNumId w:val="30"/>
  </w:num>
  <w:num w:numId="8">
    <w:abstractNumId w:val="34"/>
  </w:num>
  <w:num w:numId="9">
    <w:abstractNumId w:val="29"/>
  </w:num>
  <w:num w:numId="10">
    <w:abstractNumId w:val="0"/>
  </w:num>
  <w:num w:numId="11">
    <w:abstractNumId w:val="58"/>
  </w:num>
  <w:num w:numId="12">
    <w:abstractNumId w:val="22"/>
  </w:num>
  <w:num w:numId="13">
    <w:abstractNumId w:val="40"/>
  </w:num>
  <w:num w:numId="14">
    <w:abstractNumId w:val="6"/>
  </w:num>
  <w:num w:numId="15">
    <w:abstractNumId w:val="32"/>
  </w:num>
  <w:num w:numId="16">
    <w:abstractNumId w:val="56"/>
  </w:num>
  <w:num w:numId="17">
    <w:abstractNumId w:val="3"/>
  </w:num>
  <w:num w:numId="18">
    <w:abstractNumId w:val="5"/>
  </w:num>
  <w:num w:numId="19">
    <w:abstractNumId w:val="9"/>
  </w:num>
  <w:num w:numId="20">
    <w:abstractNumId w:val="2"/>
  </w:num>
  <w:num w:numId="21">
    <w:abstractNumId w:val="4"/>
  </w:num>
  <w:num w:numId="22">
    <w:abstractNumId w:val="20"/>
  </w:num>
  <w:num w:numId="23">
    <w:abstractNumId w:val="8"/>
  </w:num>
  <w:num w:numId="24">
    <w:abstractNumId w:val="7"/>
  </w:num>
  <w:num w:numId="25">
    <w:abstractNumId w:val="14"/>
  </w:num>
  <w:num w:numId="26">
    <w:abstractNumId w:val="1"/>
  </w:num>
  <w:num w:numId="27">
    <w:abstractNumId w:val="46"/>
  </w:num>
  <w:num w:numId="28">
    <w:abstractNumId w:val="54"/>
  </w:num>
  <w:num w:numId="29">
    <w:abstractNumId w:val="57"/>
  </w:num>
  <w:num w:numId="30">
    <w:abstractNumId w:val="21"/>
  </w:num>
  <w:num w:numId="31">
    <w:abstractNumId w:val="18"/>
  </w:num>
  <w:num w:numId="32">
    <w:abstractNumId w:val="37"/>
  </w:num>
  <w:num w:numId="33">
    <w:abstractNumId w:val="45"/>
  </w:num>
  <w:num w:numId="34">
    <w:abstractNumId w:val="17"/>
  </w:num>
  <w:num w:numId="35">
    <w:abstractNumId w:val="53"/>
  </w:num>
  <w:num w:numId="36">
    <w:abstractNumId w:val="10"/>
  </w:num>
  <w:num w:numId="37">
    <w:abstractNumId w:val="59"/>
  </w:num>
  <w:num w:numId="38">
    <w:abstractNumId w:val="38"/>
  </w:num>
  <w:num w:numId="39">
    <w:abstractNumId w:val="55"/>
  </w:num>
  <w:num w:numId="40">
    <w:abstractNumId w:val="25"/>
  </w:num>
  <w:num w:numId="41">
    <w:abstractNumId w:val="52"/>
  </w:num>
  <w:num w:numId="42">
    <w:abstractNumId w:val="47"/>
  </w:num>
  <w:num w:numId="43">
    <w:abstractNumId w:val="16"/>
  </w:num>
  <w:num w:numId="44">
    <w:abstractNumId w:val="50"/>
  </w:num>
  <w:num w:numId="45">
    <w:abstractNumId w:val="39"/>
  </w:num>
  <w:num w:numId="46">
    <w:abstractNumId w:val="4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41"/>
  </w:num>
  <w:num w:numId="50">
    <w:abstractNumId w:val="15"/>
  </w:num>
  <w:num w:numId="51">
    <w:abstractNumId w:val="51"/>
  </w:num>
  <w:num w:numId="52">
    <w:abstractNumId w:val="12"/>
  </w:num>
  <w:num w:numId="53">
    <w:abstractNumId w:val="13"/>
  </w:num>
  <w:num w:numId="54">
    <w:abstractNumId w:val="11"/>
  </w:num>
  <w:num w:numId="55">
    <w:abstractNumId w:val="33"/>
  </w:num>
  <w:num w:numId="56">
    <w:abstractNumId w:val="42"/>
  </w:num>
  <w:num w:numId="57">
    <w:abstractNumId w:val="28"/>
  </w:num>
  <w:num w:numId="58">
    <w:abstractNumId w:val="35"/>
  </w:num>
  <w:num w:numId="59">
    <w:abstractNumId w:val="19"/>
  </w:num>
  <w:num w:numId="60">
    <w:abstractNumId w:val="49"/>
  </w:num>
  <w:num w:numId="61">
    <w:abstractNumId w:val="35"/>
    <w:lvlOverride w:ilvl="0">
      <w:startOverride w:val="4"/>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3A"/>
    <w:rsid w:val="0000088E"/>
    <w:rsid w:val="00000CC0"/>
    <w:rsid w:val="00004261"/>
    <w:rsid w:val="00005508"/>
    <w:rsid w:val="0000735A"/>
    <w:rsid w:val="000076B0"/>
    <w:rsid w:val="000166B7"/>
    <w:rsid w:val="00017535"/>
    <w:rsid w:val="000213B2"/>
    <w:rsid w:val="000219B2"/>
    <w:rsid w:val="0002606D"/>
    <w:rsid w:val="00026858"/>
    <w:rsid w:val="00026DB7"/>
    <w:rsid w:val="00030299"/>
    <w:rsid w:val="00031E6C"/>
    <w:rsid w:val="00032EDE"/>
    <w:rsid w:val="00034C46"/>
    <w:rsid w:val="000361A3"/>
    <w:rsid w:val="0003653B"/>
    <w:rsid w:val="00042F67"/>
    <w:rsid w:val="00043585"/>
    <w:rsid w:val="00047098"/>
    <w:rsid w:val="000477E1"/>
    <w:rsid w:val="00054E27"/>
    <w:rsid w:val="00065B22"/>
    <w:rsid w:val="00067E60"/>
    <w:rsid w:val="0007142F"/>
    <w:rsid w:val="000761F8"/>
    <w:rsid w:val="00080418"/>
    <w:rsid w:val="00081041"/>
    <w:rsid w:val="00085A63"/>
    <w:rsid w:val="00086B02"/>
    <w:rsid w:val="00090216"/>
    <w:rsid w:val="00092596"/>
    <w:rsid w:val="00095795"/>
    <w:rsid w:val="000A7715"/>
    <w:rsid w:val="000B0972"/>
    <w:rsid w:val="000B171E"/>
    <w:rsid w:val="000B1757"/>
    <w:rsid w:val="000B5270"/>
    <w:rsid w:val="000C1D5E"/>
    <w:rsid w:val="000C5D21"/>
    <w:rsid w:val="000C6407"/>
    <w:rsid w:val="000D3E53"/>
    <w:rsid w:val="000D3F2C"/>
    <w:rsid w:val="000D44DE"/>
    <w:rsid w:val="000D520B"/>
    <w:rsid w:val="000D6C1B"/>
    <w:rsid w:val="000E13CD"/>
    <w:rsid w:val="000E1788"/>
    <w:rsid w:val="000E1C1E"/>
    <w:rsid w:val="000F019F"/>
    <w:rsid w:val="000F3F79"/>
    <w:rsid w:val="000F5CA5"/>
    <w:rsid w:val="000F60C9"/>
    <w:rsid w:val="000F7FE3"/>
    <w:rsid w:val="0010001F"/>
    <w:rsid w:val="00102A7D"/>
    <w:rsid w:val="00105A29"/>
    <w:rsid w:val="00105FCD"/>
    <w:rsid w:val="00107CB4"/>
    <w:rsid w:val="00110D2F"/>
    <w:rsid w:val="00110F11"/>
    <w:rsid w:val="001133A8"/>
    <w:rsid w:val="00115CF5"/>
    <w:rsid w:val="00121984"/>
    <w:rsid w:val="00122496"/>
    <w:rsid w:val="001303DC"/>
    <w:rsid w:val="001327E4"/>
    <w:rsid w:val="00133421"/>
    <w:rsid w:val="001349A5"/>
    <w:rsid w:val="0013790E"/>
    <w:rsid w:val="00140551"/>
    <w:rsid w:val="00140C37"/>
    <w:rsid w:val="00143247"/>
    <w:rsid w:val="001438E1"/>
    <w:rsid w:val="00143D50"/>
    <w:rsid w:val="00151F5D"/>
    <w:rsid w:val="00157FF7"/>
    <w:rsid w:val="00161957"/>
    <w:rsid w:val="00166050"/>
    <w:rsid w:val="00171C59"/>
    <w:rsid w:val="0017380A"/>
    <w:rsid w:val="00174C8A"/>
    <w:rsid w:val="00176CB4"/>
    <w:rsid w:val="001770EA"/>
    <w:rsid w:val="00183DDE"/>
    <w:rsid w:val="0018554C"/>
    <w:rsid w:val="00187FD3"/>
    <w:rsid w:val="001921BC"/>
    <w:rsid w:val="001975CA"/>
    <w:rsid w:val="001A046E"/>
    <w:rsid w:val="001A169A"/>
    <w:rsid w:val="001A796C"/>
    <w:rsid w:val="001B1B67"/>
    <w:rsid w:val="001B2441"/>
    <w:rsid w:val="001B27E9"/>
    <w:rsid w:val="001B3EAB"/>
    <w:rsid w:val="001B6A45"/>
    <w:rsid w:val="001B6E13"/>
    <w:rsid w:val="001B7100"/>
    <w:rsid w:val="001C163C"/>
    <w:rsid w:val="001C1B4A"/>
    <w:rsid w:val="001C3BB2"/>
    <w:rsid w:val="001C6A08"/>
    <w:rsid w:val="001C6EEF"/>
    <w:rsid w:val="001C7ADB"/>
    <w:rsid w:val="001D1FBE"/>
    <w:rsid w:val="001E163F"/>
    <w:rsid w:val="001F1A34"/>
    <w:rsid w:val="001F43E4"/>
    <w:rsid w:val="001F7C1D"/>
    <w:rsid w:val="00205C9C"/>
    <w:rsid w:val="0021142C"/>
    <w:rsid w:val="00212256"/>
    <w:rsid w:val="0021241C"/>
    <w:rsid w:val="0021252C"/>
    <w:rsid w:val="002143A6"/>
    <w:rsid w:val="00216854"/>
    <w:rsid w:val="00221EED"/>
    <w:rsid w:val="00222E2B"/>
    <w:rsid w:val="00224EDD"/>
    <w:rsid w:val="00224F9A"/>
    <w:rsid w:val="00227B0E"/>
    <w:rsid w:val="00227EA3"/>
    <w:rsid w:val="0023153E"/>
    <w:rsid w:val="00235691"/>
    <w:rsid w:val="0024153C"/>
    <w:rsid w:val="0024521E"/>
    <w:rsid w:val="0024679F"/>
    <w:rsid w:val="002503E1"/>
    <w:rsid w:val="00252F95"/>
    <w:rsid w:val="00254522"/>
    <w:rsid w:val="002554DA"/>
    <w:rsid w:val="0026293C"/>
    <w:rsid w:val="00262C8C"/>
    <w:rsid w:val="00264F1A"/>
    <w:rsid w:val="00266B89"/>
    <w:rsid w:val="00270C4B"/>
    <w:rsid w:val="00271DC0"/>
    <w:rsid w:val="00272ABB"/>
    <w:rsid w:val="00273974"/>
    <w:rsid w:val="002770C4"/>
    <w:rsid w:val="00297303"/>
    <w:rsid w:val="002A4601"/>
    <w:rsid w:val="002A4FAE"/>
    <w:rsid w:val="002A6D75"/>
    <w:rsid w:val="002A6F38"/>
    <w:rsid w:val="002B2F5A"/>
    <w:rsid w:val="002B3837"/>
    <w:rsid w:val="002B3C79"/>
    <w:rsid w:val="002B4F51"/>
    <w:rsid w:val="002B6AB9"/>
    <w:rsid w:val="002B7F07"/>
    <w:rsid w:val="002C3545"/>
    <w:rsid w:val="002C67B6"/>
    <w:rsid w:val="002C7206"/>
    <w:rsid w:val="002D373E"/>
    <w:rsid w:val="002E5CF7"/>
    <w:rsid w:val="002E6D8F"/>
    <w:rsid w:val="002E7064"/>
    <w:rsid w:val="002F025E"/>
    <w:rsid w:val="002F183A"/>
    <w:rsid w:val="002F3A9E"/>
    <w:rsid w:val="002F43D9"/>
    <w:rsid w:val="002F5D88"/>
    <w:rsid w:val="00300B38"/>
    <w:rsid w:val="003011B8"/>
    <w:rsid w:val="00303A6E"/>
    <w:rsid w:val="00303F00"/>
    <w:rsid w:val="00304D93"/>
    <w:rsid w:val="00305A86"/>
    <w:rsid w:val="00313BBE"/>
    <w:rsid w:val="0031657F"/>
    <w:rsid w:val="00320A08"/>
    <w:rsid w:val="00322A64"/>
    <w:rsid w:val="0032354C"/>
    <w:rsid w:val="0032530D"/>
    <w:rsid w:val="0033018A"/>
    <w:rsid w:val="003316D7"/>
    <w:rsid w:val="00333291"/>
    <w:rsid w:val="00334FFF"/>
    <w:rsid w:val="00336026"/>
    <w:rsid w:val="00336346"/>
    <w:rsid w:val="00341900"/>
    <w:rsid w:val="00347F53"/>
    <w:rsid w:val="00350289"/>
    <w:rsid w:val="00352BA9"/>
    <w:rsid w:val="00353B8E"/>
    <w:rsid w:val="00353E41"/>
    <w:rsid w:val="00356A80"/>
    <w:rsid w:val="00360BEC"/>
    <w:rsid w:val="00362E82"/>
    <w:rsid w:val="0036537B"/>
    <w:rsid w:val="00366D78"/>
    <w:rsid w:val="00370D45"/>
    <w:rsid w:val="00373609"/>
    <w:rsid w:val="00373F6A"/>
    <w:rsid w:val="0037590B"/>
    <w:rsid w:val="00375B6E"/>
    <w:rsid w:val="00375CC1"/>
    <w:rsid w:val="00375E5B"/>
    <w:rsid w:val="003811A5"/>
    <w:rsid w:val="0038779F"/>
    <w:rsid w:val="00387AA6"/>
    <w:rsid w:val="0039154E"/>
    <w:rsid w:val="00391FC8"/>
    <w:rsid w:val="00394477"/>
    <w:rsid w:val="0039614F"/>
    <w:rsid w:val="003A1E0B"/>
    <w:rsid w:val="003A2123"/>
    <w:rsid w:val="003A259D"/>
    <w:rsid w:val="003A3047"/>
    <w:rsid w:val="003A6126"/>
    <w:rsid w:val="003A62DC"/>
    <w:rsid w:val="003A6399"/>
    <w:rsid w:val="003A7BDA"/>
    <w:rsid w:val="003B0355"/>
    <w:rsid w:val="003B1D86"/>
    <w:rsid w:val="003B225D"/>
    <w:rsid w:val="003B3C82"/>
    <w:rsid w:val="003B542E"/>
    <w:rsid w:val="003B62AC"/>
    <w:rsid w:val="003C11D4"/>
    <w:rsid w:val="003C2942"/>
    <w:rsid w:val="003C6F2B"/>
    <w:rsid w:val="003C7220"/>
    <w:rsid w:val="003D1C42"/>
    <w:rsid w:val="003D4E68"/>
    <w:rsid w:val="003E1062"/>
    <w:rsid w:val="003E28D3"/>
    <w:rsid w:val="003E5F0D"/>
    <w:rsid w:val="003E61C3"/>
    <w:rsid w:val="003F12E3"/>
    <w:rsid w:val="003F1A31"/>
    <w:rsid w:val="003F1E56"/>
    <w:rsid w:val="003F34B8"/>
    <w:rsid w:val="003F3B28"/>
    <w:rsid w:val="003F434A"/>
    <w:rsid w:val="003F4870"/>
    <w:rsid w:val="003F4BEB"/>
    <w:rsid w:val="003F5EF9"/>
    <w:rsid w:val="00401831"/>
    <w:rsid w:val="00401AD0"/>
    <w:rsid w:val="004059B2"/>
    <w:rsid w:val="004073D5"/>
    <w:rsid w:val="0041233F"/>
    <w:rsid w:val="00417F8B"/>
    <w:rsid w:val="0042116F"/>
    <w:rsid w:val="004213A0"/>
    <w:rsid w:val="004240D8"/>
    <w:rsid w:val="00425465"/>
    <w:rsid w:val="00426FEF"/>
    <w:rsid w:val="00427DCE"/>
    <w:rsid w:val="004300C0"/>
    <w:rsid w:val="0043085D"/>
    <w:rsid w:val="00431213"/>
    <w:rsid w:val="00433090"/>
    <w:rsid w:val="004370CA"/>
    <w:rsid w:val="00440842"/>
    <w:rsid w:val="00441884"/>
    <w:rsid w:val="0044273E"/>
    <w:rsid w:val="00444FD8"/>
    <w:rsid w:val="00445382"/>
    <w:rsid w:val="0044638A"/>
    <w:rsid w:val="004501A6"/>
    <w:rsid w:val="0046036D"/>
    <w:rsid w:val="00461507"/>
    <w:rsid w:val="00466FD7"/>
    <w:rsid w:val="00470FA1"/>
    <w:rsid w:val="00474735"/>
    <w:rsid w:val="00474767"/>
    <w:rsid w:val="004810F8"/>
    <w:rsid w:val="00484DCF"/>
    <w:rsid w:val="00484E97"/>
    <w:rsid w:val="0048521F"/>
    <w:rsid w:val="00485335"/>
    <w:rsid w:val="00487A7C"/>
    <w:rsid w:val="00487A9B"/>
    <w:rsid w:val="004924DA"/>
    <w:rsid w:val="00494B2C"/>
    <w:rsid w:val="00496D5E"/>
    <w:rsid w:val="00497513"/>
    <w:rsid w:val="004A1772"/>
    <w:rsid w:val="004A4B6B"/>
    <w:rsid w:val="004A6F59"/>
    <w:rsid w:val="004B1039"/>
    <w:rsid w:val="004B22DB"/>
    <w:rsid w:val="004B2951"/>
    <w:rsid w:val="004B329E"/>
    <w:rsid w:val="004B6D14"/>
    <w:rsid w:val="004C0743"/>
    <w:rsid w:val="004C290B"/>
    <w:rsid w:val="004C42CC"/>
    <w:rsid w:val="004C79DD"/>
    <w:rsid w:val="004D494A"/>
    <w:rsid w:val="004F13AC"/>
    <w:rsid w:val="004F27D0"/>
    <w:rsid w:val="004F29DD"/>
    <w:rsid w:val="004F39E2"/>
    <w:rsid w:val="004F4544"/>
    <w:rsid w:val="004F7B96"/>
    <w:rsid w:val="0050031C"/>
    <w:rsid w:val="005003FF"/>
    <w:rsid w:val="00500E9E"/>
    <w:rsid w:val="00502FC7"/>
    <w:rsid w:val="0050523D"/>
    <w:rsid w:val="00506E3E"/>
    <w:rsid w:val="00511067"/>
    <w:rsid w:val="00512B6A"/>
    <w:rsid w:val="00513385"/>
    <w:rsid w:val="00513CE8"/>
    <w:rsid w:val="0052008A"/>
    <w:rsid w:val="005214C2"/>
    <w:rsid w:val="00524114"/>
    <w:rsid w:val="005246FB"/>
    <w:rsid w:val="00526CED"/>
    <w:rsid w:val="005303B9"/>
    <w:rsid w:val="00531171"/>
    <w:rsid w:val="00532722"/>
    <w:rsid w:val="00532778"/>
    <w:rsid w:val="00536B73"/>
    <w:rsid w:val="00537799"/>
    <w:rsid w:val="005404F0"/>
    <w:rsid w:val="00540F3A"/>
    <w:rsid w:val="00541859"/>
    <w:rsid w:val="0054270F"/>
    <w:rsid w:val="00543908"/>
    <w:rsid w:val="00543997"/>
    <w:rsid w:val="00544EB1"/>
    <w:rsid w:val="00545D83"/>
    <w:rsid w:val="00547DC7"/>
    <w:rsid w:val="00560CB3"/>
    <w:rsid w:val="00563075"/>
    <w:rsid w:val="00570C1D"/>
    <w:rsid w:val="0057128A"/>
    <w:rsid w:val="005723C1"/>
    <w:rsid w:val="00580481"/>
    <w:rsid w:val="00583806"/>
    <w:rsid w:val="00584727"/>
    <w:rsid w:val="005876B2"/>
    <w:rsid w:val="0059131D"/>
    <w:rsid w:val="00595D29"/>
    <w:rsid w:val="00596A34"/>
    <w:rsid w:val="005A3DC7"/>
    <w:rsid w:val="005A4961"/>
    <w:rsid w:val="005A4EB7"/>
    <w:rsid w:val="005B069B"/>
    <w:rsid w:val="005B13B4"/>
    <w:rsid w:val="005B3FB0"/>
    <w:rsid w:val="005B4673"/>
    <w:rsid w:val="005B4FC1"/>
    <w:rsid w:val="005B517D"/>
    <w:rsid w:val="005B7065"/>
    <w:rsid w:val="005C16C7"/>
    <w:rsid w:val="005C21F7"/>
    <w:rsid w:val="005C7BAC"/>
    <w:rsid w:val="005D1E34"/>
    <w:rsid w:val="005D5124"/>
    <w:rsid w:val="005D6BBA"/>
    <w:rsid w:val="005E41C0"/>
    <w:rsid w:val="005E4B9D"/>
    <w:rsid w:val="005E4EEA"/>
    <w:rsid w:val="005E63FF"/>
    <w:rsid w:val="005E6E72"/>
    <w:rsid w:val="005F1D99"/>
    <w:rsid w:val="005F2E58"/>
    <w:rsid w:val="005F3827"/>
    <w:rsid w:val="005F5686"/>
    <w:rsid w:val="005F716E"/>
    <w:rsid w:val="005F769D"/>
    <w:rsid w:val="00601EAF"/>
    <w:rsid w:val="00601F6F"/>
    <w:rsid w:val="00604513"/>
    <w:rsid w:val="0060528D"/>
    <w:rsid w:val="00605F3A"/>
    <w:rsid w:val="006143FE"/>
    <w:rsid w:val="00615E34"/>
    <w:rsid w:val="00621147"/>
    <w:rsid w:val="00621403"/>
    <w:rsid w:val="00621917"/>
    <w:rsid w:val="00625616"/>
    <w:rsid w:val="00625F08"/>
    <w:rsid w:val="006269FF"/>
    <w:rsid w:val="00631DDD"/>
    <w:rsid w:val="00634215"/>
    <w:rsid w:val="006374F7"/>
    <w:rsid w:val="00637EB3"/>
    <w:rsid w:val="006426BF"/>
    <w:rsid w:val="006426FE"/>
    <w:rsid w:val="006434AE"/>
    <w:rsid w:val="00643913"/>
    <w:rsid w:val="00650167"/>
    <w:rsid w:val="00650513"/>
    <w:rsid w:val="00651CE1"/>
    <w:rsid w:val="00656A95"/>
    <w:rsid w:val="00662466"/>
    <w:rsid w:val="0066669D"/>
    <w:rsid w:val="00681AF3"/>
    <w:rsid w:val="006828C8"/>
    <w:rsid w:val="00685912"/>
    <w:rsid w:val="00693443"/>
    <w:rsid w:val="00694B95"/>
    <w:rsid w:val="006964C7"/>
    <w:rsid w:val="006A1211"/>
    <w:rsid w:val="006A7A1C"/>
    <w:rsid w:val="006B0126"/>
    <w:rsid w:val="006B2C4B"/>
    <w:rsid w:val="006B3C40"/>
    <w:rsid w:val="006B7632"/>
    <w:rsid w:val="006C187F"/>
    <w:rsid w:val="006C2811"/>
    <w:rsid w:val="006C4A1A"/>
    <w:rsid w:val="006D0F1D"/>
    <w:rsid w:val="006D1391"/>
    <w:rsid w:val="006D144C"/>
    <w:rsid w:val="006D25CA"/>
    <w:rsid w:val="006D397E"/>
    <w:rsid w:val="006D69A8"/>
    <w:rsid w:val="006E5F68"/>
    <w:rsid w:val="006E6234"/>
    <w:rsid w:val="006E7A9A"/>
    <w:rsid w:val="006F1048"/>
    <w:rsid w:val="006F1A17"/>
    <w:rsid w:val="00700C5D"/>
    <w:rsid w:val="00702761"/>
    <w:rsid w:val="00703033"/>
    <w:rsid w:val="00704B22"/>
    <w:rsid w:val="00704C56"/>
    <w:rsid w:val="007061C3"/>
    <w:rsid w:val="00710996"/>
    <w:rsid w:val="007141A7"/>
    <w:rsid w:val="00714C53"/>
    <w:rsid w:val="00715734"/>
    <w:rsid w:val="007214C4"/>
    <w:rsid w:val="00721CDA"/>
    <w:rsid w:val="007229C7"/>
    <w:rsid w:val="00723789"/>
    <w:rsid w:val="00724B8D"/>
    <w:rsid w:val="00731783"/>
    <w:rsid w:val="00731DF8"/>
    <w:rsid w:val="007332F5"/>
    <w:rsid w:val="00734696"/>
    <w:rsid w:val="007356B5"/>
    <w:rsid w:val="00735E8D"/>
    <w:rsid w:val="00736AA6"/>
    <w:rsid w:val="00736BA0"/>
    <w:rsid w:val="00736DED"/>
    <w:rsid w:val="007411CE"/>
    <w:rsid w:val="007558A0"/>
    <w:rsid w:val="00755C94"/>
    <w:rsid w:val="00757244"/>
    <w:rsid w:val="00762098"/>
    <w:rsid w:val="0076346A"/>
    <w:rsid w:val="007639AE"/>
    <w:rsid w:val="00766862"/>
    <w:rsid w:val="007717B1"/>
    <w:rsid w:val="00771E25"/>
    <w:rsid w:val="007754FB"/>
    <w:rsid w:val="00784386"/>
    <w:rsid w:val="00784B41"/>
    <w:rsid w:val="00790988"/>
    <w:rsid w:val="00790D33"/>
    <w:rsid w:val="007912B1"/>
    <w:rsid w:val="007A1C6D"/>
    <w:rsid w:val="007A3842"/>
    <w:rsid w:val="007A40A0"/>
    <w:rsid w:val="007A4502"/>
    <w:rsid w:val="007A480B"/>
    <w:rsid w:val="007A4C6B"/>
    <w:rsid w:val="007A52A9"/>
    <w:rsid w:val="007A5902"/>
    <w:rsid w:val="007A59FA"/>
    <w:rsid w:val="007A7B20"/>
    <w:rsid w:val="007B5910"/>
    <w:rsid w:val="007C46F0"/>
    <w:rsid w:val="007C4A76"/>
    <w:rsid w:val="007C5AA0"/>
    <w:rsid w:val="007C7BAF"/>
    <w:rsid w:val="007C7EA0"/>
    <w:rsid w:val="007D0360"/>
    <w:rsid w:val="007D1475"/>
    <w:rsid w:val="007D1C0F"/>
    <w:rsid w:val="007D2397"/>
    <w:rsid w:val="007D4818"/>
    <w:rsid w:val="007D4DB3"/>
    <w:rsid w:val="007E3781"/>
    <w:rsid w:val="007E7B67"/>
    <w:rsid w:val="007F05B0"/>
    <w:rsid w:val="007F1B6A"/>
    <w:rsid w:val="007F46F3"/>
    <w:rsid w:val="008014D6"/>
    <w:rsid w:val="008049C0"/>
    <w:rsid w:val="00810B04"/>
    <w:rsid w:val="0081150E"/>
    <w:rsid w:val="008153B4"/>
    <w:rsid w:val="0081738C"/>
    <w:rsid w:val="00817B41"/>
    <w:rsid w:val="00820472"/>
    <w:rsid w:val="00820E8D"/>
    <w:rsid w:val="0082360E"/>
    <w:rsid w:val="00823723"/>
    <w:rsid w:val="00823F7C"/>
    <w:rsid w:val="00824584"/>
    <w:rsid w:val="00826421"/>
    <w:rsid w:val="00826566"/>
    <w:rsid w:val="00831582"/>
    <w:rsid w:val="0083373A"/>
    <w:rsid w:val="00833E7C"/>
    <w:rsid w:val="00835FC7"/>
    <w:rsid w:val="00837C73"/>
    <w:rsid w:val="00846944"/>
    <w:rsid w:val="00850410"/>
    <w:rsid w:val="0085054F"/>
    <w:rsid w:val="008518B3"/>
    <w:rsid w:val="008544A5"/>
    <w:rsid w:val="00855844"/>
    <w:rsid w:val="008569AD"/>
    <w:rsid w:val="00856A44"/>
    <w:rsid w:val="00857DED"/>
    <w:rsid w:val="008625F9"/>
    <w:rsid w:val="00867B93"/>
    <w:rsid w:val="00870A1A"/>
    <w:rsid w:val="008773EE"/>
    <w:rsid w:val="008847B5"/>
    <w:rsid w:val="0088584A"/>
    <w:rsid w:val="00894D43"/>
    <w:rsid w:val="008B212C"/>
    <w:rsid w:val="008B4455"/>
    <w:rsid w:val="008B6860"/>
    <w:rsid w:val="008C0252"/>
    <w:rsid w:val="008C18F9"/>
    <w:rsid w:val="008C6A86"/>
    <w:rsid w:val="008C79B7"/>
    <w:rsid w:val="008D0C89"/>
    <w:rsid w:val="008D1528"/>
    <w:rsid w:val="008D1668"/>
    <w:rsid w:val="008D2A66"/>
    <w:rsid w:val="008D2D73"/>
    <w:rsid w:val="008D3FE9"/>
    <w:rsid w:val="008D48E7"/>
    <w:rsid w:val="008E0707"/>
    <w:rsid w:val="008E0AB4"/>
    <w:rsid w:val="008E0AC3"/>
    <w:rsid w:val="008E2CC0"/>
    <w:rsid w:val="008E4754"/>
    <w:rsid w:val="008E7DCC"/>
    <w:rsid w:val="008F166F"/>
    <w:rsid w:val="008F5262"/>
    <w:rsid w:val="008F594B"/>
    <w:rsid w:val="008F7725"/>
    <w:rsid w:val="00902B9D"/>
    <w:rsid w:val="00903091"/>
    <w:rsid w:val="009127BE"/>
    <w:rsid w:val="00916227"/>
    <w:rsid w:val="009233E0"/>
    <w:rsid w:val="00932673"/>
    <w:rsid w:val="009366C4"/>
    <w:rsid w:val="00941A45"/>
    <w:rsid w:val="00941B7B"/>
    <w:rsid w:val="00942FB3"/>
    <w:rsid w:val="00943765"/>
    <w:rsid w:val="00945A1C"/>
    <w:rsid w:val="00952630"/>
    <w:rsid w:val="0095307C"/>
    <w:rsid w:val="009562D7"/>
    <w:rsid w:val="00961E62"/>
    <w:rsid w:val="00962627"/>
    <w:rsid w:val="00962E37"/>
    <w:rsid w:val="009661D0"/>
    <w:rsid w:val="009669E7"/>
    <w:rsid w:val="009674F6"/>
    <w:rsid w:val="00972A67"/>
    <w:rsid w:val="009755BC"/>
    <w:rsid w:val="00993FC0"/>
    <w:rsid w:val="00995464"/>
    <w:rsid w:val="00995E88"/>
    <w:rsid w:val="0099609B"/>
    <w:rsid w:val="009975AB"/>
    <w:rsid w:val="00997967"/>
    <w:rsid w:val="00997CBA"/>
    <w:rsid w:val="009A64DC"/>
    <w:rsid w:val="009B0E38"/>
    <w:rsid w:val="009B1D64"/>
    <w:rsid w:val="009B6532"/>
    <w:rsid w:val="009C161C"/>
    <w:rsid w:val="009C3189"/>
    <w:rsid w:val="009C482E"/>
    <w:rsid w:val="009C5A47"/>
    <w:rsid w:val="009C65C3"/>
    <w:rsid w:val="009D008C"/>
    <w:rsid w:val="009D03BC"/>
    <w:rsid w:val="009D0C65"/>
    <w:rsid w:val="009D6F22"/>
    <w:rsid w:val="009E0866"/>
    <w:rsid w:val="009E0D0D"/>
    <w:rsid w:val="009E3C33"/>
    <w:rsid w:val="009E56CD"/>
    <w:rsid w:val="009E7021"/>
    <w:rsid w:val="009F02C0"/>
    <w:rsid w:val="009F2599"/>
    <w:rsid w:val="009F3339"/>
    <w:rsid w:val="009F5B5C"/>
    <w:rsid w:val="00A034B8"/>
    <w:rsid w:val="00A03F44"/>
    <w:rsid w:val="00A046A3"/>
    <w:rsid w:val="00A04FF0"/>
    <w:rsid w:val="00A06975"/>
    <w:rsid w:val="00A1045E"/>
    <w:rsid w:val="00A11FB9"/>
    <w:rsid w:val="00A143CC"/>
    <w:rsid w:val="00A14667"/>
    <w:rsid w:val="00A14CC5"/>
    <w:rsid w:val="00A15E0B"/>
    <w:rsid w:val="00A20A8C"/>
    <w:rsid w:val="00A21257"/>
    <w:rsid w:val="00A2138F"/>
    <w:rsid w:val="00A2187D"/>
    <w:rsid w:val="00A2335F"/>
    <w:rsid w:val="00A23D2D"/>
    <w:rsid w:val="00A31919"/>
    <w:rsid w:val="00A31C37"/>
    <w:rsid w:val="00A31FBD"/>
    <w:rsid w:val="00A328C7"/>
    <w:rsid w:val="00A329F1"/>
    <w:rsid w:val="00A33525"/>
    <w:rsid w:val="00A36F67"/>
    <w:rsid w:val="00A41EA1"/>
    <w:rsid w:val="00A44AF0"/>
    <w:rsid w:val="00A44F26"/>
    <w:rsid w:val="00A462E9"/>
    <w:rsid w:val="00A4683E"/>
    <w:rsid w:val="00A46A59"/>
    <w:rsid w:val="00A51054"/>
    <w:rsid w:val="00A5356C"/>
    <w:rsid w:val="00A5418E"/>
    <w:rsid w:val="00A56244"/>
    <w:rsid w:val="00A56FBC"/>
    <w:rsid w:val="00A5734E"/>
    <w:rsid w:val="00A618F9"/>
    <w:rsid w:val="00A61CB1"/>
    <w:rsid w:val="00A6459F"/>
    <w:rsid w:val="00A6511B"/>
    <w:rsid w:val="00A65457"/>
    <w:rsid w:val="00A669C8"/>
    <w:rsid w:val="00A674A5"/>
    <w:rsid w:val="00A70433"/>
    <w:rsid w:val="00A705DB"/>
    <w:rsid w:val="00A74A13"/>
    <w:rsid w:val="00A76866"/>
    <w:rsid w:val="00A81004"/>
    <w:rsid w:val="00A83BC2"/>
    <w:rsid w:val="00A84EC5"/>
    <w:rsid w:val="00A85D3B"/>
    <w:rsid w:val="00A91A47"/>
    <w:rsid w:val="00AA010F"/>
    <w:rsid w:val="00AB1923"/>
    <w:rsid w:val="00AB606D"/>
    <w:rsid w:val="00AB67E4"/>
    <w:rsid w:val="00AC09B7"/>
    <w:rsid w:val="00AC23AC"/>
    <w:rsid w:val="00AC5212"/>
    <w:rsid w:val="00AC6C73"/>
    <w:rsid w:val="00AE118A"/>
    <w:rsid w:val="00AE15FC"/>
    <w:rsid w:val="00AE2D25"/>
    <w:rsid w:val="00AF0C3F"/>
    <w:rsid w:val="00AF360D"/>
    <w:rsid w:val="00AF47A9"/>
    <w:rsid w:val="00AF645E"/>
    <w:rsid w:val="00AF6DE8"/>
    <w:rsid w:val="00B02289"/>
    <w:rsid w:val="00B03BAB"/>
    <w:rsid w:val="00B10FC1"/>
    <w:rsid w:val="00B11E14"/>
    <w:rsid w:val="00B135E8"/>
    <w:rsid w:val="00B14921"/>
    <w:rsid w:val="00B165B2"/>
    <w:rsid w:val="00B172EB"/>
    <w:rsid w:val="00B23B92"/>
    <w:rsid w:val="00B258D4"/>
    <w:rsid w:val="00B268D4"/>
    <w:rsid w:val="00B27FA8"/>
    <w:rsid w:val="00B30611"/>
    <w:rsid w:val="00B37141"/>
    <w:rsid w:val="00B424F8"/>
    <w:rsid w:val="00B43E6F"/>
    <w:rsid w:val="00B46A3A"/>
    <w:rsid w:val="00B527BD"/>
    <w:rsid w:val="00B56642"/>
    <w:rsid w:val="00B603BD"/>
    <w:rsid w:val="00B621F7"/>
    <w:rsid w:val="00B63CE0"/>
    <w:rsid w:val="00B648B7"/>
    <w:rsid w:val="00B65E77"/>
    <w:rsid w:val="00B727A7"/>
    <w:rsid w:val="00B75B58"/>
    <w:rsid w:val="00B8013B"/>
    <w:rsid w:val="00B83EF7"/>
    <w:rsid w:val="00B854AC"/>
    <w:rsid w:val="00B85F55"/>
    <w:rsid w:val="00B87646"/>
    <w:rsid w:val="00B922B8"/>
    <w:rsid w:val="00B92690"/>
    <w:rsid w:val="00B94328"/>
    <w:rsid w:val="00BA381E"/>
    <w:rsid w:val="00BA39EA"/>
    <w:rsid w:val="00BA4EEB"/>
    <w:rsid w:val="00BA51B7"/>
    <w:rsid w:val="00BB00F4"/>
    <w:rsid w:val="00BB09D2"/>
    <w:rsid w:val="00BB2F0D"/>
    <w:rsid w:val="00BB6D55"/>
    <w:rsid w:val="00BB797E"/>
    <w:rsid w:val="00BC25D0"/>
    <w:rsid w:val="00BC2A92"/>
    <w:rsid w:val="00BC54E0"/>
    <w:rsid w:val="00BC5598"/>
    <w:rsid w:val="00BC65CC"/>
    <w:rsid w:val="00BC67E8"/>
    <w:rsid w:val="00BD0BE0"/>
    <w:rsid w:val="00BD0CC5"/>
    <w:rsid w:val="00BD176F"/>
    <w:rsid w:val="00BD5D81"/>
    <w:rsid w:val="00BD6EC9"/>
    <w:rsid w:val="00BE002B"/>
    <w:rsid w:val="00BE3DF1"/>
    <w:rsid w:val="00BE668C"/>
    <w:rsid w:val="00BF16D6"/>
    <w:rsid w:val="00BF1B33"/>
    <w:rsid w:val="00BF28A6"/>
    <w:rsid w:val="00BF2928"/>
    <w:rsid w:val="00BF3AAF"/>
    <w:rsid w:val="00BF697A"/>
    <w:rsid w:val="00BF7ED3"/>
    <w:rsid w:val="00C00A5E"/>
    <w:rsid w:val="00C028F6"/>
    <w:rsid w:val="00C10183"/>
    <w:rsid w:val="00C11F6D"/>
    <w:rsid w:val="00C13AC7"/>
    <w:rsid w:val="00C217A3"/>
    <w:rsid w:val="00C229D0"/>
    <w:rsid w:val="00C264B8"/>
    <w:rsid w:val="00C3179D"/>
    <w:rsid w:val="00C32E78"/>
    <w:rsid w:val="00C36A53"/>
    <w:rsid w:val="00C36B39"/>
    <w:rsid w:val="00C371B6"/>
    <w:rsid w:val="00C40531"/>
    <w:rsid w:val="00C41FE7"/>
    <w:rsid w:val="00C42D55"/>
    <w:rsid w:val="00C43385"/>
    <w:rsid w:val="00C43AE3"/>
    <w:rsid w:val="00C505A1"/>
    <w:rsid w:val="00C54363"/>
    <w:rsid w:val="00C5459E"/>
    <w:rsid w:val="00C571D0"/>
    <w:rsid w:val="00C57786"/>
    <w:rsid w:val="00C650EC"/>
    <w:rsid w:val="00C65363"/>
    <w:rsid w:val="00C758D9"/>
    <w:rsid w:val="00C77295"/>
    <w:rsid w:val="00C77870"/>
    <w:rsid w:val="00C80236"/>
    <w:rsid w:val="00C84A33"/>
    <w:rsid w:val="00C84A83"/>
    <w:rsid w:val="00C90158"/>
    <w:rsid w:val="00C90609"/>
    <w:rsid w:val="00C93032"/>
    <w:rsid w:val="00C96373"/>
    <w:rsid w:val="00CA1F01"/>
    <w:rsid w:val="00CA1F77"/>
    <w:rsid w:val="00CA46A4"/>
    <w:rsid w:val="00CA576C"/>
    <w:rsid w:val="00CA7909"/>
    <w:rsid w:val="00CB376B"/>
    <w:rsid w:val="00CB41B2"/>
    <w:rsid w:val="00CB5CC2"/>
    <w:rsid w:val="00CB73C5"/>
    <w:rsid w:val="00CC1A7A"/>
    <w:rsid w:val="00CD49CB"/>
    <w:rsid w:val="00CE64FF"/>
    <w:rsid w:val="00CF10C3"/>
    <w:rsid w:val="00D019AD"/>
    <w:rsid w:val="00D02A05"/>
    <w:rsid w:val="00D06918"/>
    <w:rsid w:val="00D07553"/>
    <w:rsid w:val="00D07848"/>
    <w:rsid w:val="00D1176C"/>
    <w:rsid w:val="00D11E2F"/>
    <w:rsid w:val="00D17C6D"/>
    <w:rsid w:val="00D17DEB"/>
    <w:rsid w:val="00D24BAE"/>
    <w:rsid w:val="00D27170"/>
    <w:rsid w:val="00D276AC"/>
    <w:rsid w:val="00D3083F"/>
    <w:rsid w:val="00D31088"/>
    <w:rsid w:val="00D31EEF"/>
    <w:rsid w:val="00D41C0A"/>
    <w:rsid w:val="00D423F2"/>
    <w:rsid w:val="00D43A1E"/>
    <w:rsid w:val="00D43F63"/>
    <w:rsid w:val="00D46984"/>
    <w:rsid w:val="00D60C3E"/>
    <w:rsid w:val="00D6249F"/>
    <w:rsid w:val="00D63BB3"/>
    <w:rsid w:val="00D67A6B"/>
    <w:rsid w:val="00D73163"/>
    <w:rsid w:val="00D7376E"/>
    <w:rsid w:val="00D73F9E"/>
    <w:rsid w:val="00D75651"/>
    <w:rsid w:val="00D767C4"/>
    <w:rsid w:val="00D77222"/>
    <w:rsid w:val="00D77750"/>
    <w:rsid w:val="00D803F9"/>
    <w:rsid w:val="00D809CB"/>
    <w:rsid w:val="00D835D9"/>
    <w:rsid w:val="00D848CC"/>
    <w:rsid w:val="00D86FC7"/>
    <w:rsid w:val="00D878A9"/>
    <w:rsid w:val="00D91E9D"/>
    <w:rsid w:val="00D93E68"/>
    <w:rsid w:val="00D95183"/>
    <w:rsid w:val="00DA040C"/>
    <w:rsid w:val="00DA4D19"/>
    <w:rsid w:val="00DA50D7"/>
    <w:rsid w:val="00DA6D08"/>
    <w:rsid w:val="00DA7395"/>
    <w:rsid w:val="00DA7CB4"/>
    <w:rsid w:val="00DB5942"/>
    <w:rsid w:val="00DB76E6"/>
    <w:rsid w:val="00DC084F"/>
    <w:rsid w:val="00DC1671"/>
    <w:rsid w:val="00DC60F4"/>
    <w:rsid w:val="00DD5B14"/>
    <w:rsid w:val="00DE3620"/>
    <w:rsid w:val="00DE6748"/>
    <w:rsid w:val="00DE76D3"/>
    <w:rsid w:val="00DF0583"/>
    <w:rsid w:val="00DF3BC3"/>
    <w:rsid w:val="00E0071E"/>
    <w:rsid w:val="00E027B4"/>
    <w:rsid w:val="00E02899"/>
    <w:rsid w:val="00E045AF"/>
    <w:rsid w:val="00E049C8"/>
    <w:rsid w:val="00E06C36"/>
    <w:rsid w:val="00E1678D"/>
    <w:rsid w:val="00E20CEA"/>
    <w:rsid w:val="00E2198B"/>
    <w:rsid w:val="00E23745"/>
    <w:rsid w:val="00E277EB"/>
    <w:rsid w:val="00E3165D"/>
    <w:rsid w:val="00E35789"/>
    <w:rsid w:val="00E414A5"/>
    <w:rsid w:val="00E41EF2"/>
    <w:rsid w:val="00E4223D"/>
    <w:rsid w:val="00E43F44"/>
    <w:rsid w:val="00E517F8"/>
    <w:rsid w:val="00E526E5"/>
    <w:rsid w:val="00E5359C"/>
    <w:rsid w:val="00E60D17"/>
    <w:rsid w:val="00E620BC"/>
    <w:rsid w:val="00E626B9"/>
    <w:rsid w:val="00E65F60"/>
    <w:rsid w:val="00E732A3"/>
    <w:rsid w:val="00E736B9"/>
    <w:rsid w:val="00E73F10"/>
    <w:rsid w:val="00E75FCD"/>
    <w:rsid w:val="00E77F23"/>
    <w:rsid w:val="00E8228E"/>
    <w:rsid w:val="00E85927"/>
    <w:rsid w:val="00E94148"/>
    <w:rsid w:val="00E9667D"/>
    <w:rsid w:val="00EA06A5"/>
    <w:rsid w:val="00EA2169"/>
    <w:rsid w:val="00EA4B6F"/>
    <w:rsid w:val="00EA5DA4"/>
    <w:rsid w:val="00EB441D"/>
    <w:rsid w:val="00EB6ACD"/>
    <w:rsid w:val="00EC00A8"/>
    <w:rsid w:val="00EC05AD"/>
    <w:rsid w:val="00EC29A6"/>
    <w:rsid w:val="00EC2AA4"/>
    <w:rsid w:val="00EC2F65"/>
    <w:rsid w:val="00EC3486"/>
    <w:rsid w:val="00EC377C"/>
    <w:rsid w:val="00ED16FE"/>
    <w:rsid w:val="00ED1AA6"/>
    <w:rsid w:val="00ED5F6C"/>
    <w:rsid w:val="00ED6DED"/>
    <w:rsid w:val="00EE201E"/>
    <w:rsid w:val="00EE5BE0"/>
    <w:rsid w:val="00EE692C"/>
    <w:rsid w:val="00EF0E26"/>
    <w:rsid w:val="00EF1A24"/>
    <w:rsid w:val="00EF2519"/>
    <w:rsid w:val="00EF3664"/>
    <w:rsid w:val="00EF382A"/>
    <w:rsid w:val="00EF457D"/>
    <w:rsid w:val="00F074EC"/>
    <w:rsid w:val="00F10E1B"/>
    <w:rsid w:val="00F132A9"/>
    <w:rsid w:val="00F14CC5"/>
    <w:rsid w:val="00F176D9"/>
    <w:rsid w:val="00F2006E"/>
    <w:rsid w:val="00F22CC0"/>
    <w:rsid w:val="00F231B5"/>
    <w:rsid w:val="00F23717"/>
    <w:rsid w:val="00F24439"/>
    <w:rsid w:val="00F247DF"/>
    <w:rsid w:val="00F30B58"/>
    <w:rsid w:val="00F3258F"/>
    <w:rsid w:val="00F3331F"/>
    <w:rsid w:val="00F34AC7"/>
    <w:rsid w:val="00F37589"/>
    <w:rsid w:val="00F40564"/>
    <w:rsid w:val="00F422F4"/>
    <w:rsid w:val="00F43F5D"/>
    <w:rsid w:val="00F45B38"/>
    <w:rsid w:val="00F508A0"/>
    <w:rsid w:val="00F52ACB"/>
    <w:rsid w:val="00F52FEB"/>
    <w:rsid w:val="00F539E1"/>
    <w:rsid w:val="00F54CA3"/>
    <w:rsid w:val="00F60661"/>
    <w:rsid w:val="00F60868"/>
    <w:rsid w:val="00F61AF2"/>
    <w:rsid w:val="00F62428"/>
    <w:rsid w:val="00F62D15"/>
    <w:rsid w:val="00F67538"/>
    <w:rsid w:val="00F7174E"/>
    <w:rsid w:val="00F747B1"/>
    <w:rsid w:val="00F80211"/>
    <w:rsid w:val="00F803ED"/>
    <w:rsid w:val="00F82B61"/>
    <w:rsid w:val="00F82D00"/>
    <w:rsid w:val="00F87772"/>
    <w:rsid w:val="00F91628"/>
    <w:rsid w:val="00F92880"/>
    <w:rsid w:val="00F94757"/>
    <w:rsid w:val="00F94A0F"/>
    <w:rsid w:val="00F95D48"/>
    <w:rsid w:val="00FA0D50"/>
    <w:rsid w:val="00FA20AD"/>
    <w:rsid w:val="00FA31CE"/>
    <w:rsid w:val="00FA46A7"/>
    <w:rsid w:val="00FA61F0"/>
    <w:rsid w:val="00FB13E5"/>
    <w:rsid w:val="00FB2359"/>
    <w:rsid w:val="00FB3217"/>
    <w:rsid w:val="00FB3F19"/>
    <w:rsid w:val="00FB602D"/>
    <w:rsid w:val="00FB6248"/>
    <w:rsid w:val="00FB75BA"/>
    <w:rsid w:val="00FC319D"/>
    <w:rsid w:val="00FC3DFF"/>
    <w:rsid w:val="00FC6AC5"/>
    <w:rsid w:val="00FD1C4E"/>
    <w:rsid w:val="00FD4449"/>
    <w:rsid w:val="00FE066F"/>
    <w:rsid w:val="00FE1091"/>
    <w:rsid w:val="00FE2E1A"/>
    <w:rsid w:val="00FE3A72"/>
    <w:rsid w:val="00FE4774"/>
    <w:rsid w:val="00FF66EC"/>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83B2AE-D478-4234-BAAE-7E9350D3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54C"/>
    <w:rPr>
      <w:sz w:val="24"/>
      <w:szCs w:val="24"/>
    </w:rPr>
  </w:style>
  <w:style w:type="paragraph" w:styleId="Heading1">
    <w:name w:val="heading 1"/>
    <w:basedOn w:val="Normal"/>
    <w:next w:val="Normal"/>
    <w:qFormat/>
    <w:rsid w:val="00A329F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
    <w:name w:val="Story"/>
    <w:basedOn w:val="Normal"/>
    <w:rsid w:val="00A329F1"/>
  </w:style>
  <w:style w:type="paragraph" w:styleId="Header">
    <w:name w:val="header"/>
    <w:basedOn w:val="Normal"/>
    <w:link w:val="HeaderChar"/>
    <w:uiPriority w:val="99"/>
    <w:rsid w:val="00A329F1"/>
    <w:pPr>
      <w:tabs>
        <w:tab w:val="center" w:pos="4320"/>
        <w:tab w:val="right" w:pos="8640"/>
      </w:tabs>
    </w:pPr>
  </w:style>
  <w:style w:type="paragraph" w:styleId="Footer">
    <w:name w:val="footer"/>
    <w:basedOn w:val="Normal"/>
    <w:rsid w:val="00A329F1"/>
    <w:pPr>
      <w:tabs>
        <w:tab w:val="center" w:pos="4320"/>
        <w:tab w:val="right" w:pos="8640"/>
      </w:tabs>
    </w:pPr>
  </w:style>
  <w:style w:type="paragraph" w:styleId="Title">
    <w:name w:val="Title"/>
    <w:basedOn w:val="Normal"/>
    <w:qFormat/>
    <w:rsid w:val="00A329F1"/>
    <w:pPr>
      <w:jc w:val="center"/>
    </w:pPr>
    <w:rPr>
      <w:b/>
      <w:bCs/>
    </w:rPr>
  </w:style>
  <w:style w:type="paragraph" w:styleId="FootnoteText">
    <w:name w:val="footnote text"/>
    <w:aliases w:val="single space,footnote text,fn,FOOTNOTES,Geneva 9,Font: Geneva 9,Boston 10,f,Footnote Text qer Char,Footnote Text qer,ft,Footnote Text Char Char Char Char Char Char Char Char Char Char,ft2,ADB,Lábjegyzet-szöveg,Tegn1,Tegn1 Char,Char,Tegn,AD"/>
    <w:basedOn w:val="Normal"/>
    <w:link w:val="FootnoteTextChar"/>
    <w:uiPriority w:val="99"/>
    <w:qFormat/>
    <w:rsid w:val="00A329F1"/>
    <w:rPr>
      <w:sz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pt,fr"/>
    <w:basedOn w:val="DefaultParagraphFont"/>
    <w:link w:val="CarattereCarattereCharCharCharCharCharCharZchn"/>
    <w:qFormat/>
    <w:rsid w:val="00A329F1"/>
    <w:rPr>
      <w:vertAlign w:val="superscript"/>
    </w:rPr>
  </w:style>
  <w:style w:type="paragraph" w:styleId="BodyText">
    <w:name w:val="Body Text"/>
    <w:basedOn w:val="Normal"/>
    <w:link w:val="BodyTextChar"/>
    <w:rsid w:val="00A329F1"/>
    <w:pPr>
      <w:jc w:val="both"/>
    </w:pPr>
  </w:style>
  <w:style w:type="character" w:styleId="PageNumber">
    <w:name w:val="page number"/>
    <w:basedOn w:val="DefaultParagraphFont"/>
    <w:rsid w:val="00A329F1"/>
  </w:style>
  <w:style w:type="paragraph" w:styleId="EndnoteText">
    <w:name w:val="endnote text"/>
    <w:basedOn w:val="Normal"/>
    <w:semiHidden/>
    <w:rsid w:val="00A329F1"/>
    <w:rPr>
      <w:sz w:val="20"/>
    </w:rPr>
  </w:style>
  <w:style w:type="character" w:styleId="EndnoteReference">
    <w:name w:val="endnote reference"/>
    <w:basedOn w:val="DefaultParagraphFont"/>
    <w:semiHidden/>
    <w:rsid w:val="00A329F1"/>
    <w:rPr>
      <w:vertAlign w:val="superscript"/>
    </w:rPr>
  </w:style>
  <w:style w:type="paragraph" w:customStyle="1" w:styleId="ModelNrmlDouble">
    <w:name w:val="ModelNrmlDouble"/>
    <w:basedOn w:val="Normal"/>
    <w:link w:val="ModelNrmlDoubleChar"/>
    <w:rsid w:val="00A329F1"/>
    <w:pPr>
      <w:spacing w:after="360"/>
      <w:ind w:firstLine="720"/>
      <w:jc w:val="both"/>
    </w:pPr>
    <w:rPr>
      <w:sz w:val="22"/>
    </w:rPr>
  </w:style>
  <w:style w:type="paragraph" w:customStyle="1" w:styleId="ModelDoubleNoIndent">
    <w:name w:val="ModelDoubleNoIndent"/>
    <w:basedOn w:val="ModelNrmlDouble"/>
    <w:rsid w:val="00A329F1"/>
    <w:pPr>
      <w:ind w:firstLine="0"/>
    </w:pPr>
    <w:rPr>
      <w:u w:val="single"/>
    </w:rPr>
  </w:style>
  <w:style w:type="character" w:styleId="CommentReference">
    <w:name w:val="annotation reference"/>
    <w:basedOn w:val="DefaultParagraphFont"/>
    <w:uiPriority w:val="99"/>
    <w:rsid w:val="00A329F1"/>
    <w:rPr>
      <w:sz w:val="16"/>
      <w:szCs w:val="16"/>
    </w:rPr>
  </w:style>
  <w:style w:type="paragraph" w:styleId="CommentText">
    <w:name w:val="annotation text"/>
    <w:basedOn w:val="Normal"/>
    <w:link w:val="CommentTextChar"/>
    <w:uiPriority w:val="99"/>
    <w:rsid w:val="00A329F1"/>
    <w:rPr>
      <w:sz w:val="20"/>
    </w:rPr>
  </w:style>
  <w:style w:type="paragraph" w:styleId="CommentSubject">
    <w:name w:val="annotation subject"/>
    <w:basedOn w:val="CommentText"/>
    <w:next w:val="CommentText"/>
    <w:semiHidden/>
    <w:rsid w:val="00A329F1"/>
    <w:rPr>
      <w:b/>
      <w:bCs/>
    </w:rPr>
  </w:style>
  <w:style w:type="paragraph" w:styleId="BalloonText">
    <w:name w:val="Balloon Text"/>
    <w:basedOn w:val="Normal"/>
    <w:semiHidden/>
    <w:rsid w:val="00A329F1"/>
    <w:rPr>
      <w:rFonts w:ascii="Tahoma" w:hAnsi="Tahoma" w:cs="Tahoma"/>
      <w:sz w:val="16"/>
      <w:szCs w:val="16"/>
    </w:rPr>
  </w:style>
  <w:style w:type="table" w:styleId="TableGrid">
    <w:name w:val="Table Grid"/>
    <w:basedOn w:val="TableNormal"/>
    <w:rsid w:val="00DA50D7"/>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elNrmlSingle">
    <w:name w:val="ModelNrmlSingle"/>
    <w:basedOn w:val="Normal"/>
    <w:link w:val="ModelNrmlSingleChar"/>
    <w:rsid w:val="00A5356C"/>
    <w:pPr>
      <w:spacing w:after="240"/>
      <w:ind w:firstLine="720"/>
      <w:jc w:val="both"/>
    </w:pPr>
    <w:rPr>
      <w:sz w:val="22"/>
    </w:rPr>
  </w:style>
  <w:style w:type="paragraph" w:customStyle="1" w:styleId="Default">
    <w:name w:val="Default"/>
    <w:rsid w:val="00427DCE"/>
    <w:pPr>
      <w:autoSpaceDE w:val="0"/>
      <w:autoSpaceDN w:val="0"/>
      <w:adjustRightInd w:val="0"/>
    </w:pPr>
    <w:rPr>
      <w:color w:val="000000"/>
      <w:sz w:val="24"/>
      <w:szCs w:val="24"/>
    </w:rPr>
  </w:style>
  <w:style w:type="character" w:customStyle="1" w:styleId="FootnoteTextChar">
    <w:name w:val="Footnote Text Char"/>
    <w:aliases w:val="single space Char,footnote text Char,fn Char,FOOTNOTES Char,Geneva 9 Char,Font: Geneva 9 Char,Boston 10 Char,f Char,Footnote Text qer Char Char,Footnote Text qer Char1,ft Char,ft2 Char,ADB Char,Lábjegyzet-szöveg Char,Tegn1 Char1"/>
    <w:basedOn w:val="DefaultParagraphFont"/>
    <w:link w:val="FootnoteText"/>
    <w:uiPriority w:val="99"/>
    <w:rsid w:val="00D63BB3"/>
  </w:style>
  <w:style w:type="character" w:customStyle="1" w:styleId="BodyTextChar">
    <w:name w:val="Body Text Char"/>
    <w:basedOn w:val="DefaultParagraphFont"/>
    <w:link w:val="BodyText"/>
    <w:rsid w:val="00F40564"/>
    <w:rPr>
      <w:sz w:val="24"/>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997CBA"/>
    <w:pPr>
      <w:ind w:left="720"/>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rsid w:val="00A74A13"/>
    <w:rPr>
      <w:sz w:val="24"/>
    </w:rPr>
  </w:style>
  <w:style w:type="character" w:customStyle="1" w:styleId="HeaderChar">
    <w:name w:val="Header Char"/>
    <w:basedOn w:val="DefaultParagraphFont"/>
    <w:link w:val="Header"/>
    <w:uiPriority w:val="99"/>
    <w:rsid w:val="00A1045E"/>
    <w:rPr>
      <w:sz w:val="24"/>
    </w:rPr>
  </w:style>
  <w:style w:type="paragraph" w:styleId="NoSpacing">
    <w:name w:val="No Spacing"/>
    <w:uiPriority w:val="99"/>
    <w:qFormat/>
    <w:rsid w:val="00484DCF"/>
    <w:rPr>
      <w:sz w:val="24"/>
    </w:rPr>
  </w:style>
  <w:style w:type="character" w:customStyle="1" w:styleId="CommentTextChar">
    <w:name w:val="Comment Text Char"/>
    <w:basedOn w:val="DefaultParagraphFont"/>
    <w:link w:val="CommentText"/>
    <w:uiPriority w:val="99"/>
    <w:rsid w:val="008544A5"/>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8544A5"/>
    <w:pPr>
      <w:spacing w:after="160" w:line="240" w:lineRule="exact"/>
    </w:pPr>
    <w:rPr>
      <w:sz w:val="20"/>
      <w:vertAlign w:val="superscript"/>
    </w:rPr>
  </w:style>
  <w:style w:type="character" w:customStyle="1" w:styleId="ModelNrmlSingleChar">
    <w:name w:val="ModelNrmlSingle Char"/>
    <w:link w:val="ModelNrmlSingle"/>
    <w:rsid w:val="00621403"/>
    <w:rPr>
      <w:sz w:val="22"/>
    </w:rPr>
  </w:style>
  <w:style w:type="paragraph" w:customStyle="1" w:styleId="MainParawithChapter">
    <w:name w:val="Main Para with Chapter#"/>
    <w:basedOn w:val="Normal"/>
    <w:rsid w:val="00B37141"/>
    <w:pPr>
      <w:spacing w:after="240"/>
      <w:outlineLvl w:val="1"/>
    </w:pPr>
  </w:style>
  <w:style w:type="paragraph" w:customStyle="1" w:styleId="Sub-Para1underXY">
    <w:name w:val="Sub-Para 1 under X.Y"/>
    <w:basedOn w:val="Normal"/>
    <w:rsid w:val="00B37141"/>
    <w:pPr>
      <w:spacing w:after="240"/>
      <w:ind w:left="1440" w:hanging="720"/>
      <w:outlineLvl w:val="2"/>
    </w:pPr>
  </w:style>
  <w:style w:type="paragraph" w:customStyle="1" w:styleId="Sub-Para2underXY">
    <w:name w:val="Sub-Para 2 under X.Y"/>
    <w:basedOn w:val="Normal"/>
    <w:rsid w:val="00B37141"/>
    <w:pPr>
      <w:spacing w:after="240"/>
      <w:ind w:left="2160" w:hanging="720"/>
      <w:outlineLvl w:val="3"/>
    </w:pPr>
  </w:style>
  <w:style w:type="paragraph" w:customStyle="1" w:styleId="Sub-Para3underXY">
    <w:name w:val="Sub-Para 3 under X.Y"/>
    <w:basedOn w:val="Normal"/>
    <w:rsid w:val="00B37141"/>
    <w:pPr>
      <w:spacing w:after="240"/>
      <w:ind w:left="2880" w:hanging="720"/>
      <w:outlineLvl w:val="4"/>
    </w:pPr>
  </w:style>
  <w:style w:type="paragraph" w:customStyle="1" w:styleId="Sub-Para4underXY">
    <w:name w:val="Sub-Para 4 under X.Y"/>
    <w:basedOn w:val="Normal"/>
    <w:rsid w:val="00B37141"/>
    <w:pPr>
      <w:spacing w:after="240"/>
      <w:ind w:left="3600" w:hanging="720"/>
      <w:outlineLvl w:val="5"/>
    </w:pPr>
  </w:style>
  <w:style w:type="character" w:styleId="Emphasis">
    <w:name w:val="Emphasis"/>
    <w:uiPriority w:val="20"/>
    <w:qFormat/>
    <w:rsid w:val="00B37141"/>
    <w:rPr>
      <w:i/>
      <w:iCs/>
    </w:rPr>
  </w:style>
  <w:style w:type="character" w:customStyle="1" w:styleId="ModelNrmlDoubleChar">
    <w:name w:val="ModelNrmlDouble Char"/>
    <w:link w:val="ModelNrmlDouble"/>
    <w:rsid w:val="001B3EAB"/>
    <w:rPr>
      <w:sz w:val="22"/>
    </w:rPr>
  </w:style>
  <w:style w:type="character" w:styleId="Hyperlink">
    <w:name w:val="Hyperlink"/>
    <w:basedOn w:val="DefaultParagraphFont"/>
    <w:uiPriority w:val="99"/>
    <w:semiHidden/>
    <w:unhideWhenUsed/>
    <w:rsid w:val="00AB606D"/>
    <w:rPr>
      <w:color w:val="0000FF"/>
      <w:u w:val="single"/>
    </w:rPr>
  </w:style>
  <w:style w:type="paragraph" w:customStyle="1" w:styleId="2zakon">
    <w:name w:val="2zakon"/>
    <w:basedOn w:val="Normal"/>
    <w:rsid w:val="00631DDD"/>
    <w:pPr>
      <w:spacing w:before="100" w:beforeAutospacing="1" w:after="100" w:afterAutospacing="1"/>
      <w:jc w:val="center"/>
    </w:pPr>
    <w:rPr>
      <w:rFonts w:ascii="Arial" w:hAnsi="Arial" w:cs="Arial"/>
      <w:color w:val="0033CC"/>
      <w:sz w:val="36"/>
      <w:szCs w:val="36"/>
    </w:rPr>
  </w:style>
  <w:style w:type="paragraph" w:styleId="BodyTextIndent2">
    <w:name w:val="Body Text Indent 2"/>
    <w:basedOn w:val="Normal"/>
    <w:link w:val="BodyTextIndent2Char"/>
    <w:semiHidden/>
    <w:unhideWhenUsed/>
    <w:rsid w:val="007B5910"/>
    <w:pPr>
      <w:spacing w:after="120" w:line="480" w:lineRule="auto"/>
      <w:ind w:left="283"/>
    </w:pPr>
  </w:style>
  <w:style w:type="character" w:customStyle="1" w:styleId="BodyTextIndent2Char">
    <w:name w:val="Body Text Indent 2 Char"/>
    <w:basedOn w:val="DefaultParagraphFont"/>
    <w:link w:val="BodyTextIndent2"/>
    <w:semiHidden/>
    <w:rsid w:val="007B5910"/>
    <w:rPr>
      <w:sz w:val="24"/>
      <w:szCs w:val="24"/>
    </w:rPr>
  </w:style>
  <w:style w:type="paragraph" w:customStyle="1" w:styleId="SIGN2">
    <w:name w:val="SIGN2"/>
    <w:basedOn w:val="Normal"/>
    <w:rsid w:val="007B5910"/>
    <w:pPr>
      <w:tabs>
        <w:tab w:val="center" w:pos="2552"/>
        <w:tab w:val="center" w:pos="7088"/>
      </w:tabs>
      <w:spacing w:line="240" w:lineRule="atLeast"/>
    </w:pPr>
    <w:rPr>
      <w:rFonts w:ascii="Arial" w:hAnsi="Arial"/>
      <w:sz w:val="20"/>
      <w:szCs w:val="20"/>
      <w:lang w:val="en-GB"/>
    </w:rPr>
  </w:style>
  <w:style w:type="paragraph" w:customStyle="1" w:styleId="AODocTxt">
    <w:name w:val="AODocTxt"/>
    <w:basedOn w:val="Normal"/>
    <w:rsid w:val="007B5910"/>
    <w:pPr>
      <w:numPr>
        <w:numId w:val="57"/>
      </w:numPr>
      <w:spacing w:before="240" w:line="260" w:lineRule="atLeast"/>
      <w:jc w:val="both"/>
    </w:pPr>
    <w:rPr>
      <w:rFonts w:eastAsia="SimSun"/>
      <w:sz w:val="22"/>
      <w:szCs w:val="22"/>
      <w:lang w:val="en-GB"/>
    </w:rPr>
  </w:style>
  <w:style w:type="paragraph" w:customStyle="1" w:styleId="AO1">
    <w:name w:val="AO(1)"/>
    <w:basedOn w:val="Normal"/>
    <w:next w:val="AODocTxt"/>
    <w:rsid w:val="007B5910"/>
    <w:pPr>
      <w:numPr>
        <w:numId w:val="55"/>
      </w:numPr>
      <w:tabs>
        <w:tab w:val="clear" w:pos="720"/>
      </w:tabs>
      <w:spacing w:before="240" w:line="260" w:lineRule="atLeast"/>
      <w:jc w:val="both"/>
    </w:pPr>
    <w:rPr>
      <w:rFonts w:eastAsia="SimSun"/>
      <w:sz w:val="22"/>
      <w:szCs w:val="22"/>
      <w:lang w:val="en-GB"/>
    </w:rPr>
  </w:style>
  <w:style w:type="paragraph" w:customStyle="1" w:styleId="AOA">
    <w:name w:val="AO(A)"/>
    <w:basedOn w:val="Normal"/>
    <w:next w:val="AODocTxt"/>
    <w:rsid w:val="007B5910"/>
    <w:pPr>
      <w:numPr>
        <w:numId w:val="56"/>
      </w:numPr>
      <w:tabs>
        <w:tab w:val="clear" w:pos="720"/>
      </w:tabs>
      <w:spacing w:before="240" w:line="260" w:lineRule="atLeast"/>
      <w:jc w:val="both"/>
    </w:pPr>
    <w:rPr>
      <w:rFonts w:eastAsia="SimSun"/>
      <w:sz w:val="22"/>
      <w:szCs w:val="22"/>
      <w:lang w:val="en-GB"/>
    </w:rPr>
  </w:style>
  <w:style w:type="paragraph" w:customStyle="1" w:styleId="AODocTxtL1">
    <w:name w:val="AODocTxtL1"/>
    <w:basedOn w:val="AODocTxt"/>
    <w:link w:val="AODocTxtL1Char"/>
    <w:rsid w:val="007B5910"/>
    <w:pPr>
      <w:numPr>
        <w:ilvl w:val="1"/>
      </w:numPr>
    </w:pPr>
  </w:style>
  <w:style w:type="paragraph" w:customStyle="1" w:styleId="AODocTxtL2">
    <w:name w:val="AODocTxtL2"/>
    <w:basedOn w:val="AODocTxt"/>
    <w:rsid w:val="007B5910"/>
    <w:pPr>
      <w:numPr>
        <w:ilvl w:val="2"/>
      </w:numPr>
    </w:pPr>
  </w:style>
  <w:style w:type="paragraph" w:customStyle="1" w:styleId="AODocTxtL3">
    <w:name w:val="AODocTxtL3"/>
    <w:basedOn w:val="AODocTxt"/>
    <w:rsid w:val="007B5910"/>
    <w:pPr>
      <w:numPr>
        <w:ilvl w:val="3"/>
      </w:numPr>
    </w:pPr>
  </w:style>
  <w:style w:type="paragraph" w:customStyle="1" w:styleId="AODocTxtL4">
    <w:name w:val="AODocTxtL4"/>
    <w:basedOn w:val="AODocTxt"/>
    <w:rsid w:val="007B5910"/>
    <w:pPr>
      <w:numPr>
        <w:ilvl w:val="4"/>
      </w:numPr>
    </w:pPr>
  </w:style>
  <w:style w:type="paragraph" w:customStyle="1" w:styleId="AODocTxtL5">
    <w:name w:val="AODocTxtL5"/>
    <w:basedOn w:val="AODocTxt"/>
    <w:rsid w:val="007B5910"/>
    <w:pPr>
      <w:numPr>
        <w:ilvl w:val="5"/>
      </w:numPr>
    </w:pPr>
  </w:style>
  <w:style w:type="paragraph" w:customStyle="1" w:styleId="AODocTxtL6">
    <w:name w:val="AODocTxtL6"/>
    <w:basedOn w:val="AODocTxt"/>
    <w:rsid w:val="007B5910"/>
    <w:pPr>
      <w:numPr>
        <w:ilvl w:val="6"/>
      </w:numPr>
    </w:pPr>
  </w:style>
  <w:style w:type="paragraph" w:customStyle="1" w:styleId="AODocTxtL7">
    <w:name w:val="AODocTxtL7"/>
    <w:basedOn w:val="AODocTxt"/>
    <w:rsid w:val="007B5910"/>
    <w:pPr>
      <w:numPr>
        <w:ilvl w:val="7"/>
      </w:numPr>
    </w:pPr>
  </w:style>
  <w:style w:type="paragraph" w:customStyle="1" w:styleId="AODocTxtL8">
    <w:name w:val="AODocTxtL8"/>
    <w:basedOn w:val="AODocTxt"/>
    <w:rsid w:val="007B5910"/>
    <w:pPr>
      <w:numPr>
        <w:ilvl w:val="8"/>
      </w:numPr>
    </w:pPr>
  </w:style>
  <w:style w:type="paragraph" w:customStyle="1" w:styleId="AOHead1">
    <w:name w:val="AOHead1"/>
    <w:basedOn w:val="Normal"/>
    <w:next w:val="AODocTxtL1"/>
    <w:rsid w:val="007B5910"/>
    <w:pPr>
      <w:keepNext/>
      <w:numPr>
        <w:numId w:val="58"/>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AODocTxtL1"/>
    <w:rsid w:val="007B5910"/>
    <w:pPr>
      <w:keepNext/>
      <w:numPr>
        <w:ilvl w:val="1"/>
        <w:numId w:val="58"/>
      </w:numPr>
      <w:spacing w:before="240" w:line="260" w:lineRule="atLeast"/>
      <w:jc w:val="both"/>
      <w:outlineLvl w:val="1"/>
    </w:pPr>
    <w:rPr>
      <w:rFonts w:eastAsia="SimSun"/>
      <w:b/>
      <w:sz w:val="22"/>
      <w:szCs w:val="22"/>
      <w:lang w:val="en-GB"/>
    </w:rPr>
  </w:style>
  <w:style w:type="paragraph" w:customStyle="1" w:styleId="AOHead3">
    <w:name w:val="AOHead3"/>
    <w:basedOn w:val="Normal"/>
    <w:next w:val="AODocTxtL2"/>
    <w:rsid w:val="007B5910"/>
    <w:pPr>
      <w:numPr>
        <w:ilvl w:val="2"/>
        <w:numId w:val="58"/>
      </w:numPr>
      <w:spacing w:before="240" w:line="260" w:lineRule="atLeast"/>
      <w:jc w:val="both"/>
      <w:outlineLvl w:val="2"/>
    </w:pPr>
    <w:rPr>
      <w:rFonts w:eastAsia="SimSun"/>
      <w:sz w:val="22"/>
      <w:szCs w:val="22"/>
      <w:lang w:val="en-GB"/>
    </w:rPr>
  </w:style>
  <w:style w:type="paragraph" w:customStyle="1" w:styleId="AOHead4">
    <w:name w:val="AOHead4"/>
    <w:basedOn w:val="Normal"/>
    <w:next w:val="AODocTxtL3"/>
    <w:rsid w:val="007B5910"/>
    <w:pPr>
      <w:numPr>
        <w:ilvl w:val="3"/>
        <w:numId w:val="58"/>
      </w:numPr>
      <w:spacing w:before="240" w:line="260" w:lineRule="atLeast"/>
      <w:jc w:val="both"/>
      <w:outlineLvl w:val="3"/>
    </w:pPr>
    <w:rPr>
      <w:rFonts w:eastAsia="SimSun"/>
      <w:sz w:val="22"/>
      <w:szCs w:val="22"/>
      <w:lang w:val="en-GB"/>
    </w:rPr>
  </w:style>
  <w:style w:type="paragraph" w:customStyle="1" w:styleId="AOHead5">
    <w:name w:val="AOHead5"/>
    <w:basedOn w:val="Normal"/>
    <w:next w:val="AODocTxtL4"/>
    <w:rsid w:val="007B5910"/>
    <w:pPr>
      <w:numPr>
        <w:ilvl w:val="4"/>
        <w:numId w:val="58"/>
      </w:numPr>
      <w:spacing w:before="240" w:line="260" w:lineRule="atLeast"/>
      <w:jc w:val="both"/>
      <w:outlineLvl w:val="4"/>
    </w:pPr>
    <w:rPr>
      <w:rFonts w:eastAsia="SimSun"/>
      <w:sz w:val="22"/>
      <w:szCs w:val="22"/>
      <w:lang w:val="en-GB"/>
    </w:rPr>
  </w:style>
  <w:style w:type="paragraph" w:customStyle="1" w:styleId="AOHead6">
    <w:name w:val="AOHead6"/>
    <w:basedOn w:val="Normal"/>
    <w:next w:val="AODocTxtL5"/>
    <w:rsid w:val="007B5910"/>
    <w:pPr>
      <w:numPr>
        <w:ilvl w:val="5"/>
        <w:numId w:val="58"/>
      </w:numPr>
      <w:spacing w:before="240" w:line="260" w:lineRule="atLeast"/>
      <w:jc w:val="both"/>
      <w:outlineLvl w:val="5"/>
    </w:pPr>
    <w:rPr>
      <w:rFonts w:eastAsia="SimSun"/>
      <w:sz w:val="22"/>
      <w:szCs w:val="22"/>
      <w:lang w:val="en-GB"/>
    </w:rPr>
  </w:style>
  <w:style w:type="paragraph" w:customStyle="1" w:styleId="AOAltHead3">
    <w:name w:val="AOAltHead3"/>
    <w:basedOn w:val="AOHead3"/>
    <w:next w:val="AODocTxtL1"/>
    <w:rsid w:val="007B5910"/>
  </w:style>
  <w:style w:type="character" w:customStyle="1" w:styleId="AODocTxtL1Char">
    <w:name w:val="AODocTxtL1 Char"/>
    <w:link w:val="AODocTxtL1"/>
    <w:rsid w:val="007B5910"/>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6251">
      <w:bodyDiv w:val="1"/>
      <w:marLeft w:val="0"/>
      <w:marRight w:val="0"/>
      <w:marTop w:val="0"/>
      <w:marBottom w:val="0"/>
      <w:divBdr>
        <w:top w:val="none" w:sz="0" w:space="0" w:color="auto"/>
        <w:left w:val="none" w:sz="0" w:space="0" w:color="auto"/>
        <w:bottom w:val="none" w:sz="0" w:space="0" w:color="auto"/>
        <w:right w:val="none" w:sz="0" w:space="0" w:color="auto"/>
      </w:divBdr>
    </w:div>
    <w:div w:id="1204753798">
      <w:bodyDiv w:val="1"/>
      <w:marLeft w:val="0"/>
      <w:marRight w:val="0"/>
      <w:marTop w:val="0"/>
      <w:marBottom w:val="0"/>
      <w:divBdr>
        <w:top w:val="none" w:sz="0" w:space="0" w:color="auto"/>
        <w:left w:val="none" w:sz="0" w:space="0" w:color="auto"/>
        <w:bottom w:val="none" w:sz="0" w:space="0" w:color="auto"/>
        <w:right w:val="none" w:sz="0" w:space="0" w:color="auto"/>
      </w:divBdr>
      <w:divsChild>
        <w:div w:id="1812166096">
          <w:marLeft w:val="0"/>
          <w:marRight w:val="0"/>
          <w:marTop w:val="0"/>
          <w:marBottom w:val="0"/>
          <w:divBdr>
            <w:top w:val="none" w:sz="0" w:space="0" w:color="auto"/>
            <w:left w:val="none" w:sz="0" w:space="0" w:color="auto"/>
            <w:bottom w:val="none" w:sz="0" w:space="0" w:color="auto"/>
            <w:right w:val="none" w:sz="0" w:space="0" w:color="auto"/>
          </w:divBdr>
          <w:divsChild>
            <w:div w:id="947588787">
              <w:marLeft w:val="0"/>
              <w:marRight w:val="0"/>
              <w:marTop w:val="0"/>
              <w:marBottom w:val="0"/>
              <w:divBdr>
                <w:top w:val="none" w:sz="0" w:space="0" w:color="auto"/>
                <w:left w:val="none" w:sz="0" w:space="0" w:color="auto"/>
                <w:bottom w:val="none" w:sz="0" w:space="0" w:color="auto"/>
                <w:right w:val="none" w:sz="0" w:space="0" w:color="auto"/>
              </w:divBdr>
              <w:divsChild>
                <w:div w:id="1748454136">
                  <w:marLeft w:val="0"/>
                  <w:marRight w:val="0"/>
                  <w:marTop w:val="0"/>
                  <w:marBottom w:val="0"/>
                  <w:divBdr>
                    <w:top w:val="none" w:sz="0" w:space="0" w:color="auto"/>
                    <w:left w:val="none" w:sz="0" w:space="0" w:color="auto"/>
                    <w:bottom w:val="none" w:sz="0" w:space="0" w:color="auto"/>
                    <w:right w:val="none" w:sz="0" w:space="0" w:color="auto"/>
                  </w:divBdr>
                  <w:divsChild>
                    <w:div w:id="1934581075">
                      <w:marLeft w:val="0"/>
                      <w:marRight w:val="0"/>
                      <w:marTop w:val="0"/>
                      <w:marBottom w:val="0"/>
                      <w:divBdr>
                        <w:top w:val="none" w:sz="0" w:space="0" w:color="auto"/>
                        <w:left w:val="none" w:sz="0" w:space="0" w:color="auto"/>
                        <w:bottom w:val="none" w:sz="0" w:space="0" w:color="auto"/>
                        <w:right w:val="none" w:sz="0" w:space="0" w:color="auto"/>
                      </w:divBdr>
                      <w:divsChild>
                        <w:div w:id="2127313627">
                          <w:marLeft w:val="0"/>
                          <w:marRight w:val="0"/>
                          <w:marTop w:val="0"/>
                          <w:marBottom w:val="0"/>
                          <w:divBdr>
                            <w:top w:val="none" w:sz="0" w:space="0" w:color="auto"/>
                            <w:left w:val="none" w:sz="0" w:space="0" w:color="auto"/>
                            <w:bottom w:val="none" w:sz="0" w:space="0" w:color="auto"/>
                            <w:right w:val="none" w:sz="0" w:space="0" w:color="auto"/>
                          </w:divBdr>
                          <w:divsChild>
                            <w:div w:id="166096500">
                              <w:marLeft w:val="0"/>
                              <w:marRight w:val="4980"/>
                              <w:marTop w:val="0"/>
                              <w:marBottom w:val="0"/>
                              <w:divBdr>
                                <w:top w:val="none" w:sz="0" w:space="0" w:color="auto"/>
                                <w:left w:val="none" w:sz="0" w:space="0" w:color="auto"/>
                                <w:bottom w:val="none" w:sz="0" w:space="0" w:color="auto"/>
                                <w:right w:val="none" w:sz="0" w:space="0" w:color="auto"/>
                              </w:divBdr>
                              <w:divsChild>
                                <w:div w:id="429738490">
                                  <w:marLeft w:val="0"/>
                                  <w:marRight w:val="0"/>
                                  <w:marTop w:val="225"/>
                                  <w:marBottom w:val="0"/>
                                  <w:divBdr>
                                    <w:top w:val="none" w:sz="0" w:space="0" w:color="auto"/>
                                    <w:left w:val="none" w:sz="0" w:space="0" w:color="auto"/>
                                    <w:bottom w:val="none" w:sz="0" w:space="0" w:color="auto"/>
                                    <w:right w:val="none" w:sz="0" w:space="0" w:color="auto"/>
                                  </w:divBdr>
                                  <w:divsChild>
                                    <w:div w:id="21245289">
                                      <w:marLeft w:val="0"/>
                                      <w:marRight w:val="0"/>
                                      <w:marTop w:val="0"/>
                                      <w:marBottom w:val="0"/>
                                      <w:divBdr>
                                        <w:top w:val="none" w:sz="0" w:space="0" w:color="auto"/>
                                        <w:left w:val="none" w:sz="0" w:space="0" w:color="auto"/>
                                        <w:bottom w:val="none" w:sz="0" w:space="0" w:color="auto"/>
                                        <w:right w:val="none" w:sz="0" w:space="0" w:color="auto"/>
                                      </w:divBdr>
                                      <w:divsChild>
                                        <w:div w:id="473327420">
                                          <w:marLeft w:val="0"/>
                                          <w:marRight w:val="0"/>
                                          <w:marTop w:val="0"/>
                                          <w:marBottom w:val="0"/>
                                          <w:divBdr>
                                            <w:top w:val="none" w:sz="0" w:space="0" w:color="auto"/>
                                            <w:left w:val="none" w:sz="0" w:space="0" w:color="auto"/>
                                            <w:bottom w:val="none" w:sz="0" w:space="0" w:color="auto"/>
                                            <w:right w:val="none" w:sz="0" w:space="0" w:color="auto"/>
                                          </w:divBdr>
                                          <w:divsChild>
                                            <w:div w:id="967202945">
                                              <w:marLeft w:val="567"/>
                                              <w:marRight w:val="0"/>
                                              <w:marTop w:val="0"/>
                                              <w:marBottom w:val="0"/>
                                              <w:divBdr>
                                                <w:top w:val="none" w:sz="0" w:space="0" w:color="auto"/>
                                                <w:left w:val="none" w:sz="0" w:space="0" w:color="auto"/>
                                                <w:bottom w:val="none" w:sz="0" w:space="0" w:color="auto"/>
                                                <w:right w:val="none" w:sz="0" w:space="0" w:color="auto"/>
                                              </w:divBdr>
                                            </w:div>
                                            <w:div w:id="167964848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417406">
      <w:bodyDiv w:val="1"/>
      <w:marLeft w:val="0"/>
      <w:marRight w:val="0"/>
      <w:marTop w:val="0"/>
      <w:marBottom w:val="0"/>
      <w:divBdr>
        <w:top w:val="none" w:sz="0" w:space="0" w:color="auto"/>
        <w:left w:val="none" w:sz="0" w:space="0" w:color="auto"/>
        <w:bottom w:val="none" w:sz="0" w:space="0" w:color="auto"/>
        <w:right w:val="none" w:sz="0" w:space="0" w:color="auto"/>
      </w:divBdr>
    </w:div>
    <w:div w:id="16169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b94bb0f-675b-486d-a168-4f3fe8053d41">2</doctype>
    <Status xmlns="5b94bb0f-675b-486d-a168-4f3fe8053d41">Current</Status>
    <Author0 xmlns="5b94bb0f-675b-486d-a168-4f3fe8053d41">
      <UserInfo>
        <DisplayName/>
        <AccountId xsi:nil="true"/>
        <AccountType/>
      </UserInfo>
    </Author0>
    <Document_x0020_Date xmlns="5b94bb0f-675b-486d-a168-4f3fe8053d41">2016-10-03T04:00:00+00:00</Document_x0020_Date>
    <SubCategory xmlns="5b94bb0f-675b-486d-a168-4f3fe8053d41">1</SubCategory>
    <NPF xmlns="5b94bb0f-675b-486d-a168-4f3fe8053d4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0AEE212C66E148986CAE330FC74644" ma:contentTypeVersion="13" ma:contentTypeDescription="Create a new document." ma:contentTypeScope="" ma:versionID="2f5a90d1392f5ff0166d1a47439deb24">
  <xsd:schema xmlns:xsd="http://www.w3.org/2001/XMLSchema" xmlns:xs="http://www.w3.org/2001/XMLSchema" xmlns:p="http://schemas.microsoft.com/office/2006/metadata/properties" xmlns:ns2="5b94bb0f-675b-486d-a168-4f3fe8053d41" targetNamespace="http://schemas.microsoft.com/office/2006/metadata/properties" ma:root="true" ma:fieldsID="9fcce4454e6f89f5a54e8431a1cffa28" ns2:_="">
    <xsd:import namespace="5b94bb0f-675b-486d-a168-4f3fe8053d41"/>
    <xsd:element name="properties">
      <xsd:complexType>
        <xsd:sequence>
          <xsd:element name="documentManagement">
            <xsd:complexType>
              <xsd:all>
                <xsd:element ref="ns2:Status" minOccurs="0"/>
                <xsd:element ref="ns2:doctype" minOccurs="0"/>
                <xsd:element ref="ns2:Document_x0020_Date"/>
                <xsd:element ref="ns2:Author0" minOccurs="0"/>
                <xsd:element ref="ns2:NPF"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4bb0f-675b-486d-a168-4f3fe8053d41"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Current"/>
          <xsd:enumeration value="Archived"/>
        </xsd:restriction>
      </xsd:simpleType>
    </xsd:element>
    <xsd:element name="doctype" ma:index="9" nillable="true" ma:displayName="Category" ma:indexed="true" ma:list="{1e63fdeb-c388-4023-bab9-89940afbf524}" ma:internalName="doctype" ma:readOnly="false" ma:showField="Title">
      <xsd:simpleType>
        <xsd:restriction base="dms:Lookup"/>
      </xsd:simpleType>
    </xsd:element>
    <xsd:element name="Document_x0020_Date" ma:index="10" ma:displayName="Document Date" ma:format="DateOnly" ma:internalName="Document_x0020_Date">
      <xsd:simpleType>
        <xsd:restriction base="dms:DateTime"/>
      </xsd:simpleType>
    </xsd:element>
    <xsd:element name="Author0" ma:index="11" nillable="true" ma:displayName="Author" ma:list="UserInfo" ma:SharePointGroup="0" ma:internalName="Autho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PF" ma:index="12" nillable="true" ma:displayName="NPF" ma:default="No" ma:format="Dropdown" ma:internalName="NPF">
      <xsd:simpleType>
        <xsd:restriction base="dms:Choice">
          <xsd:enumeration value="No"/>
          <xsd:enumeration value="Yes"/>
        </xsd:restriction>
      </xsd:simpleType>
    </xsd:element>
    <xsd:element name="SubCategory" ma:index="13" nillable="true" ma:displayName="SubCategory" ma:list="{294bc7fc-65bc-468d-b8e0-d5d03ad964a7}" ma:internalName="Sub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85A6-42B4-47D3-995D-0EBBD8828AA9}">
  <ds:schemaRefs>
    <ds:schemaRef ds:uri="http://schemas.microsoft.com/office/2006/metadata/properties"/>
    <ds:schemaRef ds:uri="http://schemas.microsoft.com/office/infopath/2007/PartnerControls"/>
    <ds:schemaRef ds:uri="5b94bb0f-675b-486d-a168-4f3fe8053d41"/>
  </ds:schemaRefs>
</ds:datastoreItem>
</file>

<file path=customXml/itemProps2.xml><?xml version="1.0" encoding="utf-8"?>
<ds:datastoreItem xmlns:ds="http://schemas.openxmlformats.org/officeDocument/2006/customXml" ds:itemID="{F986E0FA-0BAB-4EAD-BE8D-F541A8179249}">
  <ds:schemaRefs>
    <ds:schemaRef ds:uri="http://schemas.microsoft.com/sharepoint/v3/contenttype/forms"/>
  </ds:schemaRefs>
</ds:datastoreItem>
</file>

<file path=customXml/itemProps3.xml><?xml version="1.0" encoding="utf-8"?>
<ds:datastoreItem xmlns:ds="http://schemas.openxmlformats.org/officeDocument/2006/customXml" ds:itemID="{DF25EFFA-CCFC-4134-9147-7D88DB2D0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4bb0f-675b-486d-a168-4f3fe8053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86F8D-7F8C-449C-BD81-4FE7C56F5C04}">
  <ds:schemaRefs>
    <ds:schemaRef ds:uri="http://schemas.openxmlformats.org/officeDocument/2006/bibliography"/>
  </ds:schemaRefs>
</ds:datastoreItem>
</file>

<file path=customXml/itemProps5.xml><?xml version="1.0" encoding="utf-8"?>
<ds:datastoreItem xmlns:ds="http://schemas.openxmlformats.org/officeDocument/2006/customXml" ds:itemID="{D6695F1B-6172-4420-8488-0825DC73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Loan Agreement (Investment Project), 2016</vt:lpstr>
    </vt:vector>
  </TitlesOfParts>
  <Company>Compaq</Company>
  <LinksUpToDate>false</LinksUpToDate>
  <CharactersWithSpaces>13923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 (Investment Project), 2016</dc:title>
  <dc:subject/>
  <dc:creator>Clifford W. Garstang</dc:creator>
  <cp:keywords/>
  <dc:description/>
  <cp:lastModifiedBy>Bojan Grgic</cp:lastModifiedBy>
  <cp:revision>2</cp:revision>
  <cp:lastPrinted>2017-11-20T07:53:00Z</cp:lastPrinted>
  <dcterms:created xsi:type="dcterms:W3CDTF">2017-11-21T13:22:00Z</dcterms:created>
  <dcterms:modified xsi:type="dcterms:W3CDTF">2017-11-21T13:22:00Z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0x010100D50AEE212C66E148986CAE330FC74644</vt:lpwstr>
  </property>
</Properties>
</file>