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490" w:rsidRPr="00F44C3F" w:rsidRDefault="00A05490" w:rsidP="00A05490">
      <w:pPr>
        <w:rPr>
          <w:rFonts w:cstheme="minorHAnsi"/>
        </w:rPr>
      </w:pPr>
    </w:p>
    <w:p w:rsidR="00A05490" w:rsidRPr="00F44C3F" w:rsidRDefault="00D52C4E" w:rsidP="00996327">
      <w:pPr>
        <w:jc w:val="center"/>
        <w:rPr>
          <w:rFonts w:cstheme="minorHAnsi"/>
          <w:b/>
        </w:rPr>
      </w:pPr>
      <w:r w:rsidRPr="00F44C3F">
        <w:rPr>
          <w:rFonts w:cstheme="minorHAnsi"/>
          <w:b/>
        </w:rPr>
        <w:t xml:space="preserve">Objašnjenje najčešćih pitanja i nedoumica u vezi </w:t>
      </w:r>
      <w:r w:rsidR="0004004D">
        <w:rPr>
          <w:rFonts w:cstheme="minorHAnsi"/>
          <w:b/>
        </w:rPr>
        <w:t xml:space="preserve">sa </w:t>
      </w:r>
      <w:r w:rsidRPr="00F44C3F">
        <w:rPr>
          <w:rFonts w:cstheme="minorHAnsi"/>
          <w:b/>
        </w:rPr>
        <w:t>Uredb</w:t>
      </w:r>
      <w:r w:rsidR="0004004D">
        <w:rPr>
          <w:rFonts w:cstheme="minorHAnsi"/>
          <w:b/>
        </w:rPr>
        <w:t>om</w:t>
      </w:r>
      <w:r w:rsidRPr="00F44C3F">
        <w:rPr>
          <w:rFonts w:cstheme="minorHAnsi"/>
          <w:b/>
        </w:rPr>
        <w:t xml:space="preserve"> o bližim uslovima, kriterijumima i elementima za paušalno oporezivanje obveznika poreza na prihode od samostalne delatnosti</w:t>
      </w:r>
    </w:p>
    <w:p w:rsidR="00A05490" w:rsidRPr="00F44C3F" w:rsidRDefault="00A05490" w:rsidP="00A05490">
      <w:pPr>
        <w:rPr>
          <w:rFonts w:cstheme="minorHAnsi"/>
        </w:rPr>
      </w:pPr>
    </w:p>
    <w:p w:rsidR="00A05490" w:rsidRPr="00F44C3F" w:rsidRDefault="00A05490" w:rsidP="00A05490">
      <w:pPr>
        <w:rPr>
          <w:rFonts w:cstheme="minorHAnsi"/>
          <w:b/>
        </w:rPr>
      </w:pPr>
      <w:r w:rsidRPr="00F44C3F">
        <w:rPr>
          <w:rFonts w:eastAsia="Times New Roman" w:cstheme="minorHAnsi"/>
          <w:b/>
        </w:rPr>
        <w:t>Kada će svi registrovani preduzetnici dobiti rešenja o paušalnom oporezivanju?</w:t>
      </w:r>
    </w:p>
    <w:p w:rsidR="00A05490" w:rsidRPr="00F44C3F" w:rsidRDefault="00A05490" w:rsidP="00A05490">
      <w:pPr>
        <w:rPr>
          <w:rFonts w:cstheme="minorHAnsi"/>
        </w:rPr>
      </w:pPr>
    </w:p>
    <w:p w:rsidR="00A05490" w:rsidRPr="00F44C3F" w:rsidRDefault="00A05490" w:rsidP="00F44C3F">
      <w:pPr>
        <w:ind w:firstLine="720"/>
        <w:jc w:val="both"/>
        <w:rPr>
          <w:rFonts w:eastAsia="Times New Roman" w:cstheme="minorHAnsi"/>
        </w:rPr>
      </w:pPr>
      <w:r w:rsidRPr="00F44C3F">
        <w:rPr>
          <w:rFonts w:eastAsia="Times New Roman" w:cstheme="minorHAnsi"/>
        </w:rPr>
        <w:t xml:space="preserve">Vlada Republike Srbije usvojila je </w:t>
      </w:r>
      <w:r w:rsidR="00D31CC1" w:rsidRPr="00F44C3F">
        <w:rPr>
          <w:rFonts w:eastAsia="Times New Roman" w:cstheme="minorHAnsi"/>
        </w:rPr>
        <w:t>25.08.2017.</w:t>
      </w:r>
      <w:r w:rsidRPr="00F44C3F">
        <w:rPr>
          <w:rFonts w:eastAsia="Times New Roman" w:cstheme="minorHAnsi"/>
        </w:rPr>
        <w:t xml:space="preserve"> Uredbu o izmenama i dopunama Uredbe o bližim uslovima, kriterijumima i elementima za paušalno oporezivanje obveznika poreza na prihode od samostalne delatnosti. Uredba stupa na snagu narednog dana od dana objavljivanja u Službenom glasniku Republike Srbije, a primenjivaće se za uvtrđivanje poreza počev za 2015. godinu, osim pojedinih članova koji će se primenjivati za utvrđivanje poreza počev za 2018. godinu. </w:t>
      </w:r>
    </w:p>
    <w:p w:rsidR="00A05490" w:rsidRPr="00F44C3F" w:rsidRDefault="00A05490" w:rsidP="00A05490">
      <w:pPr>
        <w:jc w:val="both"/>
        <w:rPr>
          <w:rFonts w:eastAsia="Times New Roman" w:cstheme="minorHAnsi"/>
        </w:rPr>
      </w:pPr>
    </w:p>
    <w:p w:rsidR="00A05490" w:rsidRPr="00F44C3F" w:rsidRDefault="00A05490" w:rsidP="00F44C3F">
      <w:pPr>
        <w:ind w:firstLine="720"/>
        <w:jc w:val="both"/>
        <w:rPr>
          <w:rFonts w:eastAsia="Times New Roman" w:cstheme="minorHAnsi"/>
        </w:rPr>
      </w:pPr>
      <w:r w:rsidRPr="00F44C3F">
        <w:rPr>
          <w:rFonts w:eastAsia="Times New Roman" w:cstheme="minorHAnsi"/>
        </w:rPr>
        <w:t xml:space="preserve">Poreska uprava će do </w:t>
      </w:r>
      <w:r w:rsidR="004D777A" w:rsidRPr="00F44C3F">
        <w:rPr>
          <w:rFonts w:eastAsia="Times New Roman" w:cstheme="minorHAnsi"/>
        </w:rPr>
        <w:t xml:space="preserve">kraja </w:t>
      </w:r>
      <w:r w:rsidRPr="00F44C3F">
        <w:rPr>
          <w:rFonts w:eastAsia="Times New Roman" w:cstheme="minorHAnsi"/>
        </w:rPr>
        <w:t>oktobra, nakon sprovođenja odgovarajućih aktivnosti neophodnih za implementaciju Uredbe, utvrditi poreske obaveze i doneti rešenja obveznicima.</w:t>
      </w:r>
    </w:p>
    <w:p w:rsidR="00A05490" w:rsidRPr="00F44C3F" w:rsidRDefault="00A05490" w:rsidP="00A05490">
      <w:pPr>
        <w:jc w:val="both"/>
        <w:rPr>
          <w:rFonts w:eastAsia="Times New Roman" w:cstheme="minorHAnsi"/>
        </w:rPr>
      </w:pPr>
    </w:p>
    <w:p w:rsidR="00A05490" w:rsidRPr="00F44C3F" w:rsidRDefault="00A05490" w:rsidP="00A05490">
      <w:pPr>
        <w:jc w:val="both"/>
        <w:rPr>
          <w:rFonts w:eastAsia="Times New Roman" w:cstheme="minorHAnsi"/>
          <w:b/>
        </w:rPr>
      </w:pPr>
      <w:r w:rsidRPr="00F44C3F">
        <w:rPr>
          <w:rFonts w:eastAsia="Times New Roman" w:cstheme="minorHAnsi"/>
          <w:b/>
        </w:rPr>
        <w:t>Zašto rešenja za određene grupe obveznika nisu bila do sada izdata?</w:t>
      </w:r>
    </w:p>
    <w:p w:rsidR="00277045" w:rsidRPr="00F44C3F" w:rsidRDefault="00277045" w:rsidP="00A05490">
      <w:pPr>
        <w:jc w:val="both"/>
        <w:rPr>
          <w:rFonts w:eastAsia="Times New Roman" w:cstheme="minorHAnsi"/>
        </w:rPr>
      </w:pPr>
      <w:r w:rsidRPr="00F44C3F">
        <w:rPr>
          <w:rFonts w:eastAsia="Times New Roman" w:cstheme="minorHAnsi"/>
        </w:rPr>
        <w:t xml:space="preserve"> </w:t>
      </w:r>
    </w:p>
    <w:p w:rsidR="00A05490" w:rsidRDefault="002A7D6B" w:rsidP="00F44C3F">
      <w:pPr>
        <w:ind w:firstLine="720"/>
        <w:jc w:val="both"/>
        <w:rPr>
          <w:rFonts w:eastAsia="Times New Roman" w:cstheme="minorHAnsi"/>
        </w:rPr>
      </w:pPr>
      <w:r w:rsidRPr="00F44C3F">
        <w:rPr>
          <w:rFonts w:eastAsia="Times New Roman" w:cstheme="minorHAnsi"/>
        </w:rPr>
        <w:t>Rešenja do sada nisu mogla biti izdata</w:t>
      </w:r>
      <w:r w:rsidR="0004004D">
        <w:rPr>
          <w:rFonts w:eastAsia="Times New Roman" w:cstheme="minorHAnsi"/>
        </w:rPr>
        <w:t>,</w:t>
      </w:r>
      <w:r w:rsidRPr="00F44C3F">
        <w:rPr>
          <w:rFonts w:eastAsia="Times New Roman" w:cstheme="minorHAnsi"/>
        </w:rPr>
        <w:t xml:space="preserve"> jer su a</w:t>
      </w:r>
      <w:r w:rsidR="00A05490" w:rsidRPr="00F44C3F">
        <w:rPr>
          <w:rFonts w:eastAsia="Times New Roman" w:cstheme="minorHAnsi"/>
        </w:rPr>
        <w:t>ktivnosti na utvrđivanju obaveza</w:t>
      </w:r>
      <w:r w:rsidR="0004004D">
        <w:rPr>
          <w:rFonts w:eastAsia="Times New Roman" w:cstheme="minorHAnsi"/>
        </w:rPr>
        <w:t xml:space="preserve">, </w:t>
      </w:r>
      <w:r w:rsidR="00A05490" w:rsidRPr="00F44C3F">
        <w:rPr>
          <w:rFonts w:eastAsia="Times New Roman" w:cstheme="minorHAnsi"/>
        </w:rPr>
        <w:t>rešenjem poreskog organa</w:t>
      </w:r>
      <w:r w:rsidR="0004004D">
        <w:rPr>
          <w:rFonts w:eastAsia="Times New Roman" w:cstheme="minorHAnsi"/>
        </w:rPr>
        <w:t xml:space="preserve">, za obveznike koji pripadaju petoj grupi delatnosti i </w:t>
      </w:r>
      <w:r w:rsidR="00A05490" w:rsidRPr="00F44C3F">
        <w:rPr>
          <w:rFonts w:eastAsia="Times New Roman" w:cstheme="minorHAnsi"/>
        </w:rPr>
        <w:t>koji porez plaćaju na paušalno utvrđeni prihod</w:t>
      </w:r>
      <w:r w:rsidR="0004004D">
        <w:rPr>
          <w:rFonts w:eastAsia="Times New Roman" w:cstheme="minorHAnsi"/>
        </w:rPr>
        <w:t xml:space="preserve">, </w:t>
      </w:r>
      <w:r w:rsidR="00277045" w:rsidRPr="00F44C3F">
        <w:rPr>
          <w:rFonts w:eastAsia="Times New Roman" w:cstheme="minorHAnsi"/>
        </w:rPr>
        <w:t>morale da sačekaju izmenu navedene</w:t>
      </w:r>
      <w:r w:rsidR="00A05490" w:rsidRPr="00F44C3F">
        <w:rPr>
          <w:rFonts w:eastAsia="Times New Roman" w:cstheme="minorHAnsi"/>
        </w:rPr>
        <w:t xml:space="preserve"> Uredbe.</w:t>
      </w:r>
    </w:p>
    <w:p w:rsidR="0004004D" w:rsidRPr="00F44C3F" w:rsidRDefault="0004004D" w:rsidP="00F44C3F">
      <w:pPr>
        <w:ind w:firstLine="720"/>
        <w:jc w:val="both"/>
        <w:rPr>
          <w:rFonts w:eastAsia="Times New Roman" w:cstheme="minorHAnsi"/>
        </w:rPr>
      </w:pPr>
    </w:p>
    <w:p w:rsidR="00A05490" w:rsidRPr="00F44C3F" w:rsidRDefault="00A05490" w:rsidP="00A05490">
      <w:pPr>
        <w:jc w:val="both"/>
        <w:rPr>
          <w:rFonts w:eastAsia="Times New Roman" w:cstheme="minorHAnsi"/>
        </w:rPr>
      </w:pPr>
    </w:p>
    <w:p w:rsidR="00A05490" w:rsidRPr="00F44C3F" w:rsidRDefault="00277045" w:rsidP="00277045">
      <w:pPr>
        <w:jc w:val="both"/>
        <w:rPr>
          <w:rFonts w:eastAsia="Times New Roman" w:cstheme="minorHAnsi"/>
          <w:b/>
        </w:rPr>
      </w:pPr>
      <w:r w:rsidRPr="00F44C3F">
        <w:rPr>
          <w:rFonts w:eastAsia="Times New Roman" w:cstheme="minorHAnsi"/>
          <w:b/>
        </w:rPr>
        <w:t>Da li su šifre delatnosti iz oblasti informacionih tehnologija donošenjem navedene Uredbe prebačene iz jedne grupe obveznika u drugu?</w:t>
      </w:r>
    </w:p>
    <w:p w:rsidR="00A05490" w:rsidRPr="00F44C3F" w:rsidRDefault="00A05490" w:rsidP="00A05490">
      <w:pPr>
        <w:jc w:val="both"/>
        <w:rPr>
          <w:rFonts w:cstheme="minorHAnsi"/>
        </w:rPr>
      </w:pPr>
    </w:p>
    <w:p w:rsidR="00277045" w:rsidRPr="00F44C3F" w:rsidRDefault="00277045" w:rsidP="00F44C3F">
      <w:pPr>
        <w:ind w:firstLine="720"/>
        <w:jc w:val="both"/>
        <w:rPr>
          <w:rFonts w:eastAsia="Times New Roman" w:cstheme="minorHAnsi"/>
        </w:rPr>
      </w:pPr>
      <w:r w:rsidRPr="00F44C3F">
        <w:rPr>
          <w:rFonts w:cstheme="minorHAnsi"/>
        </w:rPr>
        <w:t xml:space="preserve">Ne. </w:t>
      </w:r>
      <w:r w:rsidR="005B0833" w:rsidRPr="00F44C3F">
        <w:rPr>
          <w:rFonts w:cstheme="minorHAnsi"/>
        </w:rPr>
        <w:t>Jedan</w:t>
      </w:r>
      <w:r w:rsidRPr="00F44C3F">
        <w:rPr>
          <w:rFonts w:cstheme="minorHAnsi"/>
        </w:rPr>
        <w:t xml:space="preserve"> broj šifara pretežne delatnosti vezanih za informacione tehnologije se nalazi u grupi tri</w:t>
      </w:r>
      <w:r w:rsidR="00D31CC1" w:rsidRPr="00F44C3F">
        <w:rPr>
          <w:rFonts w:cstheme="minorHAnsi"/>
        </w:rPr>
        <w:t xml:space="preserve"> (2611, 2612, 2620, 2630, 2640, 2680, 2711, 5821 ,6110, 6120, 6130, 6190, 6209, 9511, 9512)</w:t>
      </w:r>
      <w:r w:rsidRPr="00F44C3F">
        <w:rPr>
          <w:rFonts w:cstheme="minorHAnsi"/>
        </w:rPr>
        <w:t>, dok su određene šifre</w:t>
      </w:r>
      <w:r w:rsidR="005B0833" w:rsidRPr="00F44C3F">
        <w:rPr>
          <w:rFonts w:cstheme="minorHAnsi"/>
        </w:rPr>
        <w:t xml:space="preserve"> </w:t>
      </w:r>
      <w:r w:rsidRPr="00F44C3F">
        <w:rPr>
          <w:rFonts w:cstheme="minorHAnsi"/>
        </w:rPr>
        <w:t xml:space="preserve">(5829, 6201, 6202, 6203, 6311, 6312) bile i ostale u grupi pet, zbog čega je </w:t>
      </w:r>
      <w:r w:rsidRPr="00F44C3F">
        <w:rPr>
          <w:rFonts w:eastAsia="Times New Roman" w:cstheme="minorHAnsi"/>
        </w:rPr>
        <w:t>utvrđivanju obaveza rešenjem poreskog organa za obveznike iz ove grupe moralo da sačeka izmenu navedene Uredbe.</w:t>
      </w:r>
    </w:p>
    <w:p w:rsidR="00277045" w:rsidRPr="00F44C3F" w:rsidRDefault="00277045" w:rsidP="00A05490">
      <w:pPr>
        <w:jc w:val="both"/>
        <w:rPr>
          <w:rFonts w:eastAsia="Times New Roman" w:cstheme="minorHAnsi"/>
        </w:rPr>
      </w:pPr>
    </w:p>
    <w:p w:rsidR="00317F9B" w:rsidRPr="00F44C3F" w:rsidRDefault="00317F9B" w:rsidP="00A05490">
      <w:pPr>
        <w:jc w:val="both"/>
        <w:rPr>
          <w:rFonts w:eastAsia="Times New Roman" w:cstheme="minorHAnsi"/>
          <w:b/>
        </w:rPr>
      </w:pPr>
      <w:r w:rsidRPr="00F44C3F">
        <w:rPr>
          <w:rFonts w:eastAsia="Times New Roman" w:cstheme="minorHAnsi"/>
          <w:b/>
        </w:rPr>
        <w:t xml:space="preserve">Da li će se, nakon usvajanja Uredbe, povećati poreske obaveze </w:t>
      </w:r>
      <w:r w:rsidR="005D53A0" w:rsidRPr="00F44C3F">
        <w:rPr>
          <w:rFonts w:eastAsia="Times New Roman" w:cstheme="minorHAnsi"/>
          <w:b/>
        </w:rPr>
        <w:t>paušalnim obveznicima?</w:t>
      </w:r>
    </w:p>
    <w:p w:rsidR="005D53A0" w:rsidRPr="00F44C3F" w:rsidRDefault="005D53A0" w:rsidP="00A05490">
      <w:pPr>
        <w:jc w:val="both"/>
        <w:rPr>
          <w:rFonts w:eastAsia="Times New Roman" w:cstheme="minorHAnsi"/>
          <w:b/>
        </w:rPr>
      </w:pPr>
    </w:p>
    <w:p w:rsidR="004D777A" w:rsidRPr="00F44C3F" w:rsidRDefault="00663D3E" w:rsidP="00663D3E">
      <w:pPr>
        <w:ind w:firstLine="720"/>
        <w:jc w:val="both"/>
        <w:rPr>
          <w:rFonts w:eastAsia="Times New Roman" w:cstheme="minorHAnsi"/>
        </w:rPr>
      </w:pPr>
      <w:r w:rsidRPr="00F44C3F">
        <w:rPr>
          <w:rFonts w:eastAsia="Times New Roman" w:cstheme="minorHAnsi"/>
        </w:rPr>
        <w:t xml:space="preserve">Izmenama Uredbe je propisano da </w:t>
      </w:r>
      <w:r>
        <w:rPr>
          <w:rFonts w:eastAsia="Times New Roman" w:cstheme="minorHAnsi"/>
        </w:rPr>
        <w:t xml:space="preserve">se paušalni prihod </w:t>
      </w:r>
      <w:r w:rsidRPr="00F44C3F">
        <w:rPr>
          <w:rFonts w:eastAsia="Times New Roman" w:cstheme="minorHAnsi"/>
        </w:rPr>
        <w:t xml:space="preserve">preduzetnicima kojima je povećana polazna osnovica za utvrđivanje visine paušalnog prihoda, </w:t>
      </w:r>
      <w:r>
        <w:rPr>
          <w:rFonts w:eastAsia="Times New Roman" w:cstheme="minorHAnsi"/>
        </w:rPr>
        <w:t xml:space="preserve">može uvećati u odnosu </w:t>
      </w:r>
      <w:r w:rsidRPr="00F44C3F">
        <w:rPr>
          <w:rFonts w:eastAsia="Times New Roman" w:cstheme="minorHAnsi"/>
        </w:rPr>
        <w:t>prethodnu godinu najviše do 10%</w:t>
      </w:r>
      <w:r>
        <w:rPr>
          <w:rFonts w:eastAsia="Times New Roman" w:cstheme="minorHAnsi"/>
        </w:rPr>
        <w:t xml:space="preserve"> </w:t>
      </w:r>
      <w:r w:rsidR="0074698E" w:rsidRPr="00F44C3F">
        <w:rPr>
          <w:rFonts w:eastAsia="Times New Roman" w:cstheme="minorHAnsi"/>
        </w:rPr>
        <w:t>ukoliko su elementi iz člana 6. Uredbe (kojima se vrši korekcija polazne osnovice) ostali isti i vrendovani na isti način kao za godinu koja prethodi godini z</w:t>
      </w:r>
      <w:r>
        <w:rPr>
          <w:rFonts w:eastAsia="Times New Roman" w:cstheme="minorHAnsi"/>
        </w:rPr>
        <w:t>a koju se utvrđuje porez.</w:t>
      </w:r>
    </w:p>
    <w:p w:rsidR="0074698E" w:rsidRPr="00F44C3F" w:rsidRDefault="0074698E" w:rsidP="00F44C3F">
      <w:pPr>
        <w:ind w:firstLine="720"/>
        <w:jc w:val="both"/>
        <w:rPr>
          <w:rFonts w:eastAsia="Times New Roman" w:cstheme="minorHAnsi"/>
        </w:rPr>
      </w:pPr>
      <w:r w:rsidRPr="00F44C3F">
        <w:rPr>
          <w:rFonts w:eastAsia="Times New Roman" w:cstheme="minorHAnsi"/>
        </w:rPr>
        <w:t xml:space="preserve">To znači da se za obveznike </w:t>
      </w:r>
      <w:r w:rsidR="00663D3E">
        <w:rPr>
          <w:rFonts w:eastAsia="Times New Roman" w:cstheme="minorHAnsi"/>
        </w:rPr>
        <w:t xml:space="preserve">iz pete grupe delatnosti, </w:t>
      </w:r>
      <w:r w:rsidRPr="00F44C3F">
        <w:rPr>
          <w:rFonts w:eastAsia="Times New Roman" w:cstheme="minorHAnsi"/>
        </w:rPr>
        <w:t>kojima do sada Poreska uprava nije izvršila utvrđivanje poreske obaveze za 2015, 2016. i 2017. godinu</w:t>
      </w:r>
      <w:r w:rsidR="00663D3E">
        <w:rPr>
          <w:rFonts w:eastAsia="Times New Roman" w:cstheme="minorHAnsi"/>
        </w:rPr>
        <w:t>,</w:t>
      </w:r>
      <w:r w:rsidRPr="00F44C3F">
        <w:rPr>
          <w:rFonts w:eastAsia="Times New Roman" w:cstheme="minorHAnsi"/>
        </w:rPr>
        <w:t xml:space="preserve"> procenat povećanja polazne osnovice može uvećati maksimalno do 10% u odnosu na prethodnu godinu, i na taj način će poreski obveznici biti zaštićeni od nagle promene visine poreske obaveze koja bi im mogla ugroziti poslovanje.</w:t>
      </w:r>
    </w:p>
    <w:p w:rsidR="004D777A" w:rsidRPr="00F44C3F" w:rsidRDefault="004D777A" w:rsidP="00A05490">
      <w:pPr>
        <w:jc w:val="both"/>
        <w:rPr>
          <w:rFonts w:eastAsia="Times New Roman" w:cstheme="minorHAnsi"/>
          <w:color w:val="FF0000"/>
        </w:rPr>
      </w:pPr>
    </w:p>
    <w:p w:rsidR="00292E02" w:rsidRPr="00F44C3F" w:rsidRDefault="00292E02" w:rsidP="00A05490">
      <w:pPr>
        <w:jc w:val="both"/>
        <w:rPr>
          <w:rFonts w:eastAsia="Times New Roman" w:cstheme="minorHAnsi"/>
        </w:rPr>
      </w:pPr>
    </w:p>
    <w:p w:rsidR="00292E02" w:rsidRPr="00F44C3F" w:rsidRDefault="00292E02" w:rsidP="00A05490">
      <w:pPr>
        <w:jc w:val="both"/>
        <w:rPr>
          <w:rFonts w:eastAsia="Times New Roman" w:cstheme="minorHAnsi"/>
          <w:b/>
        </w:rPr>
      </w:pPr>
      <w:r w:rsidRPr="00F44C3F">
        <w:rPr>
          <w:rFonts w:eastAsia="Times New Roman" w:cstheme="minorHAnsi"/>
          <w:b/>
        </w:rPr>
        <w:t xml:space="preserve">Da li će se izaći u susret poreskim obveznicima koji do sada nisu plaćali porez, i koji u kratkom roku od 15 dana moraju da uplate ukupan iznos poreske obaveze? </w:t>
      </w:r>
    </w:p>
    <w:p w:rsidR="00317F9B" w:rsidRPr="00F44C3F" w:rsidRDefault="00317F9B" w:rsidP="00A05490">
      <w:pPr>
        <w:jc w:val="both"/>
        <w:rPr>
          <w:rFonts w:eastAsia="Times New Roman" w:cstheme="minorHAnsi"/>
          <w:b/>
        </w:rPr>
      </w:pPr>
    </w:p>
    <w:p w:rsidR="0074698E" w:rsidRPr="00F44C3F" w:rsidRDefault="0074698E" w:rsidP="00A05490">
      <w:pPr>
        <w:jc w:val="both"/>
        <w:rPr>
          <w:rFonts w:eastAsia="Times New Roman" w:cstheme="minorHAnsi"/>
        </w:rPr>
      </w:pPr>
    </w:p>
    <w:p w:rsidR="002E3A46" w:rsidRPr="00F44C3F" w:rsidRDefault="00663D3E" w:rsidP="00F44C3F">
      <w:pPr>
        <w:pStyle w:val="NormalWeb"/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</w:t>
      </w:r>
      <w:r w:rsidR="002E3A46" w:rsidRPr="00F44C3F">
        <w:rPr>
          <w:rFonts w:asciiTheme="minorHAnsi" w:hAnsiTheme="minorHAnsi" w:cstheme="minorHAnsi"/>
        </w:rPr>
        <w:t xml:space="preserve">a pismeni i obrazloženi zahtev poreskog obveznika, </w:t>
      </w:r>
      <w:r w:rsidRPr="00F44C3F">
        <w:rPr>
          <w:rFonts w:asciiTheme="minorHAnsi" w:hAnsiTheme="minorHAnsi" w:cstheme="minorHAnsi"/>
        </w:rPr>
        <w:t>Poreska uprava može</w:t>
      </w:r>
      <w:r>
        <w:rPr>
          <w:rFonts w:asciiTheme="minorHAnsi" w:hAnsiTheme="minorHAnsi" w:cstheme="minorHAnsi"/>
        </w:rPr>
        <w:t xml:space="preserve"> u</w:t>
      </w:r>
      <w:r w:rsidR="002E3A46" w:rsidRPr="00F44C3F">
        <w:rPr>
          <w:rFonts w:asciiTheme="minorHAnsi" w:hAnsiTheme="minorHAnsi" w:cstheme="minorHAnsi"/>
        </w:rPr>
        <w:t xml:space="preserve"> celosti ili delimično, </w:t>
      </w:r>
      <w:r>
        <w:rPr>
          <w:rFonts w:asciiTheme="minorHAnsi" w:hAnsiTheme="minorHAnsi" w:cstheme="minorHAnsi"/>
        </w:rPr>
        <w:t xml:space="preserve">da odloži </w:t>
      </w:r>
      <w:r w:rsidR="002E3A46" w:rsidRPr="00F44C3F">
        <w:rPr>
          <w:rFonts w:asciiTheme="minorHAnsi" w:hAnsiTheme="minorHAnsi" w:cstheme="minorHAnsi"/>
        </w:rPr>
        <w:t>plaćanje dugovanog poreza, pod uslovom da plaćanje dugovanog poreza:</w:t>
      </w:r>
    </w:p>
    <w:p w:rsidR="002E3A46" w:rsidRPr="00F44C3F" w:rsidRDefault="002E3A46" w:rsidP="00F44C3F">
      <w:pPr>
        <w:pStyle w:val="NormalWeb"/>
        <w:ind w:firstLine="720"/>
        <w:rPr>
          <w:rFonts w:asciiTheme="minorHAnsi" w:hAnsiTheme="minorHAnsi" w:cstheme="minorHAnsi"/>
        </w:rPr>
      </w:pPr>
      <w:r w:rsidRPr="00F44C3F">
        <w:rPr>
          <w:rFonts w:asciiTheme="minorHAnsi" w:hAnsiTheme="minorHAnsi" w:cstheme="minorHAnsi"/>
        </w:rPr>
        <w:t>1) za poreskog obveznika predstavlja neprimereno veliko opterećenje;</w:t>
      </w:r>
    </w:p>
    <w:p w:rsidR="002E3A46" w:rsidRPr="00F44C3F" w:rsidRDefault="002E3A46" w:rsidP="00F44C3F">
      <w:pPr>
        <w:pStyle w:val="NormalWeb"/>
        <w:ind w:firstLine="720"/>
        <w:rPr>
          <w:rFonts w:asciiTheme="minorHAnsi" w:hAnsiTheme="minorHAnsi" w:cstheme="minorHAnsi"/>
        </w:rPr>
      </w:pPr>
      <w:r w:rsidRPr="00F44C3F">
        <w:rPr>
          <w:rFonts w:asciiTheme="minorHAnsi" w:hAnsiTheme="minorHAnsi" w:cstheme="minorHAnsi"/>
        </w:rPr>
        <w:t>2) nanosi bitnu ekonomsku štetu poreskom obvezniku.</w:t>
      </w:r>
    </w:p>
    <w:p w:rsidR="002E3A46" w:rsidRPr="00F44C3F" w:rsidRDefault="002E3A46" w:rsidP="00F44C3F">
      <w:pPr>
        <w:pStyle w:val="NormalWeb"/>
        <w:ind w:firstLine="720"/>
        <w:rPr>
          <w:rFonts w:asciiTheme="minorHAnsi" w:hAnsiTheme="minorHAnsi" w:cstheme="minorHAnsi"/>
        </w:rPr>
      </w:pPr>
      <w:r w:rsidRPr="00F44C3F">
        <w:rPr>
          <w:rFonts w:asciiTheme="minorHAnsi" w:hAnsiTheme="minorHAnsi" w:cstheme="minorHAnsi"/>
        </w:rPr>
        <w:t>Odlukom ministr</w:t>
      </w:r>
      <w:r w:rsidR="00663D3E">
        <w:rPr>
          <w:rFonts w:asciiTheme="minorHAnsi" w:hAnsiTheme="minorHAnsi" w:cstheme="minorHAnsi"/>
        </w:rPr>
        <w:t>a</w:t>
      </w:r>
      <w:r w:rsidRPr="00F44C3F">
        <w:rPr>
          <w:rFonts w:asciiTheme="minorHAnsi" w:hAnsiTheme="minorHAnsi" w:cstheme="minorHAnsi"/>
        </w:rPr>
        <w:t xml:space="preserve"> ili lic</w:t>
      </w:r>
      <w:r w:rsidR="00663D3E">
        <w:rPr>
          <w:rFonts w:asciiTheme="minorHAnsi" w:hAnsiTheme="minorHAnsi" w:cstheme="minorHAnsi"/>
        </w:rPr>
        <w:t>a</w:t>
      </w:r>
      <w:r w:rsidRPr="00F44C3F">
        <w:rPr>
          <w:rFonts w:asciiTheme="minorHAnsi" w:hAnsiTheme="minorHAnsi" w:cstheme="minorHAnsi"/>
        </w:rPr>
        <w:t xml:space="preserve"> koje on ovlasti - na osnovu pismenog predloga rukovodioca organizacione jedinice Poreske uprave </w:t>
      </w:r>
      <w:r w:rsidR="00663D3E">
        <w:rPr>
          <w:rFonts w:asciiTheme="minorHAnsi" w:hAnsiTheme="minorHAnsi" w:cstheme="minorHAnsi"/>
        </w:rPr>
        <w:t xml:space="preserve">- </w:t>
      </w:r>
      <w:r w:rsidRPr="00F44C3F">
        <w:rPr>
          <w:rFonts w:asciiTheme="minorHAnsi" w:hAnsiTheme="minorHAnsi" w:cstheme="minorHAnsi"/>
        </w:rPr>
        <w:t>može se odobriti odlaganje plaćanja dugovanog poreza na rate, ali najduže do 60 meseci.</w:t>
      </w:r>
    </w:p>
    <w:p w:rsidR="00292E02" w:rsidRPr="00F44C3F" w:rsidRDefault="00292E02" w:rsidP="00A05490">
      <w:pPr>
        <w:jc w:val="both"/>
        <w:rPr>
          <w:rFonts w:eastAsia="Times New Roman" w:cstheme="minorHAnsi"/>
        </w:rPr>
      </w:pPr>
    </w:p>
    <w:p w:rsidR="00277045" w:rsidRPr="00F44C3F" w:rsidRDefault="00277045" w:rsidP="00A05490">
      <w:pPr>
        <w:jc w:val="both"/>
        <w:rPr>
          <w:rFonts w:eastAsia="Times New Roman" w:cstheme="minorHAnsi"/>
          <w:b/>
        </w:rPr>
      </w:pPr>
      <w:r w:rsidRPr="00F44C3F">
        <w:rPr>
          <w:rFonts w:eastAsia="Times New Roman" w:cstheme="minorHAnsi"/>
          <w:b/>
        </w:rPr>
        <w:t xml:space="preserve">Da li će ubuduće </w:t>
      </w:r>
      <w:r w:rsidR="002A7D6B" w:rsidRPr="00F44C3F">
        <w:rPr>
          <w:rFonts w:eastAsia="Times New Roman" w:cstheme="minorHAnsi"/>
          <w:b/>
        </w:rPr>
        <w:t xml:space="preserve">rešenja </w:t>
      </w:r>
      <w:r w:rsidRPr="00F44C3F">
        <w:rPr>
          <w:rFonts w:eastAsia="Times New Roman" w:cstheme="minorHAnsi"/>
          <w:b/>
        </w:rPr>
        <w:t>za paušalno oporezivanje obveznika poreza na prihode od samostalne delatnosti stizati redovno?</w:t>
      </w:r>
    </w:p>
    <w:p w:rsidR="00277045" w:rsidRPr="00F44C3F" w:rsidRDefault="00277045" w:rsidP="00A05490">
      <w:pPr>
        <w:jc w:val="both"/>
        <w:rPr>
          <w:rFonts w:eastAsia="Times New Roman" w:cstheme="minorHAnsi"/>
        </w:rPr>
      </w:pPr>
    </w:p>
    <w:p w:rsidR="00277045" w:rsidRPr="00F44C3F" w:rsidRDefault="00277045" w:rsidP="00F44C3F">
      <w:pPr>
        <w:ind w:firstLine="720"/>
        <w:jc w:val="both"/>
        <w:rPr>
          <w:rFonts w:eastAsia="Times New Roman" w:cstheme="minorHAnsi"/>
        </w:rPr>
      </w:pPr>
      <w:r w:rsidRPr="00F44C3F">
        <w:rPr>
          <w:rFonts w:eastAsia="Times New Roman" w:cstheme="minorHAnsi"/>
        </w:rPr>
        <w:t xml:space="preserve">Da. </w:t>
      </w:r>
      <w:r w:rsidR="002A7D6B" w:rsidRPr="00F44C3F">
        <w:rPr>
          <w:rFonts w:eastAsia="Times New Roman" w:cstheme="minorHAnsi"/>
        </w:rPr>
        <w:t xml:space="preserve">Usvajanjem Uredbe o izmenama i dopunama Uredbe o bližim uslovima, kriterijumima i elementima za paušalno oporezivanje obveznika poreza na prihode od samostalne delatnosti, stekli su se uslovi da se ubuduće rešenja izdaju redovno svake godine. </w:t>
      </w:r>
    </w:p>
    <w:p w:rsidR="002A7D6B" w:rsidRPr="00F44C3F" w:rsidRDefault="002A7D6B" w:rsidP="00A05490">
      <w:pPr>
        <w:jc w:val="both"/>
        <w:rPr>
          <w:rFonts w:eastAsia="Times New Roman" w:cstheme="minorHAnsi"/>
        </w:rPr>
      </w:pPr>
    </w:p>
    <w:p w:rsidR="002A7D6B" w:rsidRPr="00F44C3F" w:rsidRDefault="002A7D6B" w:rsidP="00F44C3F">
      <w:pPr>
        <w:ind w:firstLine="720"/>
        <w:jc w:val="both"/>
        <w:rPr>
          <w:rFonts w:cstheme="minorHAnsi"/>
        </w:rPr>
      </w:pPr>
      <w:r w:rsidRPr="00F44C3F">
        <w:rPr>
          <w:rFonts w:cstheme="minorHAnsi"/>
        </w:rPr>
        <w:t>Aktivnosti na utvrđivanju obaveza paušalno oporezovanim poreskim obveznicima mogu otpočeti nakon objavljivanja prosečnih zarada u gradu, odnosno opštini od strane Republičkog zavoda za statistiku</w:t>
      </w:r>
      <w:r w:rsidR="00A10B48" w:rsidRPr="00F44C3F">
        <w:rPr>
          <w:rFonts w:cstheme="minorHAnsi"/>
        </w:rPr>
        <w:t>,</w:t>
      </w:r>
      <w:r w:rsidRPr="00F44C3F">
        <w:rPr>
          <w:rFonts w:cstheme="minorHAnsi"/>
        </w:rPr>
        <w:t xml:space="preserve"> a to je krajem januara tekuće godine za prethodnu godinu. Poreska uprava nastoji da u optimalnom roku sprovede sve aktivnosti vezane za utvrđivanje obaveze i iste otpočne u prvom kvartalu tekuće godine.</w:t>
      </w:r>
    </w:p>
    <w:p w:rsidR="002A7D6B" w:rsidRPr="00F44C3F" w:rsidRDefault="002A7D6B" w:rsidP="00A05490">
      <w:pPr>
        <w:jc w:val="both"/>
        <w:rPr>
          <w:rFonts w:cstheme="minorHAnsi"/>
        </w:rPr>
      </w:pPr>
    </w:p>
    <w:p w:rsidR="002A7D6B" w:rsidRPr="00F44C3F" w:rsidRDefault="002A7D6B" w:rsidP="00A05490">
      <w:pPr>
        <w:jc w:val="both"/>
        <w:rPr>
          <w:rFonts w:cstheme="minorHAnsi"/>
          <w:b/>
        </w:rPr>
      </w:pPr>
      <w:r w:rsidRPr="00F44C3F">
        <w:rPr>
          <w:rFonts w:cstheme="minorHAnsi"/>
          <w:b/>
        </w:rPr>
        <w:t>Zbog čega nije moguće da svi preduzetnici unapred znaju koliki će im biti iznos poreskih obaveza?</w:t>
      </w:r>
    </w:p>
    <w:p w:rsidR="002A7D6B" w:rsidRPr="00F44C3F" w:rsidRDefault="002A7D6B" w:rsidP="00A05490">
      <w:pPr>
        <w:jc w:val="both"/>
        <w:rPr>
          <w:rFonts w:cstheme="minorHAnsi"/>
        </w:rPr>
      </w:pPr>
    </w:p>
    <w:p w:rsidR="00F0204F" w:rsidRPr="00F44C3F" w:rsidRDefault="00F0204F" w:rsidP="00A05490">
      <w:pPr>
        <w:jc w:val="both"/>
        <w:rPr>
          <w:rFonts w:cstheme="minorHAnsi"/>
          <w:u w:val="single"/>
        </w:rPr>
      </w:pPr>
    </w:p>
    <w:p w:rsidR="008D4561" w:rsidRPr="00F44C3F" w:rsidRDefault="008D4561" w:rsidP="008D4561">
      <w:pPr>
        <w:jc w:val="both"/>
        <w:rPr>
          <w:rFonts w:cstheme="minorHAnsi"/>
        </w:rPr>
      </w:pPr>
      <w:r w:rsidRPr="00F44C3F">
        <w:rPr>
          <w:rFonts w:cstheme="minorHAnsi"/>
        </w:rPr>
        <w:t xml:space="preserve">        </w:t>
      </w:r>
      <w:r w:rsidR="00F44C3F">
        <w:rPr>
          <w:rFonts w:cstheme="minorHAnsi"/>
        </w:rPr>
        <w:tab/>
      </w:r>
      <w:r w:rsidR="00663D3E">
        <w:rPr>
          <w:rFonts w:cstheme="minorHAnsi"/>
        </w:rPr>
        <w:t>P</w:t>
      </w:r>
      <w:r w:rsidR="00F0204F" w:rsidRPr="00F44C3F">
        <w:rPr>
          <w:rFonts w:cstheme="minorHAnsi"/>
        </w:rPr>
        <w:t>oreska osnovica</w:t>
      </w:r>
      <w:r w:rsidR="00663D3E">
        <w:rPr>
          <w:rFonts w:cstheme="minorHAnsi"/>
        </w:rPr>
        <w:t xml:space="preserve"> (p</w:t>
      </w:r>
      <w:r w:rsidR="00663D3E" w:rsidRPr="00F44C3F">
        <w:rPr>
          <w:rFonts w:cstheme="minorHAnsi"/>
        </w:rPr>
        <w:t>aušalni prihod</w:t>
      </w:r>
      <w:r w:rsidR="00663D3E">
        <w:rPr>
          <w:rFonts w:cstheme="minorHAnsi"/>
        </w:rPr>
        <w:t>)</w:t>
      </w:r>
      <w:r w:rsidR="00F0204F" w:rsidRPr="00F44C3F">
        <w:rPr>
          <w:rFonts w:cstheme="minorHAnsi"/>
        </w:rPr>
        <w:t>, određuje se u odnosu na prosečnu mesečnu zarad</w:t>
      </w:r>
      <w:r w:rsidR="00AE45B0" w:rsidRPr="00F44C3F">
        <w:rPr>
          <w:rFonts w:cstheme="minorHAnsi"/>
        </w:rPr>
        <w:t>u po zaposlenom ost</w:t>
      </w:r>
      <w:r w:rsidR="00F0204F" w:rsidRPr="00F44C3F">
        <w:rPr>
          <w:rFonts w:cstheme="minorHAnsi"/>
        </w:rPr>
        <w:t>v</w:t>
      </w:r>
      <w:r w:rsidR="00AE45B0" w:rsidRPr="00F44C3F">
        <w:rPr>
          <w:rFonts w:cstheme="minorHAnsi"/>
        </w:rPr>
        <w:t>arenu</w:t>
      </w:r>
      <w:r w:rsidR="00F0204F" w:rsidRPr="00F44C3F">
        <w:rPr>
          <w:rFonts w:cstheme="minorHAnsi"/>
        </w:rPr>
        <w:t xml:space="preserve"> u Republici, u godini koja prethodi godini za koju se utvrđuje porez </w:t>
      </w:r>
      <w:r w:rsidR="00AE45B0" w:rsidRPr="00F44C3F">
        <w:rPr>
          <w:rFonts w:cstheme="minorHAnsi"/>
        </w:rPr>
        <w:t>i</w:t>
      </w:r>
      <w:r w:rsidR="00F0204F" w:rsidRPr="00F44C3F">
        <w:rPr>
          <w:rFonts w:cstheme="minorHAnsi"/>
        </w:rPr>
        <w:t xml:space="preserve"> </w:t>
      </w:r>
      <w:r w:rsidR="00663D3E">
        <w:rPr>
          <w:rFonts w:cstheme="minorHAnsi"/>
        </w:rPr>
        <w:t xml:space="preserve">koju </w:t>
      </w:r>
      <w:r w:rsidR="00F0204F" w:rsidRPr="00F44C3F">
        <w:rPr>
          <w:rFonts w:cstheme="minorHAnsi"/>
        </w:rPr>
        <w:t xml:space="preserve">objavljuje Republički zavod za statistilku, </w:t>
      </w:r>
      <w:r w:rsidR="00AE45B0" w:rsidRPr="00F44C3F">
        <w:rPr>
          <w:rFonts w:cstheme="minorHAnsi"/>
        </w:rPr>
        <w:t>prema grupi</w:t>
      </w:r>
      <w:r w:rsidR="00F0204F" w:rsidRPr="00F44C3F">
        <w:rPr>
          <w:rFonts w:cstheme="minorHAnsi"/>
        </w:rPr>
        <w:t xml:space="preserve"> u koju je</w:t>
      </w:r>
      <w:r w:rsidR="00663D3E">
        <w:rPr>
          <w:rFonts w:cstheme="minorHAnsi"/>
        </w:rPr>
        <w:t xml:space="preserve"> </w:t>
      </w:r>
      <w:r w:rsidR="00F0204F" w:rsidRPr="00F44C3F">
        <w:rPr>
          <w:rFonts w:cstheme="minorHAnsi"/>
        </w:rPr>
        <w:t xml:space="preserve">razvrstan poreski obveznik </w:t>
      </w:r>
      <w:r w:rsidR="00663D3E">
        <w:rPr>
          <w:rFonts w:cstheme="minorHAnsi"/>
        </w:rPr>
        <w:t>(</w:t>
      </w:r>
      <w:r w:rsidR="00663D3E" w:rsidRPr="00F44C3F">
        <w:rPr>
          <w:rFonts w:cstheme="minorHAnsi"/>
        </w:rPr>
        <w:t>prema obimu prometa i vrsti delatnosti za koju je registrovan</w:t>
      </w:r>
      <w:r w:rsidR="00663D3E">
        <w:rPr>
          <w:rFonts w:cstheme="minorHAnsi"/>
        </w:rPr>
        <w:t xml:space="preserve">) </w:t>
      </w:r>
      <w:r w:rsidR="00AE45B0" w:rsidRPr="00F44C3F">
        <w:rPr>
          <w:rFonts w:cstheme="minorHAnsi"/>
        </w:rPr>
        <w:t>i</w:t>
      </w:r>
      <w:r w:rsidR="00F0204F" w:rsidRPr="00F44C3F">
        <w:rPr>
          <w:rFonts w:cstheme="minorHAnsi"/>
        </w:rPr>
        <w:t xml:space="preserve"> </w:t>
      </w:r>
      <w:r w:rsidR="00663D3E">
        <w:rPr>
          <w:rFonts w:cstheme="minorHAnsi"/>
        </w:rPr>
        <w:t xml:space="preserve">u skladu sa korektivnim </w:t>
      </w:r>
      <w:r w:rsidR="00F0204F" w:rsidRPr="00F44C3F">
        <w:rPr>
          <w:rFonts w:cstheme="minorHAnsi"/>
        </w:rPr>
        <w:t>elemenat</w:t>
      </w:r>
      <w:r w:rsidR="00663D3E">
        <w:rPr>
          <w:rFonts w:cstheme="minorHAnsi"/>
        </w:rPr>
        <w:t>ma</w:t>
      </w:r>
      <w:r w:rsidR="00F0204F" w:rsidRPr="00F44C3F">
        <w:rPr>
          <w:rFonts w:cstheme="minorHAnsi"/>
        </w:rPr>
        <w:t xml:space="preserve"> iz člana 6. Uredbe</w:t>
      </w:r>
      <w:r w:rsidR="00AE45B0" w:rsidRPr="00F44C3F">
        <w:rPr>
          <w:rFonts w:cstheme="minorHAnsi"/>
        </w:rPr>
        <w:t>,</w:t>
      </w:r>
      <w:r w:rsidR="00F0204F" w:rsidRPr="00F44C3F">
        <w:rPr>
          <w:rFonts w:cstheme="minorHAnsi"/>
        </w:rPr>
        <w:t xml:space="preserve"> kojim se </w:t>
      </w:r>
      <w:r w:rsidR="00663D3E">
        <w:rPr>
          <w:rFonts w:cstheme="minorHAnsi"/>
        </w:rPr>
        <w:t xml:space="preserve">poreska osnovica </w:t>
      </w:r>
      <w:r w:rsidRPr="00F44C3F">
        <w:rPr>
          <w:rFonts w:cstheme="minorHAnsi"/>
        </w:rPr>
        <w:t xml:space="preserve">koriguje (polazna </w:t>
      </w:r>
      <w:r w:rsidR="00663D3E">
        <w:rPr>
          <w:rFonts w:cstheme="minorHAnsi"/>
        </w:rPr>
        <w:t xml:space="preserve">poreska </w:t>
      </w:r>
      <w:r w:rsidRPr="00F44C3F">
        <w:rPr>
          <w:rFonts w:cstheme="minorHAnsi"/>
        </w:rPr>
        <w:t>osnovica se uvećava odnosno umanjuje primenom sedam korektivnih elemenata).</w:t>
      </w:r>
    </w:p>
    <w:p w:rsidR="00535668" w:rsidRPr="00F44C3F" w:rsidRDefault="008D4561" w:rsidP="008D4561">
      <w:pPr>
        <w:jc w:val="both"/>
        <w:rPr>
          <w:rFonts w:cstheme="minorHAnsi"/>
        </w:rPr>
      </w:pPr>
      <w:r w:rsidRPr="00F44C3F">
        <w:rPr>
          <w:rFonts w:cstheme="minorHAnsi"/>
        </w:rPr>
        <w:t xml:space="preserve">         </w:t>
      </w:r>
      <w:r w:rsidR="00F44C3F">
        <w:rPr>
          <w:rFonts w:cstheme="minorHAnsi"/>
        </w:rPr>
        <w:tab/>
      </w:r>
      <w:r w:rsidRPr="00F44C3F">
        <w:rPr>
          <w:rFonts w:cstheme="minorHAnsi"/>
        </w:rPr>
        <w:t xml:space="preserve">Nadležni poreski organ vodi računa da utvrđena visina paušalnog prihoda odgovara visini prihoda obveznika koji pod istim ili sličnim uslovima obavlja istu ili sličnu delatnost,  </w:t>
      </w:r>
      <w:r w:rsidR="00AE45B0" w:rsidRPr="00F44C3F">
        <w:rPr>
          <w:rFonts w:cstheme="minorHAnsi"/>
        </w:rPr>
        <w:t>i</w:t>
      </w:r>
      <w:r w:rsidRPr="00F44C3F">
        <w:rPr>
          <w:rFonts w:cstheme="minorHAnsi"/>
        </w:rPr>
        <w:t xml:space="preserve"> </w:t>
      </w:r>
      <w:r w:rsidRPr="00F44C3F">
        <w:rPr>
          <w:rFonts w:cstheme="minorHAnsi"/>
        </w:rPr>
        <w:lastRenderedPageBreak/>
        <w:t>uzima u obzir i sve dokaze, činjenice i podatke do kojih je došao putem kontrole i na drugi način.</w:t>
      </w:r>
    </w:p>
    <w:p w:rsidR="005B0833" w:rsidRPr="00F44C3F" w:rsidRDefault="00AF5AAE" w:rsidP="00AF5AAE">
      <w:pPr>
        <w:jc w:val="both"/>
        <w:rPr>
          <w:rFonts w:eastAsia="Times New Roman" w:cstheme="minorHAnsi"/>
          <w:b/>
        </w:rPr>
      </w:pPr>
      <w:r w:rsidRPr="00F44C3F">
        <w:rPr>
          <w:rFonts w:cstheme="minorHAnsi"/>
        </w:rPr>
        <w:t xml:space="preserve">            </w:t>
      </w:r>
      <w:r w:rsidR="00535668" w:rsidRPr="00F44C3F">
        <w:rPr>
          <w:rFonts w:cstheme="minorHAnsi"/>
        </w:rPr>
        <w:t>Preduzetnici mogu da</w:t>
      </w:r>
      <w:r w:rsidRPr="00F44C3F">
        <w:rPr>
          <w:rFonts w:cstheme="minorHAnsi"/>
        </w:rPr>
        <w:t xml:space="preserve"> se opredele </w:t>
      </w:r>
      <w:r w:rsidR="00AE45B0" w:rsidRPr="00F44C3F">
        <w:rPr>
          <w:rFonts w:cstheme="minorHAnsi"/>
        </w:rPr>
        <w:t>da</w:t>
      </w:r>
      <w:r w:rsidR="00535668" w:rsidRPr="00F44C3F">
        <w:rPr>
          <w:rFonts w:cstheme="minorHAnsi"/>
        </w:rPr>
        <w:t xml:space="preserve"> </w:t>
      </w:r>
      <w:r w:rsidR="00AE45B0" w:rsidRPr="00F44C3F">
        <w:rPr>
          <w:rFonts w:cstheme="minorHAnsi"/>
        </w:rPr>
        <w:t xml:space="preserve">porez plaćanju na stvarno utvrđeni prihod, odnosno da </w:t>
      </w:r>
      <w:r w:rsidR="00535668" w:rsidRPr="00F44C3F">
        <w:rPr>
          <w:rFonts w:cstheme="minorHAnsi"/>
        </w:rPr>
        <w:t xml:space="preserve">vode poslovne knjige po sistemu prostog ili dvojnog knigovodstva </w:t>
      </w:r>
      <w:r w:rsidR="00AE45B0" w:rsidRPr="00F44C3F">
        <w:rPr>
          <w:rFonts w:cstheme="minorHAnsi"/>
        </w:rPr>
        <w:t>i</w:t>
      </w:r>
      <w:r w:rsidR="00535668" w:rsidRPr="00F44C3F">
        <w:rPr>
          <w:rFonts w:cstheme="minorHAnsi"/>
        </w:rPr>
        <w:t xml:space="preserve"> da u </w:t>
      </w:r>
      <w:r w:rsidRPr="00F44C3F">
        <w:rPr>
          <w:rFonts w:cstheme="minorHAnsi"/>
        </w:rPr>
        <w:t xml:space="preserve">njima iskazuju </w:t>
      </w:r>
      <w:r w:rsidR="00AE45B0" w:rsidRPr="00F44C3F">
        <w:rPr>
          <w:rFonts w:cstheme="minorHAnsi"/>
        </w:rPr>
        <w:t>svoje poslovanje</w:t>
      </w:r>
      <w:r w:rsidRPr="00F44C3F">
        <w:rPr>
          <w:rFonts w:cstheme="minorHAnsi"/>
        </w:rPr>
        <w:t>. Osnovica za obračun poreza u tom slučaju je oporeziva dobit.</w:t>
      </w:r>
    </w:p>
    <w:p w:rsidR="00BB5A26" w:rsidRPr="00F44C3F" w:rsidRDefault="00BB5A26" w:rsidP="005B0833">
      <w:pPr>
        <w:rPr>
          <w:rFonts w:eastAsia="Times New Roman" w:cstheme="minorHAnsi"/>
          <w:b/>
        </w:rPr>
      </w:pPr>
    </w:p>
    <w:p w:rsidR="005B0833" w:rsidRPr="00F44C3F" w:rsidRDefault="005B0833" w:rsidP="005B0833">
      <w:pPr>
        <w:rPr>
          <w:rFonts w:eastAsia="Times New Roman" w:cstheme="minorHAnsi"/>
        </w:rPr>
      </w:pPr>
    </w:p>
    <w:p w:rsidR="005B0833" w:rsidRPr="00F44C3F" w:rsidRDefault="005B0833" w:rsidP="005B0833">
      <w:pPr>
        <w:rPr>
          <w:rFonts w:eastAsia="Times New Roman" w:cstheme="minorHAnsi"/>
        </w:rPr>
      </w:pPr>
    </w:p>
    <w:p w:rsidR="005B0833" w:rsidRPr="00F44C3F" w:rsidRDefault="005B0833" w:rsidP="005B0833">
      <w:pPr>
        <w:rPr>
          <w:rFonts w:eastAsia="Times New Roman" w:cstheme="minorHAnsi"/>
          <w:b/>
        </w:rPr>
      </w:pPr>
      <w:r w:rsidRPr="00F44C3F">
        <w:rPr>
          <w:rFonts w:eastAsia="Times New Roman" w:cstheme="minorHAnsi"/>
          <w:b/>
        </w:rPr>
        <w:t xml:space="preserve">Šta će se dešavati sa paušalcima koji su platili porez za 2015. i 2016. godinu, da li dobijaju nova rešenja? Da li će plaćati razliku? Da li će im biti nadoknađen iznos ukoliko su platili više nego što je bilo potrebno? </w:t>
      </w:r>
    </w:p>
    <w:p w:rsidR="00AF5AAE" w:rsidRPr="00F44C3F" w:rsidRDefault="00AF5AAE" w:rsidP="005B0833">
      <w:pPr>
        <w:rPr>
          <w:rFonts w:eastAsia="Times New Roman" w:cstheme="minorHAnsi"/>
          <w:b/>
          <w:highlight w:val="yellow"/>
        </w:rPr>
      </w:pPr>
    </w:p>
    <w:p w:rsidR="00AE45B0" w:rsidRPr="00F44C3F" w:rsidRDefault="00AF5AAE" w:rsidP="00AE45B0">
      <w:pPr>
        <w:jc w:val="both"/>
        <w:rPr>
          <w:rFonts w:eastAsia="Times New Roman" w:cstheme="minorHAnsi"/>
        </w:rPr>
      </w:pPr>
      <w:r w:rsidRPr="00F44C3F">
        <w:rPr>
          <w:rFonts w:eastAsia="Times New Roman" w:cstheme="minorHAnsi"/>
        </w:rPr>
        <w:t xml:space="preserve">      Poreska uprava je </w:t>
      </w:r>
      <w:r w:rsidR="00AE45B0" w:rsidRPr="00F44C3F">
        <w:rPr>
          <w:rFonts w:eastAsia="Times New Roman" w:cstheme="minorHAnsi"/>
        </w:rPr>
        <w:t xml:space="preserve">u </w:t>
      </w:r>
      <w:r w:rsidRPr="00F44C3F">
        <w:rPr>
          <w:rFonts w:eastAsia="Times New Roman" w:cstheme="minorHAnsi"/>
        </w:rPr>
        <w:t xml:space="preserve">prvom kvartalu 2017. godine, za vlasnike samostalne delatnosti, osim za petu grupu obveznika, </w:t>
      </w:r>
      <w:r w:rsidR="00AE45B0" w:rsidRPr="00F44C3F">
        <w:rPr>
          <w:rFonts w:eastAsia="Times New Roman" w:cstheme="minorHAnsi"/>
        </w:rPr>
        <w:t>utvrdila poresku obavezu poreskim rešenjima</w:t>
      </w:r>
      <w:r w:rsidRPr="00F44C3F">
        <w:rPr>
          <w:rFonts w:eastAsia="Times New Roman" w:cstheme="minorHAnsi"/>
        </w:rPr>
        <w:t xml:space="preserve">. </w:t>
      </w:r>
      <w:r w:rsidR="00AE45B0" w:rsidRPr="00F44C3F">
        <w:rPr>
          <w:rFonts w:eastAsia="Times New Roman" w:cstheme="minorHAnsi"/>
        </w:rPr>
        <w:t xml:space="preserve">Tim poreskim obveznicima se neće ponovo donositi rešenja. </w:t>
      </w:r>
    </w:p>
    <w:p w:rsidR="005B0833" w:rsidRPr="00F44C3F" w:rsidRDefault="00AF5AAE" w:rsidP="00DF5A49">
      <w:pPr>
        <w:ind w:firstLine="720"/>
        <w:jc w:val="both"/>
        <w:rPr>
          <w:rFonts w:eastAsia="Times New Roman" w:cstheme="minorHAnsi"/>
        </w:rPr>
      </w:pPr>
      <w:r w:rsidRPr="00F44C3F">
        <w:rPr>
          <w:rFonts w:eastAsia="Times New Roman" w:cstheme="minorHAnsi"/>
        </w:rPr>
        <w:t>Uk</w:t>
      </w:r>
      <w:r w:rsidR="00AE45B0" w:rsidRPr="00F44C3F">
        <w:rPr>
          <w:rFonts w:eastAsia="Times New Roman" w:cstheme="minorHAnsi"/>
        </w:rPr>
        <w:t>oliko</w:t>
      </w:r>
      <w:r w:rsidRPr="00F44C3F">
        <w:rPr>
          <w:rFonts w:eastAsia="Times New Roman" w:cstheme="minorHAnsi"/>
        </w:rPr>
        <w:t xml:space="preserve"> je poreski obveznik </w:t>
      </w:r>
      <w:r w:rsidR="00AE45B0" w:rsidRPr="00F44C3F">
        <w:rPr>
          <w:rFonts w:eastAsia="Times New Roman" w:cstheme="minorHAnsi"/>
        </w:rPr>
        <w:t xml:space="preserve">uplatio veći iznos poreza i doprinosa po osnovu akontacija </w:t>
      </w:r>
      <w:r w:rsidRPr="00F44C3F">
        <w:rPr>
          <w:rFonts w:eastAsia="Times New Roman" w:cstheme="minorHAnsi"/>
        </w:rPr>
        <w:t xml:space="preserve">od onog koji je utvrđen novim rešenjem, </w:t>
      </w:r>
      <w:r w:rsidR="00DF5A49">
        <w:rPr>
          <w:rFonts w:eastAsia="Times New Roman" w:cstheme="minorHAnsi"/>
        </w:rPr>
        <w:t xml:space="preserve">isti </w:t>
      </w:r>
      <w:r w:rsidRPr="00F44C3F">
        <w:rPr>
          <w:rFonts w:eastAsia="Times New Roman" w:cstheme="minorHAnsi"/>
        </w:rPr>
        <w:t xml:space="preserve">može </w:t>
      </w:r>
      <w:r w:rsidR="00DF5A49">
        <w:rPr>
          <w:rFonts w:eastAsia="Times New Roman" w:cstheme="minorHAnsi"/>
        </w:rPr>
        <w:t xml:space="preserve">da koristi </w:t>
      </w:r>
      <w:r w:rsidRPr="00F44C3F">
        <w:rPr>
          <w:rFonts w:eastAsia="Times New Roman" w:cstheme="minorHAnsi"/>
        </w:rPr>
        <w:t xml:space="preserve">kao poreski kredit ili </w:t>
      </w:r>
      <w:r w:rsidR="00DF5A49">
        <w:rPr>
          <w:rFonts w:eastAsia="Times New Roman" w:cstheme="minorHAnsi"/>
        </w:rPr>
        <w:t xml:space="preserve">da traži </w:t>
      </w:r>
      <w:r w:rsidRPr="00F44C3F">
        <w:rPr>
          <w:rFonts w:eastAsia="Times New Roman" w:cstheme="minorHAnsi"/>
        </w:rPr>
        <w:t xml:space="preserve">da se izvrši povraćaj </w:t>
      </w:r>
      <w:r w:rsidR="0048419D" w:rsidRPr="00F44C3F">
        <w:rPr>
          <w:rFonts w:eastAsia="Times New Roman" w:cstheme="minorHAnsi"/>
        </w:rPr>
        <w:t>sredstava</w:t>
      </w:r>
      <w:r w:rsidRPr="00F44C3F">
        <w:rPr>
          <w:rFonts w:eastAsia="Times New Roman" w:cstheme="minorHAnsi"/>
        </w:rPr>
        <w:t>.</w:t>
      </w:r>
    </w:p>
    <w:p w:rsidR="005B0833" w:rsidRPr="00F44C3F" w:rsidRDefault="0048419D" w:rsidP="0048419D">
      <w:pPr>
        <w:ind w:firstLine="720"/>
        <w:jc w:val="both"/>
        <w:rPr>
          <w:rFonts w:eastAsia="Times New Roman" w:cstheme="minorHAnsi"/>
        </w:rPr>
      </w:pPr>
      <w:r w:rsidRPr="00F44C3F">
        <w:rPr>
          <w:rFonts w:eastAsia="Times New Roman" w:cstheme="minorHAnsi"/>
        </w:rPr>
        <w:t xml:space="preserve">Ukoliko je poreski obveznik uplatio manji iznos poreza i doprinosa po osnovu akontacija od onog koji je utvrđen novim rešenjem, </w:t>
      </w:r>
      <w:r w:rsidR="00DF5A49">
        <w:rPr>
          <w:rFonts w:eastAsia="Times New Roman" w:cstheme="minorHAnsi"/>
        </w:rPr>
        <w:t>moraće da uplati razliku.</w:t>
      </w:r>
    </w:p>
    <w:p w:rsidR="005B0833" w:rsidRPr="00F44C3F" w:rsidRDefault="005B0833" w:rsidP="005B0833">
      <w:pPr>
        <w:rPr>
          <w:rFonts w:eastAsia="Times New Roman" w:cstheme="minorHAnsi"/>
          <w:b/>
          <w:highlight w:val="yellow"/>
        </w:rPr>
      </w:pPr>
    </w:p>
    <w:p w:rsidR="00037A31" w:rsidRPr="00F44C3F" w:rsidRDefault="00037A31" w:rsidP="005B0833">
      <w:pPr>
        <w:rPr>
          <w:rFonts w:eastAsia="Times New Roman" w:cstheme="minorHAnsi"/>
          <w:b/>
        </w:rPr>
      </w:pPr>
    </w:p>
    <w:p w:rsidR="00037A31" w:rsidRPr="00F44C3F" w:rsidRDefault="00037A31" w:rsidP="005B0833">
      <w:pPr>
        <w:rPr>
          <w:rFonts w:eastAsia="Times New Roman" w:cstheme="minorHAnsi"/>
          <w:b/>
        </w:rPr>
      </w:pPr>
    </w:p>
    <w:p w:rsidR="005B0833" w:rsidRPr="00F44C3F" w:rsidRDefault="003D2550" w:rsidP="003D2550">
      <w:pPr>
        <w:rPr>
          <w:rFonts w:eastAsia="Times New Roman" w:cstheme="minorHAnsi"/>
          <w:b/>
        </w:rPr>
      </w:pPr>
      <w:r w:rsidRPr="00F44C3F">
        <w:rPr>
          <w:rFonts w:eastAsia="Times New Roman" w:cstheme="minorHAnsi"/>
          <w:b/>
        </w:rPr>
        <w:t>Dodatno pojašnjenje</w:t>
      </w:r>
      <w:r w:rsidR="005B0833" w:rsidRPr="00F44C3F">
        <w:rPr>
          <w:rFonts w:eastAsia="Times New Roman" w:cstheme="minorHAnsi"/>
          <w:b/>
        </w:rPr>
        <w:t xml:space="preserve"> kako će porez biti obračunavan</w:t>
      </w:r>
    </w:p>
    <w:p w:rsidR="003D2550" w:rsidRPr="00F44C3F" w:rsidRDefault="003D2550" w:rsidP="003D2550">
      <w:pPr>
        <w:rPr>
          <w:rFonts w:eastAsia="Times New Roman" w:cstheme="minorHAnsi"/>
          <w:b/>
        </w:rPr>
      </w:pPr>
    </w:p>
    <w:p w:rsidR="00770182" w:rsidRPr="00F44C3F" w:rsidRDefault="00770182" w:rsidP="003D2550">
      <w:pPr>
        <w:ind w:firstLine="360"/>
        <w:jc w:val="both"/>
        <w:rPr>
          <w:rFonts w:cstheme="minorHAnsi"/>
        </w:rPr>
      </w:pPr>
      <w:r w:rsidRPr="00F44C3F">
        <w:rPr>
          <w:rFonts w:eastAsia="Times New Roman" w:cstheme="minorHAnsi"/>
        </w:rPr>
        <w:t>Poreska osnovica</w:t>
      </w:r>
      <w:r w:rsidR="0048419D" w:rsidRPr="00F44C3F">
        <w:rPr>
          <w:rFonts w:eastAsia="Times New Roman" w:cstheme="minorHAnsi"/>
        </w:rPr>
        <w:t xml:space="preserve"> </w:t>
      </w:r>
      <w:r w:rsidR="00DF5A49">
        <w:rPr>
          <w:rFonts w:eastAsia="Times New Roman" w:cstheme="minorHAnsi"/>
        </w:rPr>
        <w:t>(</w:t>
      </w:r>
      <w:r w:rsidRPr="00F44C3F">
        <w:rPr>
          <w:rFonts w:eastAsia="Times New Roman" w:cstheme="minorHAnsi"/>
        </w:rPr>
        <w:t>paušalno utvrđeni prihod</w:t>
      </w:r>
      <w:r w:rsidR="00DF5A49">
        <w:rPr>
          <w:rFonts w:eastAsia="Times New Roman" w:cstheme="minorHAnsi"/>
        </w:rPr>
        <w:t>)</w:t>
      </w:r>
      <w:r w:rsidRPr="00F44C3F">
        <w:rPr>
          <w:rFonts w:eastAsia="Times New Roman" w:cstheme="minorHAnsi"/>
        </w:rPr>
        <w:t xml:space="preserve"> </w:t>
      </w:r>
      <w:r w:rsidRPr="00F44C3F">
        <w:rPr>
          <w:rFonts w:cstheme="minorHAnsi"/>
        </w:rPr>
        <w:t>određuje se u odn</w:t>
      </w:r>
      <w:r w:rsidR="003D2550" w:rsidRPr="00F44C3F">
        <w:rPr>
          <w:rFonts w:cstheme="minorHAnsi"/>
        </w:rPr>
        <w:t xml:space="preserve">osu na prosečnu mesečnu zaradu </w:t>
      </w:r>
      <w:r w:rsidRPr="00F44C3F">
        <w:rPr>
          <w:rFonts w:cstheme="minorHAnsi"/>
        </w:rPr>
        <w:t>u odnosu na</w:t>
      </w:r>
      <w:r w:rsidR="00E20E75" w:rsidRPr="00F44C3F">
        <w:rPr>
          <w:rFonts w:cstheme="minorHAnsi"/>
        </w:rPr>
        <w:t xml:space="preserve"> paušalnu</w:t>
      </w:r>
      <w:r w:rsidRPr="00F44C3F">
        <w:rPr>
          <w:rFonts w:cstheme="minorHAnsi"/>
        </w:rPr>
        <w:t xml:space="preserve">  grupu u koju je prema obimu prometa </w:t>
      </w:r>
      <w:r w:rsidR="00DF5A49">
        <w:rPr>
          <w:rFonts w:cstheme="minorHAnsi"/>
        </w:rPr>
        <w:t>i</w:t>
      </w:r>
      <w:r w:rsidRPr="00F44C3F">
        <w:rPr>
          <w:rFonts w:cstheme="minorHAnsi"/>
        </w:rPr>
        <w:t xml:space="preserve"> vrsti delatnosti za koju je registrovan razvrstan poreski obveznik. Tako dobijena polazna osnovica za koriguje korektivnim elementima</w:t>
      </w:r>
    </w:p>
    <w:p w:rsidR="00770182" w:rsidRPr="00F44C3F" w:rsidRDefault="00770182" w:rsidP="003D2550">
      <w:pPr>
        <w:ind w:firstLine="360"/>
        <w:jc w:val="both"/>
        <w:rPr>
          <w:rFonts w:eastAsia="Times New Roman" w:cstheme="minorHAnsi"/>
        </w:rPr>
      </w:pPr>
      <w:r w:rsidRPr="00F44C3F">
        <w:rPr>
          <w:rFonts w:cstheme="minorHAnsi"/>
        </w:rPr>
        <w:t>Za svakog poreskog obveznika, in</w:t>
      </w:r>
      <w:r w:rsidR="003D2550" w:rsidRPr="00F44C3F">
        <w:rPr>
          <w:rFonts w:cstheme="minorHAnsi"/>
        </w:rPr>
        <w:t>s</w:t>
      </w:r>
      <w:r w:rsidRPr="00F44C3F">
        <w:rPr>
          <w:rFonts w:cstheme="minorHAnsi"/>
        </w:rPr>
        <w:t>pektor u postupku utvrđivanja paušalnog prihoda sagledava elemente koji su od ut</w:t>
      </w:r>
      <w:r w:rsidR="0048419D" w:rsidRPr="00F44C3F">
        <w:rPr>
          <w:rFonts w:cstheme="minorHAnsi"/>
        </w:rPr>
        <w:t>i</w:t>
      </w:r>
      <w:r w:rsidRPr="00F44C3F">
        <w:rPr>
          <w:rFonts w:cstheme="minorHAnsi"/>
        </w:rPr>
        <w:t>caja na istu –</w:t>
      </w:r>
      <w:r w:rsidR="0048419D" w:rsidRPr="00F44C3F">
        <w:rPr>
          <w:rFonts w:cstheme="minorHAnsi"/>
        </w:rPr>
        <w:t xml:space="preserve"> </w:t>
      </w:r>
      <w:r w:rsidRPr="00F44C3F">
        <w:rPr>
          <w:rFonts w:cstheme="minorHAnsi"/>
        </w:rPr>
        <w:t xml:space="preserve">mesto na kojem se radnja nalazi, broj zaposlenih radnika, tržišne uslove u kojim se delatnost obavlja, površinu lokala, starost obveznika </w:t>
      </w:r>
      <w:r w:rsidR="0048419D" w:rsidRPr="00F44C3F">
        <w:rPr>
          <w:rFonts w:cstheme="minorHAnsi"/>
        </w:rPr>
        <w:t>i</w:t>
      </w:r>
      <w:r w:rsidRPr="00F44C3F">
        <w:rPr>
          <w:rFonts w:cstheme="minorHAnsi"/>
        </w:rPr>
        <w:t xml:space="preserve"> njegovu radnu sposobnost,</w:t>
      </w:r>
      <w:r w:rsidRPr="00F44C3F">
        <w:rPr>
          <w:rFonts w:cstheme="minorHAnsi"/>
          <w:b/>
          <w:bCs/>
        </w:rPr>
        <w:t xml:space="preserve"> </w:t>
      </w:r>
      <w:r w:rsidRPr="00F44C3F">
        <w:rPr>
          <w:rStyle w:val="propisclassinner"/>
          <w:rFonts w:cstheme="minorHAnsi"/>
          <w:bCs/>
        </w:rPr>
        <w:t>visinu prihoda obveznika, koji pod istim ili sličnim uslovima obavlja istu ili sličnu delatnost, ostale okolnosti koje utiču na ostvarivanje dobiti, a to su elementi koje je potrebno utvrditi u svakom pojedičnom slučaju.</w:t>
      </w:r>
    </w:p>
    <w:p w:rsidR="00770182" w:rsidRPr="00F44C3F" w:rsidRDefault="00770182" w:rsidP="00770182">
      <w:pPr>
        <w:pStyle w:val="ListParagraph"/>
        <w:rPr>
          <w:rFonts w:eastAsia="Times New Roman" w:cstheme="minorHAnsi"/>
          <w:sz w:val="24"/>
          <w:szCs w:val="24"/>
          <w:highlight w:val="yellow"/>
        </w:rPr>
      </w:pPr>
    </w:p>
    <w:p w:rsidR="005B0833" w:rsidRPr="00F44C3F" w:rsidRDefault="003D2550" w:rsidP="005B0833">
      <w:pPr>
        <w:rPr>
          <w:rFonts w:eastAsia="Times New Roman" w:cstheme="minorHAnsi"/>
          <w:b/>
        </w:rPr>
      </w:pPr>
      <w:r w:rsidRPr="00F44C3F">
        <w:rPr>
          <w:rFonts w:eastAsia="Times New Roman" w:cstheme="minorHAnsi"/>
          <w:b/>
        </w:rPr>
        <w:t>Kontakt za dodatna pitanja:</w:t>
      </w:r>
    </w:p>
    <w:p w:rsidR="005B0833" w:rsidRPr="00F44C3F" w:rsidRDefault="005B0833" w:rsidP="00A05490">
      <w:pPr>
        <w:jc w:val="both"/>
        <w:rPr>
          <w:rFonts w:cstheme="minorHAnsi"/>
        </w:rPr>
      </w:pPr>
    </w:p>
    <w:p w:rsidR="0048419D" w:rsidRPr="00F44C3F" w:rsidRDefault="0048419D" w:rsidP="00A05490">
      <w:pPr>
        <w:jc w:val="both"/>
        <w:rPr>
          <w:rFonts w:cstheme="minorHAnsi"/>
        </w:rPr>
      </w:pPr>
      <w:r w:rsidRPr="00F44C3F">
        <w:rPr>
          <w:rFonts w:cstheme="minorHAnsi"/>
        </w:rPr>
        <w:tab/>
        <w:t>Za sva dodatna pitanja i pojašnjenja poreski obveznici se mogu obratiti Kontakt centru Poreske uprave na telefon 0700-700-007, za pozive sa fiksnog telefona iz bilo kog mesta u Republici Srbiji, kao i 011-33 10 111, za pozive sa mobilnog telefona ili iz onostranstva.</w:t>
      </w:r>
    </w:p>
    <w:p w:rsidR="0048419D" w:rsidRPr="00F44C3F" w:rsidRDefault="0048419D" w:rsidP="00A05490">
      <w:pPr>
        <w:jc w:val="both"/>
        <w:rPr>
          <w:rFonts w:cstheme="minorHAnsi"/>
          <w:highlight w:val="yellow"/>
        </w:rPr>
      </w:pPr>
      <w:r w:rsidRPr="00F44C3F">
        <w:rPr>
          <w:rFonts w:cstheme="minorHAnsi"/>
        </w:rPr>
        <w:tab/>
        <w:t xml:space="preserve">Radno vreme Kontakt centra je svakog radnog dana od 8 do 18 </w:t>
      </w:r>
      <w:r w:rsidR="00DF5A49">
        <w:rPr>
          <w:rFonts w:cstheme="minorHAnsi"/>
        </w:rPr>
        <w:t>sati</w:t>
      </w:r>
      <w:bookmarkStart w:id="0" w:name="_GoBack"/>
      <w:bookmarkEnd w:id="0"/>
      <w:r w:rsidRPr="00F44C3F">
        <w:rPr>
          <w:rFonts w:cstheme="minorHAnsi"/>
        </w:rPr>
        <w:t>.</w:t>
      </w:r>
    </w:p>
    <w:sectPr w:rsidR="0048419D" w:rsidRPr="00F44C3F" w:rsidSect="00A164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D71" w:rsidRDefault="00217D71" w:rsidP="00780007">
      <w:r>
        <w:separator/>
      </w:r>
    </w:p>
  </w:endnote>
  <w:endnote w:type="continuationSeparator" w:id="0">
    <w:p w:rsidR="00217D71" w:rsidRDefault="00217D71" w:rsidP="007800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007" w:rsidRDefault="0078000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007" w:rsidRDefault="0078000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007" w:rsidRDefault="007800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D71" w:rsidRDefault="00217D71" w:rsidP="00780007">
      <w:r>
        <w:separator/>
      </w:r>
    </w:p>
  </w:footnote>
  <w:footnote w:type="continuationSeparator" w:id="0">
    <w:p w:rsidR="00217D71" w:rsidRDefault="00217D71" w:rsidP="007800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007" w:rsidRDefault="0078000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007" w:rsidRDefault="0078000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007" w:rsidRDefault="0078000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C5A3E"/>
    <w:multiLevelType w:val="hybridMultilevel"/>
    <w:tmpl w:val="A038172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A05490"/>
    <w:rsid w:val="00037A31"/>
    <w:rsid w:val="0004004D"/>
    <w:rsid w:val="001772E7"/>
    <w:rsid w:val="00217D71"/>
    <w:rsid w:val="00277045"/>
    <w:rsid w:val="00292E02"/>
    <w:rsid w:val="002A7D6B"/>
    <w:rsid w:val="002E3A46"/>
    <w:rsid w:val="00317F9B"/>
    <w:rsid w:val="00375644"/>
    <w:rsid w:val="003D2550"/>
    <w:rsid w:val="004327F5"/>
    <w:rsid w:val="0048419D"/>
    <w:rsid w:val="004D777A"/>
    <w:rsid w:val="00535668"/>
    <w:rsid w:val="0057256C"/>
    <w:rsid w:val="005B0833"/>
    <w:rsid w:val="005D53A0"/>
    <w:rsid w:val="00625A1E"/>
    <w:rsid w:val="00663D3E"/>
    <w:rsid w:val="00681838"/>
    <w:rsid w:val="006C0515"/>
    <w:rsid w:val="007169C6"/>
    <w:rsid w:val="0074698E"/>
    <w:rsid w:val="00770182"/>
    <w:rsid w:val="00780007"/>
    <w:rsid w:val="0079677B"/>
    <w:rsid w:val="007B2FAE"/>
    <w:rsid w:val="007E3913"/>
    <w:rsid w:val="00867C9D"/>
    <w:rsid w:val="00881F56"/>
    <w:rsid w:val="008D4561"/>
    <w:rsid w:val="00996327"/>
    <w:rsid w:val="00A05490"/>
    <w:rsid w:val="00A10B48"/>
    <w:rsid w:val="00A1641F"/>
    <w:rsid w:val="00A30FF3"/>
    <w:rsid w:val="00AE45B0"/>
    <w:rsid w:val="00AF5AAE"/>
    <w:rsid w:val="00BB5A26"/>
    <w:rsid w:val="00BE1730"/>
    <w:rsid w:val="00C43A21"/>
    <w:rsid w:val="00C906CF"/>
    <w:rsid w:val="00C95616"/>
    <w:rsid w:val="00D31CC1"/>
    <w:rsid w:val="00D52C4E"/>
    <w:rsid w:val="00D54A86"/>
    <w:rsid w:val="00D7554C"/>
    <w:rsid w:val="00DF5A49"/>
    <w:rsid w:val="00E20E75"/>
    <w:rsid w:val="00F0204F"/>
    <w:rsid w:val="00F35145"/>
    <w:rsid w:val="00F44C3F"/>
    <w:rsid w:val="00FF4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9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490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D31C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1C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1C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1C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1CC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C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CC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E3A4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propisclassinner">
    <w:name w:val="propisclassinner"/>
    <w:basedOn w:val="DefaultParagraphFont"/>
    <w:rsid w:val="00AF5AAE"/>
  </w:style>
  <w:style w:type="character" w:styleId="Hyperlink">
    <w:name w:val="Hyperlink"/>
    <w:basedOn w:val="DefaultParagraphFont"/>
    <w:uiPriority w:val="99"/>
    <w:semiHidden/>
    <w:unhideWhenUsed/>
    <w:rsid w:val="00AF5A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800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0007"/>
  </w:style>
  <w:style w:type="paragraph" w:styleId="Footer">
    <w:name w:val="footer"/>
    <w:basedOn w:val="Normal"/>
    <w:link w:val="FooterChar"/>
    <w:uiPriority w:val="99"/>
    <w:semiHidden/>
    <w:unhideWhenUsed/>
    <w:rsid w:val="007800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00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2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1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3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7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862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27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3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8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7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31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1088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Paunovic</dc:creator>
  <cp:lastModifiedBy>jovan</cp:lastModifiedBy>
  <cp:revision>2</cp:revision>
  <dcterms:created xsi:type="dcterms:W3CDTF">2017-09-01T12:33:00Z</dcterms:created>
  <dcterms:modified xsi:type="dcterms:W3CDTF">2017-09-01T12:33:00Z</dcterms:modified>
</cp:coreProperties>
</file>