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4E" w:rsidRPr="00906E38" w:rsidRDefault="00906E38" w:rsidP="005433EE">
      <w:pPr>
        <w:tabs>
          <w:tab w:val="clear" w:pos="144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noProof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/>
          <w:bCs/>
          <w:noProof/>
          <w:szCs w:val="24"/>
          <w:lang w:val="sr-Latn-CS"/>
        </w:rPr>
        <w:t>PREDLOG</w:t>
      </w:r>
      <w:r w:rsidR="00452F4E" w:rsidRPr="00906E38">
        <w:rPr>
          <w:rFonts w:ascii="Times New Roman" w:hAnsi="Times New Roman"/>
          <w:bCs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Cs w:val="24"/>
          <w:lang w:val="sr-Latn-CS"/>
        </w:rPr>
        <w:t>ZAKONA</w:t>
      </w:r>
      <w:r w:rsidR="00552965" w:rsidRPr="00906E38">
        <w:rPr>
          <w:rFonts w:ascii="Times New Roman" w:hAnsi="Times New Roman"/>
          <w:bCs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Cs w:val="24"/>
          <w:lang w:val="sr-Latn-CS"/>
        </w:rPr>
        <w:t>O</w:t>
      </w:r>
      <w:r w:rsidR="00452F4E" w:rsidRPr="00906E38">
        <w:rPr>
          <w:rFonts w:ascii="Times New Roman" w:hAnsi="Times New Roman"/>
          <w:bCs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Cs w:val="24"/>
          <w:lang w:val="sr-Latn-CS"/>
        </w:rPr>
        <w:t>IZMENAMA</w:t>
      </w:r>
      <w:r w:rsidR="00452F4E" w:rsidRPr="00906E38">
        <w:rPr>
          <w:rFonts w:ascii="Times New Roman" w:hAnsi="Times New Roman"/>
          <w:bCs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bCs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Cs w:val="24"/>
          <w:lang w:val="sr-Latn-CS"/>
        </w:rPr>
        <w:t>DOPUNAMA</w:t>
      </w:r>
      <w:r w:rsidR="00452F4E" w:rsidRPr="00906E38">
        <w:rPr>
          <w:rFonts w:ascii="Times New Roman" w:hAnsi="Times New Roman"/>
          <w:bCs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Cs w:val="24"/>
          <w:lang w:val="sr-Latn-CS"/>
        </w:rPr>
        <w:t>ZAKONA</w:t>
      </w:r>
      <w:r w:rsidR="00452F4E" w:rsidRPr="00906E38">
        <w:rPr>
          <w:rFonts w:ascii="Times New Roman" w:hAnsi="Times New Roman"/>
          <w:bCs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Cs w:val="24"/>
          <w:lang w:val="sr-Latn-CS"/>
        </w:rPr>
        <w:t>O</w:t>
      </w:r>
      <w:r w:rsidR="00452F4E" w:rsidRPr="00906E38">
        <w:rPr>
          <w:rFonts w:ascii="Times New Roman" w:hAnsi="Times New Roman"/>
          <w:bCs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Cs w:val="24"/>
          <w:lang w:val="sr-Latn-CS"/>
        </w:rPr>
        <w:t>PRIVATIZACIJI</w:t>
      </w:r>
    </w:p>
    <w:p w:rsidR="003D50F6" w:rsidRPr="00906E38" w:rsidRDefault="003D50F6" w:rsidP="005433EE">
      <w:pPr>
        <w:tabs>
          <w:tab w:val="clear" w:pos="1440"/>
          <w:tab w:val="left" w:pos="720"/>
        </w:tabs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/>
          <w:bCs/>
          <w:noProof/>
          <w:szCs w:val="24"/>
          <w:lang w:val="sr-Latn-CS"/>
        </w:rPr>
      </w:pPr>
    </w:p>
    <w:p w:rsidR="00452F4E" w:rsidRPr="00906E38" w:rsidRDefault="00906E38" w:rsidP="005433EE">
      <w:pPr>
        <w:tabs>
          <w:tab w:val="clear" w:pos="1440"/>
          <w:tab w:val="left" w:pos="720"/>
        </w:tabs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/>
          <w:bCs/>
          <w:noProof/>
          <w:szCs w:val="24"/>
          <w:lang w:val="sr-Latn-CS"/>
        </w:rPr>
      </w:pPr>
      <w:r>
        <w:rPr>
          <w:rFonts w:ascii="Times New Roman" w:hAnsi="Times New Roman"/>
          <w:bCs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bCs/>
          <w:noProof/>
          <w:szCs w:val="24"/>
          <w:lang w:val="sr-Latn-CS"/>
        </w:rPr>
        <w:t xml:space="preserve"> 1.</w:t>
      </w:r>
    </w:p>
    <w:p w:rsidR="00452F4E" w:rsidRPr="00906E38" w:rsidRDefault="00552965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Zakonu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(„</w:t>
      </w:r>
      <w:r w:rsidR="00906E38">
        <w:rPr>
          <w:rFonts w:ascii="Times New Roman" w:hAnsi="Times New Roman"/>
          <w:noProof/>
          <w:szCs w:val="24"/>
          <w:lang w:val="sr-Latn-CS"/>
        </w:rPr>
        <w:t>Službeni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glasnik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RS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”, </w:t>
      </w:r>
      <w:r w:rsidR="00906E38">
        <w:rPr>
          <w:rFonts w:ascii="Times New Roman" w:hAnsi="Times New Roman"/>
          <w:noProof/>
          <w:szCs w:val="24"/>
          <w:lang w:val="sr-Latn-CS"/>
        </w:rPr>
        <w:t>br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83/14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46/15)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2. </w:t>
      </w:r>
      <w:r w:rsidR="00906E38">
        <w:rPr>
          <w:rFonts w:ascii="Times New Roman" w:hAnsi="Times New Roman"/>
          <w:noProof/>
          <w:szCs w:val="24"/>
          <w:lang w:val="sr-Latn-CS"/>
        </w:rPr>
        <w:t>tačka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1. </w:t>
      </w:r>
      <w:r w:rsidR="00906E38">
        <w:rPr>
          <w:rFonts w:ascii="Times New Roman" w:hAnsi="Times New Roman"/>
          <w:noProof/>
          <w:szCs w:val="24"/>
          <w:lang w:val="sr-Latn-CS"/>
        </w:rPr>
        <w:t>alineja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menja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glasi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:</w:t>
      </w:r>
    </w:p>
    <w:p w:rsidR="00452F4E" w:rsidRPr="00906E38" w:rsidRDefault="00452F4E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  <w:t xml:space="preserve">„- </w:t>
      </w:r>
      <w:r w:rsidR="00906E38">
        <w:rPr>
          <w:rFonts w:ascii="Times New Roman" w:hAnsi="Times New Roman"/>
          <w:noProof/>
          <w:szCs w:val="24"/>
          <w:lang w:val="sr-Latn-CS"/>
        </w:rPr>
        <w:t>prodaja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akcija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odnosno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udela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posle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raskida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ugovora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kapitala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zaključenog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postupku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preneti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evidentirani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Registru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akcija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udela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prenetih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posle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raskida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ugovora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zaključenog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postupku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>;”.</w:t>
      </w:r>
    </w:p>
    <w:p w:rsidR="00452F4E" w:rsidRPr="00906E38" w:rsidRDefault="00452F4E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alineji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trećoj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reči</w:t>
      </w:r>
      <w:r w:rsidRPr="00906E38">
        <w:rPr>
          <w:rFonts w:ascii="Times New Roman" w:hAnsi="Times New Roman"/>
          <w:noProof/>
          <w:szCs w:val="24"/>
          <w:lang w:val="sr-Latn-CS"/>
        </w:rPr>
        <w:t>: „</w:t>
      </w:r>
      <w:r w:rsidR="00906E38">
        <w:rPr>
          <w:rFonts w:ascii="Times New Roman" w:hAnsi="Times New Roman"/>
          <w:noProof/>
          <w:szCs w:val="24"/>
          <w:lang w:val="sr-Latn-CS"/>
        </w:rPr>
        <w:t>kada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zajedno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akcijama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odnosno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udelima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Akcionarskog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fonda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”, </w:t>
      </w:r>
      <w:r w:rsidR="00906E38">
        <w:rPr>
          <w:rFonts w:ascii="Times New Roman" w:hAnsi="Times New Roman"/>
          <w:noProof/>
          <w:szCs w:val="24"/>
          <w:lang w:val="sr-Latn-CS"/>
        </w:rPr>
        <w:t>brišu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452F4E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tački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13. </w:t>
      </w:r>
      <w:r w:rsidR="00906E38">
        <w:rPr>
          <w:rFonts w:ascii="Times New Roman" w:hAnsi="Times New Roman"/>
          <w:noProof/>
          <w:szCs w:val="24"/>
          <w:lang w:val="sr-Latn-CS"/>
        </w:rPr>
        <w:t>posle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reči</w:t>
      </w:r>
      <w:r w:rsidRPr="00906E38">
        <w:rPr>
          <w:rFonts w:ascii="Times New Roman" w:hAnsi="Times New Roman"/>
          <w:noProof/>
          <w:szCs w:val="24"/>
          <w:lang w:val="sr-Latn-CS"/>
        </w:rPr>
        <w:t>: „</w:t>
      </w:r>
      <w:r w:rsidR="00906E38">
        <w:rPr>
          <w:rFonts w:ascii="Times New Roman" w:hAnsi="Times New Roman"/>
          <w:noProof/>
          <w:szCs w:val="24"/>
          <w:lang w:val="sr-Latn-CS"/>
        </w:rPr>
        <w:t>subjekta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”, </w:t>
      </w:r>
      <w:r w:rsidR="00906E38">
        <w:rPr>
          <w:rFonts w:ascii="Times New Roman" w:hAnsi="Times New Roman"/>
          <w:noProof/>
          <w:szCs w:val="24"/>
          <w:lang w:val="sr-Latn-CS"/>
        </w:rPr>
        <w:t>dodaju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reči</w:t>
      </w:r>
      <w:r w:rsidRPr="00906E38">
        <w:rPr>
          <w:rFonts w:ascii="Times New Roman" w:hAnsi="Times New Roman"/>
          <w:noProof/>
          <w:szCs w:val="24"/>
          <w:lang w:val="sr-Latn-CS"/>
        </w:rPr>
        <w:t>: „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njegovih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zavisnih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društava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”. </w:t>
      </w:r>
    </w:p>
    <w:p w:rsidR="00452F4E" w:rsidRPr="00906E38" w:rsidRDefault="00452F4E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tački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16. </w:t>
      </w:r>
      <w:r w:rsidR="00906E38">
        <w:rPr>
          <w:rFonts w:ascii="Times New Roman" w:hAnsi="Times New Roman"/>
          <w:noProof/>
          <w:szCs w:val="24"/>
          <w:lang w:val="sr-Latn-CS"/>
        </w:rPr>
        <w:t>reči</w:t>
      </w:r>
      <w:r w:rsidRPr="00906E38">
        <w:rPr>
          <w:rFonts w:ascii="Times New Roman" w:hAnsi="Times New Roman"/>
          <w:noProof/>
          <w:szCs w:val="24"/>
          <w:lang w:val="sr-Latn-CS"/>
        </w:rPr>
        <w:t>: „</w:t>
      </w:r>
      <w:r w:rsidR="00906E38">
        <w:rPr>
          <w:rFonts w:ascii="Times New Roman" w:hAnsi="Times New Roman"/>
          <w:noProof/>
          <w:szCs w:val="24"/>
          <w:lang w:val="sr-Latn-CS"/>
        </w:rPr>
        <w:t>između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Agencije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kupca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” </w:t>
      </w:r>
      <w:r w:rsidR="00906E38">
        <w:rPr>
          <w:rFonts w:ascii="Times New Roman" w:hAnsi="Times New Roman"/>
          <w:noProof/>
          <w:szCs w:val="24"/>
          <w:lang w:val="sr-Latn-CS"/>
        </w:rPr>
        <w:t>zamenjuju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rečima</w:t>
      </w:r>
      <w:r w:rsidRPr="00906E38">
        <w:rPr>
          <w:rFonts w:ascii="Times New Roman" w:hAnsi="Times New Roman"/>
          <w:noProof/>
          <w:szCs w:val="24"/>
          <w:lang w:val="sr-Latn-CS"/>
        </w:rPr>
        <w:t>: „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postupku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”, </w:t>
      </w:r>
      <w:r w:rsidR="00906E38">
        <w:rPr>
          <w:rFonts w:ascii="Times New Roman" w:hAnsi="Times New Roman"/>
          <w:noProof/>
          <w:szCs w:val="24"/>
          <w:lang w:val="sr-Latn-CS"/>
        </w:rPr>
        <w:t>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reči</w:t>
      </w:r>
      <w:r w:rsidRPr="00906E38">
        <w:rPr>
          <w:rFonts w:ascii="Times New Roman" w:hAnsi="Times New Roman"/>
          <w:noProof/>
          <w:szCs w:val="24"/>
          <w:lang w:val="sr-Latn-CS"/>
        </w:rPr>
        <w:t>: „</w:t>
      </w:r>
      <w:r w:rsidR="00906E38">
        <w:rPr>
          <w:rFonts w:ascii="Times New Roman" w:hAnsi="Times New Roman"/>
          <w:noProof/>
          <w:szCs w:val="24"/>
          <w:lang w:val="sr-Latn-CS"/>
        </w:rPr>
        <w:t>kada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zajedno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akcijama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odnosno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udelima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Akcionarskog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fonda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”, </w:t>
      </w:r>
      <w:r w:rsidR="00906E38">
        <w:rPr>
          <w:rFonts w:ascii="Times New Roman" w:hAnsi="Times New Roman"/>
          <w:noProof/>
          <w:szCs w:val="24"/>
          <w:lang w:val="sr-Latn-CS"/>
        </w:rPr>
        <w:t>brišu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452F4E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tački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17. </w:t>
      </w:r>
      <w:r w:rsidR="00906E38">
        <w:rPr>
          <w:rFonts w:ascii="Times New Roman" w:hAnsi="Times New Roman"/>
          <w:noProof/>
          <w:szCs w:val="24"/>
          <w:lang w:val="sr-Latn-CS"/>
        </w:rPr>
        <w:t>posle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reči</w:t>
      </w:r>
      <w:r w:rsidRPr="00906E38">
        <w:rPr>
          <w:rFonts w:ascii="Times New Roman" w:hAnsi="Times New Roman"/>
          <w:noProof/>
          <w:szCs w:val="24"/>
          <w:lang w:val="sr-Latn-CS"/>
        </w:rPr>
        <w:t>: „</w:t>
      </w:r>
      <w:r w:rsidR="00906E38">
        <w:rPr>
          <w:rFonts w:ascii="Times New Roman" w:hAnsi="Times New Roman"/>
          <w:noProof/>
          <w:szCs w:val="24"/>
          <w:lang w:val="sr-Latn-CS"/>
        </w:rPr>
        <w:t>subjekta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”, </w:t>
      </w:r>
      <w:r w:rsidR="00906E38">
        <w:rPr>
          <w:rFonts w:ascii="Times New Roman" w:hAnsi="Times New Roman"/>
          <w:noProof/>
          <w:szCs w:val="24"/>
          <w:lang w:val="sr-Latn-CS"/>
        </w:rPr>
        <w:t>dodaju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reči</w:t>
      </w:r>
      <w:r w:rsidRPr="00906E38">
        <w:rPr>
          <w:rFonts w:ascii="Times New Roman" w:hAnsi="Times New Roman"/>
          <w:noProof/>
          <w:szCs w:val="24"/>
          <w:lang w:val="sr-Latn-CS"/>
        </w:rPr>
        <w:t>: „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njegovih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zavisnih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društava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”. </w:t>
      </w:r>
    </w:p>
    <w:p w:rsidR="00452F4E" w:rsidRPr="00906E38" w:rsidRDefault="00452F4E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tački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18. </w:t>
      </w:r>
      <w:r w:rsidR="00906E38">
        <w:rPr>
          <w:rFonts w:ascii="Times New Roman" w:hAnsi="Times New Roman"/>
          <w:noProof/>
          <w:szCs w:val="24"/>
          <w:lang w:val="sr-Latn-CS"/>
        </w:rPr>
        <w:t>posle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reči</w:t>
      </w:r>
      <w:r w:rsidRPr="00906E38">
        <w:rPr>
          <w:rFonts w:ascii="Times New Roman" w:hAnsi="Times New Roman"/>
          <w:noProof/>
          <w:szCs w:val="24"/>
          <w:lang w:val="sr-Latn-CS"/>
        </w:rPr>
        <w:t>: „</w:t>
      </w:r>
      <w:r w:rsidR="00906E38">
        <w:rPr>
          <w:rFonts w:ascii="Times New Roman" w:hAnsi="Times New Roman"/>
          <w:noProof/>
          <w:szCs w:val="24"/>
          <w:lang w:val="sr-Latn-CS"/>
        </w:rPr>
        <w:t>subjekt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”, </w:t>
      </w:r>
      <w:r w:rsidR="00906E38">
        <w:rPr>
          <w:rFonts w:ascii="Times New Roman" w:hAnsi="Times New Roman"/>
          <w:noProof/>
          <w:szCs w:val="24"/>
          <w:lang w:val="sr-Latn-CS"/>
        </w:rPr>
        <w:t>dodaju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reči</w:t>
      </w:r>
      <w:r w:rsidRPr="00906E38">
        <w:rPr>
          <w:rFonts w:ascii="Times New Roman" w:hAnsi="Times New Roman"/>
          <w:noProof/>
          <w:szCs w:val="24"/>
          <w:lang w:val="sr-Latn-CS"/>
        </w:rPr>
        <w:t>: „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njegova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zavisna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društva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”. </w:t>
      </w:r>
    </w:p>
    <w:p w:rsidR="00452F4E" w:rsidRPr="00906E38" w:rsidRDefault="00452F4E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tački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26. </w:t>
      </w:r>
      <w:r w:rsidR="00906E38">
        <w:rPr>
          <w:rFonts w:ascii="Times New Roman" w:hAnsi="Times New Roman"/>
          <w:noProof/>
          <w:szCs w:val="24"/>
          <w:lang w:val="sr-Latn-CS"/>
        </w:rPr>
        <w:t>posle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reči</w:t>
      </w:r>
      <w:r w:rsidRPr="00906E38">
        <w:rPr>
          <w:rFonts w:ascii="Times New Roman" w:hAnsi="Times New Roman"/>
          <w:noProof/>
          <w:szCs w:val="24"/>
          <w:lang w:val="sr-Latn-CS"/>
        </w:rPr>
        <w:t>: „</w:t>
      </w:r>
      <w:r w:rsidR="00906E38">
        <w:rPr>
          <w:rFonts w:ascii="Times New Roman" w:hAnsi="Times New Roman"/>
          <w:noProof/>
          <w:szCs w:val="24"/>
          <w:lang w:val="sr-Latn-CS"/>
        </w:rPr>
        <w:t>javnim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kapitalom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”, </w:t>
      </w:r>
      <w:r w:rsidR="00906E38">
        <w:rPr>
          <w:rFonts w:ascii="Times New Roman" w:hAnsi="Times New Roman"/>
          <w:noProof/>
          <w:szCs w:val="24"/>
          <w:lang w:val="sr-Latn-CS"/>
        </w:rPr>
        <w:t>dodaje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zapeta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reči</w:t>
      </w:r>
      <w:r w:rsidRPr="00906E38">
        <w:rPr>
          <w:rFonts w:ascii="Times New Roman" w:hAnsi="Times New Roman"/>
          <w:noProof/>
          <w:szCs w:val="24"/>
          <w:lang w:val="sr-Latn-CS"/>
        </w:rPr>
        <w:t>: „</w:t>
      </w:r>
      <w:r w:rsidR="00906E38">
        <w:rPr>
          <w:rFonts w:ascii="Times New Roman" w:hAnsi="Times New Roman"/>
          <w:noProof/>
          <w:szCs w:val="24"/>
          <w:lang w:val="sr-Latn-CS"/>
        </w:rPr>
        <w:t>odnosno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kapitalom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posle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raskida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ugovora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prenet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evidentiran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Registru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akcija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udela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prenetih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posle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raskida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ugovora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zaključenog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postupku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>”.</w:t>
      </w:r>
    </w:p>
    <w:p w:rsidR="00452F4E" w:rsidRPr="00906E38" w:rsidRDefault="00452F4E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</w:r>
      <w:r w:rsidR="00906E38">
        <w:rPr>
          <w:rFonts w:ascii="Times New Roman" w:hAnsi="Times New Roman"/>
          <w:noProof/>
          <w:szCs w:val="24"/>
          <w:lang w:val="sr-Latn-CS"/>
        </w:rPr>
        <w:t>Posle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tačke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32. </w:t>
      </w:r>
      <w:r w:rsidR="00906E38">
        <w:rPr>
          <w:rFonts w:ascii="Times New Roman" w:hAnsi="Times New Roman"/>
          <w:noProof/>
          <w:szCs w:val="24"/>
          <w:lang w:val="sr-Latn-CS"/>
        </w:rPr>
        <w:t>dodaje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tačka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33, </w:t>
      </w:r>
      <w:r w:rsidR="00906E38">
        <w:rPr>
          <w:rFonts w:ascii="Times New Roman" w:hAnsi="Times New Roman"/>
          <w:noProof/>
          <w:szCs w:val="24"/>
          <w:lang w:val="sr-Latn-CS"/>
        </w:rPr>
        <w:t>koja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glasi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: </w:t>
      </w:r>
    </w:p>
    <w:p w:rsidR="00452F4E" w:rsidRPr="00906E38" w:rsidRDefault="00452F4E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  <w:t xml:space="preserve">„33. </w:t>
      </w:r>
      <w:r w:rsidR="00906E38">
        <w:rPr>
          <w:rFonts w:ascii="Times New Roman" w:hAnsi="Times New Roman"/>
          <w:noProof/>
          <w:szCs w:val="24"/>
          <w:lang w:val="sr-Latn-CS"/>
        </w:rPr>
        <w:t>Registar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akcija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udela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prenetih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posle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raskida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ugovora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zaključenog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postupku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registar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prenose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evidentiraju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akcije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udeli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posle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raskida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ugovora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zaključenog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postupku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vodi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ministarstvu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nadležnom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poslove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privrede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(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daljem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tekstu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: </w:t>
      </w:r>
      <w:r w:rsidR="00906E38">
        <w:rPr>
          <w:rFonts w:ascii="Times New Roman" w:hAnsi="Times New Roman"/>
          <w:noProof/>
          <w:szCs w:val="24"/>
          <w:lang w:val="sr-Latn-CS"/>
        </w:rPr>
        <w:t>Registar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). </w:t>
      </w:r>
      <w:r w:rsidR="00906E38">
        <w:rPr>
          <w:rFonts w:ascii="Times New Roman" w:hAnsi="Times New Roman"/>
          <w:noProof/>
          <w:szCs w:val="24"/>
          <w:lang w:val="sr-Latn-CS"/>
        </w:rPr>
        <w:t>Registar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sadrži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naziv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subjekta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čiji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se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deo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kapitala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evidentira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u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Registru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podatke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o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visini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kapitala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odnosno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broju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akcija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koje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se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evidentiraju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i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druge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podatke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>.</w:t>
      </w:r>
      <w:r w:rsidRPr="00906E38">
        <w:rPr>
          <w:rFonts w:ascii="Times New Roman" w:hAnsi="Times New Roman"/>
          <w:noProof/>
          <w:szCs w:val="24"/>
          <w:lang w:val="sr-Latn-CS"/>
        </w:rPr>
        <w:t>”</w:t>
      </w:r>
    </w:p>
    <w:p w:rsidR="00452F4E" w:rsidRPr="00906E38" w:rsidRDefault="00452F4E" w:rsidP="005433EE">
      <w:pPr>
        <w:tabs>
          <w:tab w:val="clear" w:pos="1440"/>
          <w:tab w:val="left" w:pos="720"/>
        </w:tabs>
        <w:ind w:firstLine="720"/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433EE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2.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52965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5. </w:t>
      </w:r>
      <w:r>
        <w:rPr>
          <w:rFonts w:ascii="Times New Roman" w:hAnsi="Times New Roman"/>
          <w:noProof/>
          <w:szCs w:val="24"/>
          <w:lang w:val="sr-Latn-CS"/>
        </w:rPr>
        <w:t>stav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Cs w:val="24"/>
          <w:lang w:val="sr-Latn-CS"/>
        </w:rPr>
        <w:t>tačka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3) </w:t>
      </w:r>
      <w:r>
        <w:rPr>
          <w:rFonts w:ascii="Times New Roman" w:hAnsi="Times New Roman"/>
          <w:noProof/>
          <w:szCs w:val="24"/>
          <w:lang w:val="sr-Latn-CS"/>
        </w:rPr>
        <w:t>menja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glasi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: </w:t>
      </w:r>
    </w:p>
    <w:p w:rsidR="00452F4E" w:rsidRPr="00906E38" w:rsidRDefault="00452F4E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„3) </w:t>
      </w:r>
      <w:r w:rsidR="00906E38">
        <w:rPr>
          <w:rFonts w:ascii="Times New Roman" w:hAnsi="Times New Roman"/>
          <w:noProof/>
          <w:szCs w:val="24"/>
          <w:lang w:val="sr-Latn-CS"/>
        </w:rPr>
        <w:t>akcije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udeli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posle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raskida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ugovora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kapitala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zaključenog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postupku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preneti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evidentirani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Registru</w:t>
      </w:r>
      <w:r w:rsidRPr="00906E38">
        <w:rPr>
          <w:rFonts w:ascii="Times New Roman" w:hAnsi="Times New Roman"/>
          <w:noProof/>
          <w:szCs w:val="24"/>
          <w:lang w:val="sr-Latn-CS"/>
        </w:rPr>
        <w:t>.”</w:t>
      </w:r>
    </w:p>
    <w:p w:rsidR="00452F4E" w:rsidRPr="00906E38" w:rsidRDefault="00452F4E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tački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5) </w:t>
      </w:r>
      <w:r w:rsidR="00906E38">
        <w:rPr>
          <w:rFonts w:ascii="Times New Roman" w:hAnsi="Times New Roman"/>
          <w:noProof/>
          <w:szCs w:val="24"/>
          <w:lang w:val="sr-Latn-CS"/>
        </w:rPr>
        <w:t>reči</w:t>
      </w:r>
      <w:r w:rsidRPr="00906E38">
        <w:rPr>
          <w:rFonts w:ascii="Times New Roman" w:hAnsi="Times New Roman"/>
          <w:noProof/>
          <w:szCs w:val="24"/>
          <w:lang w:val="sr-Latn-CS"/>
        </w:rPr>
        <w:t>: „</w:t>
      </w:r>
      <w:r w:rsidR="00906E38">
        <w:rPr>
          <w:rFonts w:ascii="Times New Roman" w:hAnsi="Times New Roman"/>
          <w:noProof/>
          <w:szCs w:val="24"/>
          <w:lang w:val="sr-Latn-CS"/>
        </w:rPr>
        <w:t>kada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zajedno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akcijama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odnosno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udelima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Akcionarskog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fonda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”, </w:t>
      </w:r>
      <w:r w:rsidR="00906E38">
        <w:rPr>
          <w:rFonts w:ascii="Times New Roman" w:hAnsi="Times New Roman"/>
          <w:noProof/>
          <w:szCs w:val="24"/>
          <w:lang w:val="sr-Latn-CS"/>
        </w:rPr>
        <w:t>brišu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452F4E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433EE">
      <w:pPr>
        <w:tabs>
          <w:tab w:val="clear" w:pos="1440"/>
          <w:tab w:val="left" w:pos="720"/>
        </w:tabs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/>
          <w:bCs/>
          <w:noProof/>
          <w:szCs w:val="24"/>
          <w:lang w:val="sr-Latn-CS"/>
        </w:rPr>
      </w:pPr>
      <w:r>
        <w:rPr>
          <w:rFonts w:ascii="Times New Roman" w:hAnsi="Times New Roman"/>
          <w:bCs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bCs/>
          <w:noProof/>
          <w:szCs w:val="24"/>
          <w:lang w:val="sr-Latn-CS"/>
        </w:rPr>
        <w:t xml:space="preserve"> 3.</w:t>
      </w:r>
    </w:p>
    <w:p w:rsidR="00452F4E" w:rsidRPr="00906E38" w:rsidRDefault="00452F4E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7. </w:t>
      </w:r>
      <w:r w:rsidR="00906E38">
        <w:rPr>
          <w:rFonts w:ascii="Times New Roman" w:hAnsi="Times New Roman"/>
          <w:noProof/>
          <w:szCs w:val="24"/>
          <w:lang w:val="sr-Latn-CS"/>
        </w:rPr>
        <w:t>stav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1. </w:t>
      </w:r>
      <w:r w:rsidR="00906E38">
        <w:rPr>
          <w:rFonts w:ascii="Times New Roman" w:hAnsi="Times New Roman"/>
          <w:noProof/>
          <w:szCs w:val="24"/>
          <w:lang w:val="sr-Latn-CS"/>
        </w:rPr>
        <w:t>menja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glasi</w:t>
      </w:r>
      <w:r w:rsidRPr="00906E38">
        <w:rPr>
          <w:rFonts w:ascii="Times New Roman" w:hAnsi="Times New Roman"/>
          <w:noProof/>
          <w:szCs w:val="24"/>
          <w:lang w:val="sr-Latn-CS"/>
        </w:rPr>
        <w:t>:</w:t>
      </w:r>
    </w:p>
    <w:p w:rsidR="00452F4E" w:rsidRPr="00906E38" w:rsidRDefault="00452F4E" w:rsidP="005433EE">
      <w:pPr>
        <w:tabs>
          <w:tab w:val="clear" w:pos="1440"/>
          <w:tab w:val="left" w:pos="63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  <w:t>„</w:t>
      </w:r>
      <w:r w:rsidR="00906E38">
        <w:rPr>
          <w:rFonts w:ascii="Times New Roman" w:hAnsi="Times New Roman"/>
          <w:noProof/>
          <w:szCs w:val="24"/>
          <w:lang w:val="sr-Latn-CS"/>
        </w:rPr>
        <w:t>Ministarstvo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nadležno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poslove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privrede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sprovodi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kontroliše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sve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postupke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Republici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Srbiji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obavlja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delatnost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posredovanja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javnog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društvenog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kapitala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imovine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postupku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to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: </w:t>
      </w:r>
    </w:p>
    <w:p w:rsidR="00452F4E" w:rsidRPr="00906E38" w:rsidRDefault="00452F4E" w:rsidP="005433EE">
      <w:pPr>
        <w:tabs>
          <w:tab w:val="clear" w:pos="1440"/>
          <w:tab w:val="left" w:pos="720"/>
        </w:tabs>
        <w:ind w:firstLine="720"/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1) </w:t>
      </w:r>
      <w:r w:rsidR="00906E38">
        <w:rPr>
          <w:rFonts w:ascii="Times New Roman" w:hAnsi="Times New Roman"/>
          <w:noProof/>
          <w:szCs w:val="24"/>
          <w:lang w:val="sr-Latn-CS"/>
        </w:rPr>
        <w:t>sprovodi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postupak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: </w:t>
      </w:r>
      <w:r w:rsidR="00906E38">
        <w:rPr>
          <w:rFonts w:ascii="Times New Roman" w:hAnsi="Times New Roman"/>
          <w:noProof/>
          <w:szCs w:val="24"/>
          <w:lang w:val="sr-Latn-CS"/>
        </w:rPr>
        <w:t>donosi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odnosno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predlaže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model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metod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kao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mere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pripremu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rasterećenje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obaveza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subjekta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skladu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ovim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zakonom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 </w:t>
      </w:r>
      <w:r w:rsidR="00906E38">
        <w:rPr>
          <w:rFonts w:ascii="Times New Roman" w:hAnsi="Times New Roman"/>
          <w:noProof/>
          <w:szCs w:val="24"/>
          <w:lang w:val="sr-Latn-CS"/>
        </w:rPr>
        <w:t>objavljuje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javni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poziv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prikupljanje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pisama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zainteresovanosti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prikuplja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obrađuje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podatke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potencijalnim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kupcima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kapitala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lastRenderedPageBreak/>
        <w:t>imovine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subjekta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iskazali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zainteresovanost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učešće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postupku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podnosi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predlog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pokretanje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postupka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stečaja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ako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ispunjen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jedan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od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stečajnih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razloga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propisan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ovim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zakonom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zakonom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kojim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uređuje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stečaj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određuje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kriterijume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učestvovanje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javnom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prikupljanju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ponuda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javnim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nadmetanjem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uslove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kao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obaveze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kupca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(</w:t>
      </w:r>
      <w:r w:rsidR="00906E38">
        <w:rPr>
          <w:rFonts w:ascii="Times New Roman" w:hAnsi="Times New Roman"/>
          <w:noProof/>
          <w:szCs w:val="24"/>
          <w:lang w:val="sr-Latn-CS"/>
        </w:rPr>
        <w:t>investicije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socijalni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program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kontinuitet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poslovanja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itd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.), </w:t>
      </w:r>
      <w:r w:rsidR="00906E38">
        <w:rPr>
          <w:rFonts w:ascii="Times New Roman" w:hAnsi="Times New Roman"/>
          <w:noProof/>
          <w:szCs w:val="24"/>
          <w:lang w:val="sr-Latn-CS"/>
        </w:rPr>
        <w:t>organizuje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sprovodi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postupak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kapitala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imovine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subjekta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kao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postupak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modelom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strateškog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partnerstva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;  </w:t>
      </w:r>
    </w:p>
    <w:p w:rsidR="00452F4E" w:rsidRPr="00906E38" w:rsidRDefault="00452F4E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  <w:t xml:space="preserve">2) </w:t>
      </w:r>
      <w:r w:rsidR="00906E38">
        <w:rPr>
          <w:rFonts w:ascii="Times New Roman" w:hAnsi="Times New Roman"/>
          <w:noProof/>
          <w:szCs w:val="24"/>
          <w:lang w:val="sr-Latn-CS"/>
        </w:rPr>
        <w:t>kontroliše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postupak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: </w:t>
      </w:r>
      <w:r w:rsidR="00906E38">
        <w:rPr>
          <w:rFonts w:ascii="Times New Roman" w:hAnsi="Times New Roman"/>
          <w:noProof/>
          <w:szCs w:val="24"/>
          <w:lang w:val="sr-Latn-CS"/>
        </w:rPr>
        <w:t>proverava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ispunjenje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obaveza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kupca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iz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ugovora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kapitala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ili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imovine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ispunjenje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obaveza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strateškog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investitora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iz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ugovora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strateškom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partnerstvu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usklađenost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programa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imovine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propisima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 </w:t>
      </w:r>
      <w:r w:rsidR="00906E38">
        <w:rPr>
          <w:rFonts w:ascii="Times New Roman" w:hAnsi="Times New Roman"/>
          <w:noProof/>
          <w:szCs w:val="24"/>
          <w:lang w:val="sr-Latn-CS"/>
        </w:rPr>
        <w:t>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li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priliv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sredstava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osnovu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izvršene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skladu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ugovorom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prenos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akcija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bez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naknade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zaposlenima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visinu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ulaganja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predviđenog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investicionim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projektom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skladu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uredbom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kojom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uređuju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uslovi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način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privlačenja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direktnih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investicija</w:t>
      </w:r>
      <w:r w:rsidRPr="00906E38">
        <w:rPr>
          <w:rFonts w:ascii="Times New Roman" w:hAnsi="Times New Roman"/>
          <w:noProof/>
          <w:szCs w:val="24"/>
          <w:lang w:val="sr-Latn-CS"/>
        </w:rPr>
        <w:t>;</w:t>
      </w:r>
    </w:p>
    <w:p w:rsidR="00452F4E" w:rsidRPr="00906E38" w:rsidRDefault="00452F4E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  <w:t xml:space="preserve">3) </w:t>
      </w:r>
      <w:r w:rsidR="00906E38">
        <w:rPr>
          <w:rFonts w:ascii="Times New Roman" w:hAnsi="Times New Roman"/>
          <w:noProof/>
          <w:szCs w:val="24"/>
          <w:lang w:val="sr-Latn-CS"/>
        </w:rPr>
        <w:t>prodaje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javni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kapital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iskazan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akcijama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ili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udelima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kao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akcije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odnosno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udele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Akcionarskog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fonda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Fonda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razvoj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Republike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Srbije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republičkog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fonda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nadležnog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penzijsko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invalidsko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osiguranje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preneti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osnovu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Zakona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svojinskoj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transformaciji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(„</w:t>
      </w:r>
      <w:r w:rsidR="00906E38">
        <w:rPr>
          <w:rFonts w:ascii="Times New Roman" w:hAnsi="Times New Roman"/>
          <w:noProof/>
          <w:szCs w:val="24"/>
          <w:lang w:val="sr-Latn-CS"/>
        </w:rPr>
        <w:t>Službeni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glasnik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RS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”, </w:t>
      </w:r>
      <w:r w:rsidR="00906E38">
        <w:rPr>
          <w:rFonts w:ascii="Times New Roman" w:hAnsi="Times New Roman"/>
          <w:noProof/>
          <w:szCs w:val="24"/>
          <w:lang w:val="sr-Latn-CS"/>
        </w:rPr>
        <w:t>br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. 32/97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10/01), </w:t>
      </w:r>
      <w:r w:rsidR="00906E38">
        <w:rPr>
          <w:rFonts w:ascii="Times New Roman" w:hAnsi="Times New Roman"/>
          <w:noProof/>
          <w:szCs w:val="24"/>
          <w:lang w:val="sr-Latn-CS"/>
        </w:rPr>
        <w:t>prodaje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akcije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odnosno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udele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preneti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evidentirani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Registru</w:t>
      </w:r>
      <w:r w:rsidRPr="00906E38">
        <w:rPr>
          <w:rFonts w:ascii="Times New Roman" w:hAnsi="Times New Roman"/>
          <w:noProof/>
          <w:szCs w:val="24"/>
          <w:lang w:val="sr-Latn-CS"/>
        </w:rPr>
        <w:t>;</w:t>
      </w:r>
    </w:p>
    <w:p w:rsidR="00452F4E" w:rsidRPr="00906E38" w:rsidRDefault="00452F4E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  <w:t xml:space="preserve">4) </w:t>
      </w:r>
      <w:r w:rsidR="00906E38">
        <w:rPr>
          <w:rFonts w:ascii="Times New Roman" w:hAnsi="Times New Roman"/>
          <w:noProof/>
          <w:szCs w:val="24"/>
          <w:lang w:val="sr-Latn-CS"/>
        </w:rPr>
        <w:t>vodi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Registar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skladu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ovim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zakonom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; </w:t>
      </w:r>
    </w:p>
    <w:p w:rsidR="00452F4E" w:rsidRPr="00906E38" w:rsidRDefault="00452F4E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  <w:t xml:space="preserve">5) </w:t>
      </w:r>
      <w:r w:rsidR="00906E38">
        <w:rPr>
          <w:rFonts w:ascii="Times New Roman" w:hAnsi="Times New Roman"/>
          <w:noProof/>
          <w:szCs w:val="24"/>
          <w:lang w:val="sr-Latn-CS"/>
        </w:rPr>
        <w:t>obavlja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poslove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ime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račun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Akcionarskog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fonda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druge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poslove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skladu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zakonom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kojim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uređuje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pravo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besplatne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akcije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novčanu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naknadu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koju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građani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ostvaruju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postupku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>;</w:t>
      </w:r>
    </w:p>
    <w:p w:rsidR="00452F4E" w:rsidRPr="00906E38" w:rsidRDefault="00452F4E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  <w:t xml:space="preserve">6) </w:t>
      </w:r>
      <w:r w:rsidR="00906E38">
        <w:rPr>
          <w:rFonts w:ascii="Times New Roman" w:hAnsi="Times New Roman"/>
          <w:noProof/>
          <w:szCs w:val="24"/>
          <w:lang w:val="sr-Latn-CS"/>
        </w:rPr>
        <w:t>obavlja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druge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poslove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skladu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ovim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zakonom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drugim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propisima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. </w:t>
      </w:r>
    </w:p>
    <w:p w:rsidR="00452F4E" w:rsidRPr="00906E38" w:rsidRDefault="00452F4E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52965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4.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452F4E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</w:r>
      <w:r w:rsidR="00906E38">
        <w:rPr>
          <w:rFonts w:ascii="Times New Roman" w:hAnsi="Times New Roman"/>
          <w:noProof/>
          <w:szCs w:val="24"/>
          <w:lang w:val="sr-Latn-CS"/>
        </w:rPr>
        <w:t>Član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12. </w:t>
      </w:r>
      <w:r w:rsidR="00906E38">
        <w:rPr>
          <w:rFonts w:ascii="Times New Roman" w:hAnsi="Times New Roman"/>
          <w:noProof/>
          <w:szCs w:val="24"/>
          <w:lang w:val="sr-Latn-CS"/>
        </w:rPr>
        <w:t>menja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glasi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: </w:t>
      </w:r>
    </w:p>
    <w:p w:rsidR="00452F4E" w:rsidRPr="00906E38" w:rsidRDefault="00452F4E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452F4E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</w:r>
      <w:r w:rsidRPr="00906E38">
        <w:rPr>
          <w:rFonts w:ascii="Times New Roman" w:hAnsi="Times New Roman"/>
          <w:noProof/>
          <w:szCs w:val="24"/>
          <w:lang w:val="sr-Latn-CS"/>
        </w:rPr>
        <w:tab/>
      </w:r>
      <w:r w:rsidRPr="00906E38">
        <w:rPr>
          <w:rFonts w:ascii="Times New Roman" w:hAnsi="Times New Roman"/>
          <w:noProof/>
          <w:szCs w:val="24"/>
          <w:lang w:val="sr-Latn-CS"/>
        </w:rPr>
        <w:tab/>
      </w:r>
      <w:r w:rsidRPr="00906E38">
        <w:rPr>
          <w:rFonts w:ascii="Times New Roman" w:hAnsi="Times New Roman"/>
          <w:noProof/>
          <w:szCs w:val="24"/>
          <w:lang w:val="sr-Latn-CS"/>
        </w:rPr>
        <w:tab/>
      </w:r>
      <w:r w:rsidRPr="00906E38">
        <w:rPr>
          <w:rFonts w:ascii="Times New Roman" w:hAnsi="Times New Roman"/>
          <w:noProof/>
          <w:szCs w:val="24"/>
          <w:lang w:val="sr-Latn-CS"/>
        </w:rPr>
        <w:tab/>
        <w:t xml:space="preserve"> „</w:t>
      </w:r>
      <w:r w:rsidR="00906E38">
        <w:rPr>
          <w:rFonts w:ascii="Times New Roman" w:hAnsi="Times New Roman"/>
          <w:noProof/>
          <w:szCs w:val="24"/>
          <w:lang w:val="sr-Latn-CS"/>
        </w:rPr>
        <w:t>Član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12.</w:t>
      </w:r>
    </w:p>
    <w:p w:rsidR="00452F4E" w:rsidRPr="00906E38" w:rsidRDefault="00452F4E" w:rsidP="005433EE">
      <w:pPr>
        <w:tabs>
          <w:tab w:val="clear" w:pos="1440"/>
          <w:tab w:val="left" w:pos="720"/>
          <w:tab w:val="left" w:pos="369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  </w:t>
      </w:r>
      <w:r w:rsidR="00906E38">
        <w:rPr>
          <w:rFonts w:ascii="Times New Roman" w:hAnsi="Times New Roman"/>
          <w:noProof/>
          <w:szCs w:val="24"/>
          <w:lang w:val="sr-Latn-CS"/>
        </w:rPr>
        <w:t>Kupac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smislu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odredaba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ovog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zakona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može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biti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domaće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ili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strano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pravno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ili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fizičko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lice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. </w:t>
      </w:r>
      <w:r w:rsidR="00906E38">
        <w:rPr>
          <w:rFonts w:ascii="Times New Roman" w:hAnsi="Times New Roman"/>
          <w:noProof/>
          <w:szCs w:val="24"/>
          <w:lang w:val="sr-Latn-CS"/>
        </w:rPr>
        <w:t>Samo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domaće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pravno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ili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fizičko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lice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može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biti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kupac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poljoprivrednog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zemljišta</w:t>
      </w:r>
      <w:r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   </w:t>
      </w:r>
      <w:r w:rsidR="00906E38">
        <w:rPr>
          <w:rFonts w:ascii="Times New Roman" w:hAnsi="Times New Roman"/>
          <w:noProof/>
          <w:szCs w:val="24"/>
          <w:lang w:val="sr-Latn-CS"/>
        </w:rPr>
        <w:t>Domaća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ili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strana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pravna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ili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fizička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lica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mogu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udruže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radi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kupovine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subjekta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ili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strateškog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partnerstva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(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daljem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tekstu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:             </w:t>
      </w:r>
      <w:r w:rsidR="00906E38">
        <w:rPr>
          <w:rFonts w:ascii="Times New Roman" w:hAnsi="Times New Roman"/>
          <w:noProof/>
          <w:szCs w:val="24"/>
          <w:lang w:val="sr-Latn-CS"/>
        </w:rPr>
        <w:t>Konzorcijum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)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ovlaste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jedno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lice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zastupanje</w:t>
      </w:r>
      <w:r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  </w:t>
      </w:r>
      <w:r w:rsidR="00906E38">
        <w:rPr>
          <w:rFonts w:ascii="Times New Roman" w:hAnsi="Times New Roman"/>
          <w:noProof/>
          <w:szCs w:val="24"/>
          <w:lang w:val="sr-Latn-CS"/>
        </w:rPr>
        <w:t>Kupac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odnosno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Konzorcijuma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može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biti</w:t>
      </w:r>
      <w:r w:rsidRPr="00906E38">
        <w:rPr>
          <w:rFonts w:ascii="Times New Roman" w:hAnsi="Times New Roman"/>
          <w:noProof/>
          <w:szCs w:val="24"/>
          <w:lang w:val="sr-Latn-CS"/>
        </w:rPr>
        <w:t>: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  1) </w:t>
      </w:r>
      <w:r w:rsidR="00906E38">
        <w:rPr>
          <w:rFonts w:ascii="Times New Roman" w:hAnsi="Times New Roman"/>
          <w:noProof/>
          <w:szCs w:val="24"/>
          <w:lang w:val="sr-Latn-CS"/>
        </w:rPr>
        <w:t>lice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prema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subjektu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dospele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neizmirene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obaveze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dan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podnošenja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prijave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učešće</w:t>
      </w:r>
      <w:r w:rsidRPr="00906E38">
        <w:rPr>
          <w:rFonts w:ascii="Times New Roman" w:hAnsi="Times New Roman"/>
          <w:noProof/>
          <w:szCs w:val="24"/>
          <w:lang w:val="sr-Latn-CS"/>
        </w:rPr>
        <w:t>;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  2) </w:t>
      </w:r>
      <w:r w:rsidR="00906E38">
        <w:rPr>
          <w:rFonts w:ascii="Times New Roman" w:hAnsi="Times New Roman"/>
          <w:noProof/>
          <w:szCs w:val="24"/>
          <w:lang w:val="sr-Latn-CS"/>
        </w:rPr>
        <w:t>lice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kojim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raskinut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ugovor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odnosno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strateškom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partnerstvu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zbog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neizvršenja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ugovorenih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obaveza</w:t>
      </w:r>
      <w:r w:rsidRPr="00906E38">
        <w:rPr>
          <w:rFonts w:ascii="Times New Roman" w:hAnsi="Times New Roman"/>
          <w:noProof/>
          <w:szCs w:val="24"/>
          <w:lang w:val="sr-Latn-CS"/>
        </w:rPr>
        <w:t>;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  3) </w:t>
      </w:r>
      <w:r w:rsidR="00906E38">
        <w:rPr>
          <w:rFonts w:ascii="Times New Roman" w:hAnsi="Times New Roman"/>
          <w:noProof/>
          <w:szCs w:val="24"/>
          <w:lang w:val="sr-Latn-CS"/>
        </w:rPr>
        <w:t>lice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osuđivano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krivična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dela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protiv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života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tela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krivična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dela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protiv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imovine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krivična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dela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protiv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privrede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krivična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dela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protiv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službene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dužnosti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krivična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dela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protiv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zdravlja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ljudi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krivična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dela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protiv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javnog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mira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ili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protiv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koga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pokrenut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krivični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postupak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ta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krivična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dela</w:t>
      </w:r>
      <w:r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452F4E" w:rsidP="005433EE">
      <w:pPr>
        <w:tabs>
          <w:tab w:val="clear" w:pos="1440"/>
          <w:tab w:val="left" w:pos="63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 </w:t>
      </w:r>
      <w:r w:rsidR="00FE33B2" w:rsidRPr="00906E38">
        <w:rPr>
          <w:rFonts w:ascii="Times New Roman" w:hAnsi="Times New Roman"/>
          <w:noProof/>
          <w:szCs w:val="24"/>
          <w:lang w:val="sr-Latn-CS"/>
        </w:rPr>
        <w:t xml:space="preserve">  </w:t>
      </w:r>
      <w:r w:rsidR="00906E38">
        <w:rPr>
          <w:rFonts w:ascii="Times New Roman" w:hAnsi="Times New Roman"/>
          <w:noProof/>
          <w:szCs w:val="24"/>
          <w:lang w:val="sr-Latn-CS"/>
        </w:rPr>
        <w:t>Kupac</w:t>
      </w:r>
      <w:r w:rsidR="002018C5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odnosno</w:t>
      </w:r>
      <w:r w:rsidR="002018C5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</w:t>
      </w:r>
      <w:r w:rsidR="002018C5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Konzorcijuma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može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biti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domaće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pravno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lice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posluje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većinskim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društvenim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kapitalom</w:t>
      </w:r>
      <w:r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   </w:t>
      </w:r>
      <w:r w:rsidR="00906E38">
        <w:rPr>
          <w:rFonts w:ascii="Times New Roman" w:hAnsi="Times New Roman"/>
          <w:noProof/>
          <w:szCs w:val="24"/>
          <w:lang w:val="sr-Latn-CS"/>
        </w:rPr>
        <w:t>Kupac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može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biti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subjekt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odnosno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njegovo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zavisno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društvo</w:t>
      </w:r>
      <w:r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   </w:t>
      </w:r>
      <w:r w:rsidR="00906E38">
        <w:rPr>
          <w:rFonts w:ascii="Times New Roman" w:hAnsi="Times New Roman"/>
          <w:noProof/>
          <w:szCs w:val="24"/>
          <w:lang w:val="sr-Latn-CS"/>
        </w:rPr>
        <w:t>Kupac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kontrolnog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odnosno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njegovog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zavisnog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društva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kojem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sprovodi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može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bude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njegovo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zavisno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odnosno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kontrolno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društvo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lastRenderedPageBreak/>
        <w:t>posluje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društvenim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kapitalom</w:t>
      </w:r>
      <w:r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   </w:t>
      </w:r>
      <w:r w:rsidR="00906E38">
        <w:rPr>
          <w:rFonts w:ascii="Times New Roman" w:hAnsi="Times New Roman"/>
          <w:noProof/>
          <w:szCs w:val="24"/>
          <w:lang w:val="sr-Latn-CS"/>
        </w:rPr>
        <w:t>Učesnik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postupku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proglašen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kupcem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odnosno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strateškim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investitorom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preduzme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sve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potrebne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radnje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zaključi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ugovor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skladu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ovim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zakonom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gubi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svojstvo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kupca</w:t>
      </w:r>
      <w:r w:rsidR="001E7862" w:rsidRPr="00906E38">
        <w:rPr>
          <w:rFonts w:ascii="Times New Roman" w:hAnsi="Times New Roman"/>
          <w:noProof/>
          <w:szCs w:val="24"/>
          <w:lang w:val="sr-Latn-CS"/>
        </w:rPr>
        <w:t>,</w:t>
      </w:r>
      <w:r w:rsidR="00DB0D29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odnosno</w:t>
      </w:r>
      <w:r w:rsidR="00DB0D29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strateškog</w:t>
      </w:r>
      <w:r w:rsidR="00DB0D29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investitora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pravo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učestvuje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budućim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postupcima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kao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pravo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vraćanje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depozita</w:t>
      </w:r>
      <w:r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  </w:t>
      </w:r>
      <w:r w:rsidR="00906E38">
        <w:rPr>
          <w:rFonts w:ascii="Times New Roman" w:hAnsi="Times New Roman"/>
          <w:noProof/>
          <w:szCs w:val="24"/>
          <w:lang w:val="sr-Latn-CS"/>
        </w:rPr>
        <w:t>Pravo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učestvuje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postupku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nema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porodice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učesnika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izgubio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svojstvo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kupca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kao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pravno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lice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čiji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osnivač</w:t>
      </w:r>
      <w:r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 </w:t>
      </w:r>
      <w:r w:rsidR="00906E38">
        <w:rPr>
          <w:rFonts w:ascii="Times New Roman" w:hAnsi="Times New Roman"/>
          <w:noProof/>
          <w:szCs w:val="24"/>
          <w:lang w:val="sr-Latn-CS"/>
        </w:rPr>
        <w:t>Članovima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porodice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smislu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stava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8. </w:t>
      </w:r>
      <w:r w:rsidR="00906E38">
        <w:rPr>
          <w:rFonts w:ascii="Times New Roman" w:hAnsi="Times New Roman"/>
          <w:noProof/>
          <w:szCs w:val="24"/>
          <w:lang w:val="sr-Latn-CS"/>
        </w:rPr>
        <w:t>ovog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smatraju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roditelji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deca</w:t>
      </w:r>
      <w:r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   </w:t>
      </w:r>
      <w:r w:rsidR="00906E38">
        <w:rPr>
          <w:rFonts w:ascii="Times New Roman" w:hAnsi="Times New Roman"/>
          <w:noProof/>
          <w:szCs w:val="24"/>
          <w:lang w:val="sr-Latn-CS"/>
        </w:rPr>
        <w:t>Kupac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može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biti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privredno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društvo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kojem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lice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iz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. 3.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6. </w:t>
      </w:r>
      <w:r w:rsidR="00906E38">
        <w:rPr>
          <w:rFonts w:ascii="Times New Roman" w:hAnsi="Times New Roman"/>
          <w:noProof/>
          <w:szCs w:val="24"/>
          <w:lang w:val="sr-Latn-CS"/>
        </w:rPr>
        <w:t>ovog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lice</w:t>
      </w:r>
      <w:r w:rsidR="00A26DD9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koje</w:t>
      </w:r>
      <w:r w:rsidR="00A26DD9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poseduje</w:t>
      </w:r>
      <w:r w:rsidR="00A26DD9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više</w:t>
      </w:r>
      <w:r w:rsidR="00A26DD9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od</w:t>
      </w:r>
      <w:r w:rsidR="00A26DD9" w:rsidRPr="00906E38">
        <w:rPr>
          <w:rFonts w:ascii="Times New Roman" w:hAnsi="Times New Roman"/>
          <w:noProof/>
          <w:szCs w:val="24"/>
          <w:lang w:val="sr-Latn-CS"/>
        </w:rPr>
        <w:t xml:space="preserve"> 50%  </w:t>
      </w:r>
      <w:r w:rsidR="00906E38">
        <w:rPr>
          <w:rFonts w:ascii="Times New Roman" w:hAnsi="Times New Roman"/>
          <w:noProof/>
          <w:szCs w:val="24"/>
          <w:lang w:val="sr-Latn-CS"/>
        </w:rPr>
        <w:t>kapitala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tog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privrednog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društva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. 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   </w:t>
      </w:r>
      <w:r w:rsidR="00906E38">
        <w:rPr>
          <w:rFonts w:ascii="Times New Roman" w:hAnsi="Times New Roman"/>
          <w:noProof/>
          <w:szCs w:val="24"/>
          <w:lang w:val="sr-Latn-CS"/>
        </w:rPr>
        <w:t>Kupac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može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biti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osnivač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privrednog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društva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iz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stava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3. </w:t>
      </w:r>
      <w:r w:rsidR="00906E38">
        <w:rPr>
          <w:rFonts w:ascii="Times New Roman" w:hAnsi="Times New Roman"/>
          <w:noProof/>
          <w:szCs w:val="24"/>
          <w:lang w:val="sr-Latn-CS"/>
        </w:rPr>
        <w:t>tač</w:t>
      </w:r>
      <w:r w:rsidR="00D6530D" w:rsidRPr="00906E38">
        <w:rPr>
          <w:rFonts w:ascii="Times New Roman" w:hAnsi="Times New Roman"/>
          <w:noProof/>
          <w:szCs w:val="24"/>
          <w:lang w:val="sr-Latn-CS"/>
        </w:rPr>
        <w:t>. 1)</w:t>
      </w:r>
      <w:r w:rsidR="00346FB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="00346FBE" w:rsidRPr="00906E38">
        <w:rPr>
          <w:rFonts w:ascii="Times New Roman" w:hAnsi="Times New Roman"/>
          <w:noProof/>
          <w:szCs w:val="24"/>
          <w:lang w:val="sr-Latn-CS"/>
        </w:rPr>
        <w:t xml:space="preserve"> 2)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ovog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člana</w:t>
      </w:r>
      <w:r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   </w:t>
      </w:r>
      <w:r w:rsidR="00906E38">
        <w:rPr>
          <w:rFonts w:ascii="Times New Roman" w:hAnsi="Times New Roman"/>
          <w:noProof/>
          <w:szCs w:val="24"/>
          <w:lang w:val="sr-Latn-CS"/>
        </w:rPr>
        <w:t>Ograničenja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iz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ovog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primenjuju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strateškog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investitora</w:t>
      </w:r>
      <w:r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BE66F0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   </w:t>
      </w:r>
      <w:r w:rsidR="00906E38">
        <w:rPr>
          <w:rFonts w:ascii="Times New Roman" w:hAnsi="Times New Roman"/>
          <w:noProof/>
          <w:szCs w:val="24"/>
          <w:lang w:val="sr-Latn-CS"/>
        </w:rPr>
        <w:t>Kupac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odnosno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strateški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investitor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smislu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odredaba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ovog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zakona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ne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može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biti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fizičko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lice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pravno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lice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osnivač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pravnog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lica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izgubilo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svojstvo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kupca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skladu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Zakonom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(„</w:t>
      </w:r>
      <w:r w:rsidR="00906E38">
        <w:rPr>
          <w:rFonts w:ascii="Times New Roman" w:hAnsi="Times New Roman"/>
          <w:noProof/>
          <w:szCs w:val="24"/>
          <w:lang w:val="sr-Latn-CS"/>
        </w:rPr>
        <w:t>Službeni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glasnik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RS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”, </w:t>
      </w:r>
      <w:r w:rsidR="00906E38">
        <w:rPr>
          <w:rFonts w:ascii="Times New Roman" w:hAnsi="Times New Roman"/>
          <w:noProof/>
          <w:szCs w:val="24"/>
          <w:lang w:val="sr-Latn-CS"/>
        </w:rPr>
        <w:t>br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38/01, 18/03, 45/05, 123/07, 123/07 - </w:t>
      </w:r>
      <w:r w:rsidR="00906E38">
        <w:rPr>
          <w:rFonts w:ascii="Times New Roman" w:hAnsi="Times New Roman"/>
          <w:noProof/>
          <w:szCs w:val="24"/>
          <w:lang w:val="sr-Latn-CS"/>
        </w:rPr>
        <w:t>dr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</w:t>
      </w:r>
      <w:r w:rsidR="00906E38">
        <w:rPr>
          <w:rFonts w:ascii="Times New Roman" w:hAnsi="Times New Roman"/>
          <w:noProof/>
          <w:szCs w:val="24"/>
          <w:lang w:val="sr-Latn-CS"/>
        </w:rPr>
        <w:t>zakon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30/10 - </w:t>
      </w:r>
      <w:r w:rsidR="00906E38">
        <w:rPr>
          <w:rFonts w:ascii="Times New Roman" w:hAnsi="Times New Roman"/>
          <w:noProof/>
          <w:szCs w:val="24"/>
          <w:lang w:val="sr-Latn-CS"/>
        </w:rPr>
        <w:t>dr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</w:t>
      </w:r>
      <w:r w:rsidR="00906E38">
        <w:rPr>
          <w:rFonts w:ascii="Times New Roman" w:hAnsi="Times New Roman"/>
          <w:noProof/>
          <w:szCs w:val="24"/>
          <w:lang w:val="sr-Latn-CS"/>
        </w:rPr>
        <w:t>zakon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93/12, 119/12, 51/14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52/14 - </w:t>
      </w:r>
      <w:r w:rsidR="00906E38">
        <w:rPr>
          <w:rFonts w:ascii="Times New Roman" w:hAnsi="Times New Roman"/>
          <w:noProof/>
          <w:szCs w:val="24"/>
          <w:lang w:val="sr-Latn-CS"/>
        </w:rPr>
        <w:t>US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), </w:t>
      </w:r>
      <w:r w:rsidR="00906E38">
        <w:rPr>
          <w:rFonts w:ascii="Times New Roman" w:hAnsi="Times New Roman"/>
          <w:noProof/>
          <w:szCs w:val="24"/>
          <w:lang w:val="sr-Latn-CS"/>
        </w:rPr>
        <w:t>kao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porodice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kupca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  </w:t>
      </w:r>
      <w:r w:rsidR="00906E38">
        <w:rPr>
          <w:rFonts w:ascii="Times New Roman" w:hAnsi="Times New Roman"/>
          <w:noProof/>
          <w:szCs w:val="24"/>
          <w:lang w:val="sr-Latn-CS"/>
        </w:rPr>
        <w:t>Članovima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porodice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smislu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stava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13. </w:t>
      </w:r>
      <w:r w:rsidR="00906E38">
        <w:rPr>
          <w:rFonts w:ascii="Times New Roman" w:hAnsi="Times New Roman"/>
          <w:noProof/>
          <w:szCs w:val="24"/>
          <w:lang w:val="sr-Latn-CS"/>
        </w:rPr>
        <w:t>ovog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člana</w:t>
      </w:r>
      <w:r w:rsidR="00AF291D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smatraju</w:t>
      </w:r>
      <w:r w:rsidR="00AF291D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="00AF291D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roditelji</w:t>
      </w:r>
      <w:r w:rsidR="00AF291D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="00AF291D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deca</w:t>
      </w:r>
      <w:r w:rsidR="00AF291D" w:rsidRPr="00906E38">
        <w:rPr>
          <w:rFonts w:ascii="Times New Roman" w:hAnsi="Times New Roman"/>
          <w:noProof/>
          <w:szCs w:val="24"/>
          <w:lang w:val="sr-Latn-CS"/>
        </w:rPr>
        <w:t>.”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433EE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5.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E20313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 </w:t>
      </w:r>
      <w:r w:rsidR="00906E38">
        <w:rPr>
          <w:rFonts w:ascii="Times New Roman" w:hAnsi="Times New Roman"/>
          <w:noProof/>
          <w:szCs w:val="24"/>
          <w:lang w:val="sr-Latn-CS"/>
        </w:rPr>
        <w:t>Naziv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iznad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14.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14. </w:t>
      </w:r>
      <w:r w:rsidR="00906E38">
        <w:rPr>
          <w:rFonts w:ascii="Times New Roman" w:hAnsi="Times New Roman"/>
          <w:noProof/>
          <w:szCs w:val="24"/>
          <w:lang w:val="sr-Latn-CS"/>
        </w:rPr>
        <w:t>menjaju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glase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:</w:t>
      </w:r>
    </w:p>
    <w:p w:rsidR="00575C17" w:rsidRPr="00906E38" w:rsidRDefault="00575C17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452F4E" w:rsidP="005433EE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>„</w:t>
      </w:r>
      <w:r w:rsidR="00906E38">
        <w:rPr>
          <w:rFonts w:ascii="Times New Roman" w:hAnsi="Times New Roman"/>
          <w:noProof/>
          <w:szCs w:val="24"/>
          <w:lang w:val="sr-Latn-CS"/>
        </w:rPr>
        <w:t>Konačnost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odluka</w:t>
      </w:r>
    </w:p>
    <w:p w:rsidR="009A0AEF" w:rsidRPr="00906E38" w:rsidRDefault="009A0AEF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552965" w:rsidRPr="00906E38" w:rsidRDefault="00906E38" w:rsidP="005433EE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14</w:t>
      </w:r>
      <w:r w:rsidR="00552965"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552965" w:rsidRPr="00906E38" w:rsidRDefault="00552965" w:rsidP="005433EE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552965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</w:r>
      <w:r w:rsidR="00906E38">
        <w:rPr>
          <w:rFonts w:ascii="Times New Roman" w:hAnsi="Times New Roman"/>
          <w:noProof/>
          <w:szCs w:val="24"/>
          <w:lang w:val="sr-Latn-CS"/>
        </w:rPr>
        <w:t>Odluke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donete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skladu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ovim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zakonom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konačne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</w:t>
      </w:r>
      <w:r w:rsidR="00552965" w:rsidRPr="00906E38">
        <w:rPr>
          <w:rFonts w:ascii="Times New Roman" w:hAnsi="Times New Roman"/>
          <w:noProof/>
          <w:szCs w:val="24"/>
          <w:lang w:val="sr-Latn-CS"/>
        </w:rPr>
        <w:tab/>
      </w:r>
      <w:r w:rsidR="00906E38">
        <w:rPr>
          <w:rFonts w:ascii="Times New Roman" w:hAnsi="Times New Roman"/>
          <w:noProof/>
          <w:szCs w:val="24"/>
          <w:lang w:val="sr-Latn-CS"/>
        </w:rPr>
        <w:t>Protiv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odluka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iz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stava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1. </w:t>
      </w:r>
      <w:r w:rsidR="00906E38">
        <w:rPr>
          <w:rFonts w:ascii="Times New Roman" w:hAnsi="Times New Roman"/>
          <w:noProof/>
          <w:szCs w:val="24"/>
          <w:lang w:val="sr-Latn-CS"/>
        </w:rPr>
        <w:t>ovog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može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voditi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upravni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spor</w:t>
      </w:r>
      <w:r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DF40BD" w:rsidRPr="00906E38" w:rsidRDefault="00DF40BD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DF40BD" w:rsidRPr="00906E38" w:rsidRDefault="00DF40BD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DF40BD" w:rsidRPr="00906E38" w:rsidRDefault="00DF40BD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DF40BD" w:rsidRPr="00906E38" w:rsidRDefault="00DF40BD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DF40BD" w:rsidRPr="00906E38" w:rsidRDefault="00DF40BD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DE30B3">
      <w:pPr>
        <w:tabs>
          <w:tab w:val="clear" w:pos="1440"/>
          <w:tab w:val="left" w:pos="720"/>
        </w:tabs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/>
          <w:bCs/>
          <w:noProof/>
          <w:szCs w:val="24"/>
          <w:lang w:val="sr-Latn-CS"/>
        </w:rPr>
      </w:pPr>
      <w:r>
        <w:rPr>
          <w:rFonts w:ascii="Times New Roman" w:hAnsi="Times New Roman"/>
          <w:bCs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bCs/>
          <w:noProof/>
          <w:szCs w:val="24"/>
          <w:lang w:val="sr-Latn-CS"/>
        </w:rPr>
        <w:t xml:space="preserve"> 6.</w:t>
      </w:r>
    </w:p>
    <w:p w:rsidR="0002735B" w:rsidRPr="00906E38" w:rsidRDefault="00452F4E" w:rsidP="00DE30B3">
      <w:pPr>
        <w:tabs>
          <w:tab w:val="clear" w:pos="1440"/>
          <w:tab w:val="left" w:pos="720"/>
        </w:tabs>
        <w:autoSpaceDE w:val="0"/>
        <w:autoSpaceDN w:val="0"/>
        <w:adjustRightInd w:val="0"/>
        <w:spacing w:line="259" w:lineRule="atLeast"/>
        <w:rPr>
          <w:rFonts w:ascii="Times New Roman" w:hAnsi="Times New Roman"/>
          <w:bCs/>
          <w:noProof/>
          <w:szCs w:val="24"/>
          <w:lang w:val="sr-Latn-CS"/>
        </w:rPr>
      </w:pPr>
      <w:r w:rsidRPr="00906E38">
        <w:rPr>
          <w:rFonts w:ascii="Times New Roman" w:hAnsi="Times New Roman"/>
          <w:bCs/>
          <w:noProof/>
          <w:szCs w:val="24"/>
          <w:lang w:val="sr-Latn-CS"/>
        </w:rPr>
        <w:tab/>
      </w:r>
      <w:r w:rsidR="00906E38">
        <w:rPr>
          <w:rFonts w:ascii="Times New Roman" w:hAnsi="Times New Roman"/>
          <w:bCs/>
          <w:noProof/>
          <w:szCs w:val="24"/>
          <w:lang w:val="sr-Latn-CS"/>
        </w:rPr>
        <w:t>Član</w:t>
      </w:r>
      <w:r w:rsidRPr="00906E38">
        <w:rPr>
          <w:rFonts w:ascii="Times New Roman" w:hAnsi="Times New Roman"/>
          <w:bCs/>
          <w:noProof/>
          <w:szCs w:val="24"/>
          <w:lang w:val="sr-Latn-CS"/>
        </w:rPr>
        <w:t xml:space="preserve"> 16. </w:t>
      </w:r>
      <w:r w:rsidR="00906E38">
        <w:rPr>
          <w:rFonts w:ascii="Times New Roman" w:hAnsi="Times New Roman"/>
          <w:bCs/>
          <w:noProof/>
          <w:szCs w:val="24"/>
          <w:lang w:val="sr-Latn-CS"/>
        </w:rPr>
        <w:t>briše</w:t>
      </w:r>
      <w:r w:rsidRPr="00906E38">
        <w:rPr>
          <w:rFonts w:ascii="Times New Roman" w:hAnsi="Times New Roman"/>
          <w:bCs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bCs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bCs/>
          <w:noProof/>
          <w:szCs w:val="24"/>
          <w:lang w:val="sr-Latn-CS"/>
        </w:rPr>
        <w:t>.</w:t>
      </w:r>
    </w:p>
    <w:p w:rsidR="00DF40BD" w:rsidRPr="00906E38" w:rsidRDefault="00DF40BD" w:rsidP="00DE30B3">
      <w:pPr>
        <w:tabs>
          <w:tab w:val="clear" w:pos="1440"/>
          <w:tab w:val="left" w:pos="720"/>
        </w:tabs>
        <w:autoSpaceDE w:val="0"/>
        <w:autoSpaceDN w:val="0"/>
        <w:adjustRightInd w:val="0"/>
        <w:spacing w:line="259" w:lineRule="atLeast"/>
        <w:rPr>
          <w:rFonts w:ascii="Times New Roman" w:hAnsi="Times New Roman"/>
          <w:bCs/>
          <w:noProof/>
          <w:szCs w:val="24"/>
          <w:lang w:val="sr-Latn-CS"/>
        </w:rPr>
      </w:pPr>
    </w:p>
    <w:p w:rsidR="001A798F" w:rsidRPr="00906E38" w:rsidRDefault="00906E38" w:rsidP="00EE0734">
      <w:pPr>
        <w:tabs>
          <w:tab w:val="clear" w:pos="1440"/>
          <w:tab w:val="left" w:pos="720"/>
        </w:tabs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/>
          <w:bCs/>
          <w:noProof/>
          <w:szCs w:val="24"/>
          <w:lang w:val="sr-Latn-CS"/>
        </w:rPr>
      </w:pPr>
      <w:r>
        <w:rPr>
          <w:rFonts w:ascii="Times New Roman" w:hAnsi="Times New Roman"/>
          <w:bCs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bCs/>
          <w:noProof/>
          <w:szCs w:val="24"/>
          <w:lang w:val="sr-Latn-CS"/>
        </w:rPr>
        <w:t xml:space="preserve"> 7.</w:t>
      </w:r>
    </w:p>
    <w:p w:rsidR="00452F4E" w:rsidRPr="00906E38" w:rsidRDefault="00452F4E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</w:r>
      <w:r w:rsidR="00906E38">
        <w:rPr>
          <w:rFonts w:ascii="Times New Roman" w:hAnsi="Times New Roman"/>
          <w:noProof/>
          <w:szCs w:val="24"/>
          <w:lang w:val="sr-Latn-CS"/>
        </w:rPr>
        <w:t>Član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17. </w:t>
      </w:r>
      <w:r w:rsidR="00906E38">
        <w:rPr>
          <w:rFonts w:ascii="Times New Roman" w:hAnsi="Times New Roman"/>
          <w:noProof/>
          <w:szCs w:val="24"/>
          <w:lang w:val="sr-Latn-CS"/>
        </w:rPr>
        <w:t>menja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glasi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: </w:t>
      </w:r>
    </w:p>
    <w:p w:rsidR="009A0AEF" w:rsidRPr="00906E38" w:rsidRDefault="009A0AEF" w:rsidP="00552965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>„</w:t>
      </w:r>
      <w:r w:rsidR="00906E38">
        <w:rPr>
          <w:rFonts w:ascii="Times New Roman" w:hAnsi="Times New Roman"/>
          <w:noProof/>
          <w:szCs w:val="24"/>
          <w:lang w:val="sr-Latn-CS"/>
        </w:rPr>
        <w:t>Član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17.</w:t>
      </w:r>
    </w:p>
    <w:p w:rsidR="009A0AEF" w:rsidRPr="00906E38" w:rsidRDefault="009A0AEF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52965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Sredstva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ostvarena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prodajom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kapitala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ili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imovine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postupku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privatizacije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uplaćuju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račun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ministarstva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nadležnog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poslove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privrede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906E38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Sredstva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iz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stava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Cs w:val="24"/>
          <w:lang w:val="sr-Latn-CS"/>
        </w:rPr>
        <w:t>ovog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mogu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biti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predmet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prinudnog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izvršenja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906E38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Sredstva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prodaje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društvenog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kapitala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akcija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udela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evidentiranih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Registru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prenose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budžet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Republike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Srbije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452F4E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</w:r>
      <w:r w:rsidR="00906E38">
        <w:rPr>
          <w:rFonts w:ascii="Times New Roman" w:hAnsi="Times New Roman"/>
          <w:noProof/>
          <w:szCs w:val="24"/>
          <w:lang w:val="sr-Latn-CS"/>
        </w:rPr>
        <w:t>Sredstva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od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cene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društvenog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kapitala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koriste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raspoređuju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sledeći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način</w:t>
      </w:r>
      <w:r w:rsidRPr="00906E38">
        <w:rPr>
          <w:rFonts w:ascii="Times New Roman" w:hAnsi="Times New Roman"/>
          <w:noProof/>
          <w:szCs w:val="24"/>
          <w:lang w:val="sr-Latn-CS"/>
        </w:rPr>
        <w:t>:</w:t>
      </w:r>
    </w:p>
    <w:p w:rsidR="00452F4E" w:rsidRPr="00906E38" w:rsidRDefault="00452F4E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lastRenderedPageBreak/>
        <w:t xml:space="preserve">1) 10% </w:t>
      </w:r>
      <w:r w:rsidR="00906E38">
        <w:rPr>
          <w:rFonts w:ascii="Times New Roman" w:hAnsi="Times New Roman"/>
          <w:noProof/>
          <w:szCs w:val="24"/>
          <w:lang w:val="sr-Latn-CS"/>
        </w:rPr>
        <w:t>sredstava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uplaćuje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Republičkom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fondu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nadležnom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penzijsko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invalidsko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osiguranje</w:t>
      </w:r>
      <w:r w:rsidRPr="00906E38">
        <w:rPr>
          <w:rFonts w:ascii="Times New Roman" w:hAnsi="Times New Roman"/>
          <w:noProof/>
          <w:szCs w:val="24"/>
          <w:lang w:val="sr-Latn-CS"/>
        </w:rPr>
        <w:t>;</w:t>
      </w:r>
    </w:p>
    <w:p w:rsidR="00452F4E" w:rsidRPr="00906E38" w:rsidRDefault="00452F4E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2) 50% </w:t>
      </w:r>
      <w:r w:rsidR="00906E38">
        <w:rPr>
          <w:rFonts w:ascii="Times New Roman" w:hAnsi="Times New Roman"/>
          <w:noProof/>
          <w:szCs w:val="24"/>
          <w:lang w:val="sr-Latn-CS"/>
        </w:rPr>
        <w:t>sredstava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izdvojiće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finansiranje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restrukturiranja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razvoja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privrede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teritoriji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Republike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Srbije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. </w:t>
      </w:r>
      <w:r w:rsidR="00906E38">
        <w:rPr>
          <w:rFonts w:ascii="Times New Roman" w:hAnsi="Times New Roman"/>
          <w:noProof/>
          <w:szCs w:val="24"/>
          <w:lang w:val="sr-Latn-CS"/>
        </w:rPr>
        <w:t>Ako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sedište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subjekta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nalazi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teritoriji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Autonomne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pokrajine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Vojvodine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50% </w:t>
      </w:r>
      <w:r w:rsidR="00906E38">
        <w:rPr>
          <w:rFonts w:ascii="Times New Roman" w:hAnsi="Times New Roman"/>
          <w:noProof/>
          <w:szCs w:val="24"/>
          <w:lang w:val="sr-Latn-CS"/>
        </w:rPr>
        <w:t>sredstava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izdvojiće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finansiranje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restrukturiranja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razvoja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privrede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teritoriji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Autonomne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pokrajine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Vojvodine</w:t>
      </w:r>
      <w:r w:rsidRPr="00906E38">
        <w:rPr>
          <w:rFonts w:ascii="Times New Roman" w:hAnsi="Times New Roman"/>
          <w:noProof/>
          <w:szCs w:val="24"/>
          <w:lang w:val="sr-Latn-CS"/>
        </w:rPr>
        <w:t>;</w:t>
      </w:r>
    </w:p>
    <w:p w:rsidR="00452F4E" w:rsidRPr="00906E38" w:rsidRDefault="00452F4E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3) 5% </w:t>
      </w:r>
      <w:r w:rsidR="00906E38">
        <w:rPr>
          <w:rFonts w:ascii="Times New Roman" w:hAnsi="Times New Roman"/>
          <w:noProof/>
          <w:szCs w:val="24"/>
          <w:lang w:val="sr-Latn-CS"/>
        </w:rPr>
        <w:t>sredstava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izdvojiće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isplaćivanje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naknade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licima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čija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imovina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nacionalizovana</w:t>
      </w:r>
      <w:r w:rsidRPr="00906E38">
        <w:rPr>
          <w:rFonts w:ascii="Times New Roman" w:hAnsi="Times New Roman"/>
          <w:noProof/>
          <w:szCs w:val="24"/>
          <w:lang w:val="sr-Latn-CS"/>
        </w:rPr>
        <w:t>;</w:t>
      </w:r>
    </w:p>
    <w:p w:rsidR="00452F4E" w:rsidRPr="00906E38" w:rsidRDefault="00452F4E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4) 5% </w:t>
      </w:r>
      <w:r w:rsidR="00906E38">
        <w:rPr>
          <w:rFonts w:ascii="Times New Roman" w:hAnsi="Times New Roman"/>
          <w:noProof/>
          <w:szCs w:val="24"/>
          <w:lang w:val="sr-Latn-CS"/>
        </w:rPr>
        <w:t>sredstava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izdvojiće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finansiranje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razvoja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infrastrukture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lokalne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samouprave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prema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sedištu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subjekta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>;</w:t>
      </w:r>
    </w:p>
    <w:p w:rsidR="00452F4E" w:rsidRPr="00906E38" w:rsidRDefault="00452F4E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5) 30% </w:t>
      </w:r>
      <w:r w:rsidR="00906E38">
        <w:rPr>
          <w:rFonts w:ascii="Times New Roman" w:hAnsi="Times New Roman"/>
          <w:noProof/>
          <w:szCs w:val="24"/>
          <w:lang w:val="sr-Latn-CS"/>
        </w:rPr>
        <w:t>sredstava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izdvojiće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druge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namene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koje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posebnom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odlukom</w:t>
      </w:r>
      <w:r w:rsidR="00EC46F2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određuje</w:t>
      </w:r>
      <w:r w:rsidR="00EC46F2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Vlada</w:t>
      </w:r>
      <w:r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</w:t>
      </w:r>
      <w:r w:rsidR="00906E38">
        <w:rPr>
          <w:rFonts w:ascii="Times New Roman" w:hAnsi="Times New Roman"/>
          <w:noProof/>
          <w:szCs w:val="24"/>
          <w:lang w:val="sr-Latn-CS"/>
        </w:rPr>
        <w:t>Sredstva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ostvarena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imovine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koriste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skladu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Programom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. 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</w:t>
      </w:r>
      <w:r w:rsidR="00906E38">
        <w:rPr>
          <w:rFonts w:ascii="Times New Roman" w:hAnsi="Times New Roman"/>
          <w:noProof/>
          <w:szCs w:val="24"/>
          <w:lang w:val="sr-Latn-CS"/>
        </w:rPr>
        <w:t>Sredstva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ostvarena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javnog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kapitala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kao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akcija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udela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vlasništvu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Akcionarskog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fonda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Fonda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razvoj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Republike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Srbije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Republičkog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fonda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penzijsko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invalidsko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osiguranje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prenose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uplatni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račun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vlasnika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kapitala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odbitku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realnih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troškova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prodaje</w:t>
      </w:r>
      <w:r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906E38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Realni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troškovi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prodaje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iz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stava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6. </w:t>
      </w:r>
      <w:r>
        <w:rPr>
          <w:rFonts w:ascii="Times New Roman" w:hAnsi="Times New Roman"/>
          <w:noProof/>
          <w:szCs w:val="24"/>
          <w:lang w:val="sr-Latn-CS"/>
        </w:rPr>
        <w:t>ovog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obuhvataju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izdatke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vezane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troškove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Cs w:val="24"/>
          <w:lang w:val="sr-Latn-CS"/>
        </w:rPr>
        <w:t>tržišta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hartija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vrednosti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angažovanja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brokersko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-</w:t>
      </w:r>
      <w:r>
        <w:rPr>
          <w:rFonts w:ascii="Times New Roman" w:hAnsi="Times New Roman"/>
          <w:noProof/>
          <w:szCs w:val="24"/>
          <w:lang w:val="sr-Latn-CS"/>
        </w:rPr>
        <w:t>dilerskog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društva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ovlašćene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banke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Centralnog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registra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depoa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kliringa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hartija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vrednosti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javnog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oglašavanja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poreza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prenos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apsolutnih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prava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kao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druge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troškove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.”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</w:r>
    </w:p>
    <w:p w:rsidR="00452F4E" w:rsidRPr="00906E38" w:rsidRDefault="00906E38" w:rsidP="005433EE">
      <w:pPr>
        <w:tabs>
          <w:tab w:val="clear" w:pos="1440"/>
          <w:tab w:val="left" w:pos="720"/>
        </w:tabs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/>
          <w:bCs/>
          <w:noProof/>
          <w:szCs w:val="24"/>
          <w:lang w:val="sr-Latn-CS"/>
        </w:rPr>
      </w:pPr>
      <w:r>
        <w:rPr>
          <w:rFonts w:ascii="Times New Roman" w:hAnsi="Times New Roman"/>
          <w:bCs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bCs/>
          <w:noProof/>
          <w:szCs w:val="24"/>
          <w:lang w:val="sr-Latn-CS"/>
        </w:rPr>
        <w:t xml:space="preserve"> 8.</w:t>
      </w:r>
    </w:p>
    <w:p w:rsidR="00452F4E" w:rsidRPr="00906E38" w:rsidRDefault="0092168F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19. </w:t>
      </w:r>
      <w:r w:rsidR="00906E38">
        <w:rPr>
          <w:rFonts w:ascii="Times New Roman" w:hAnsi="Times New Roman"/>
          <w:noProof/>
          <w:szCs w:val="24"/>
          <w:lang w:val="sr-Latn-CS"/>
        </w:rPr>
        <w:t>st</w:t>
      </w:r>
      <w:r w:rsidRPr="00906E38">
        <w:rPr>
          <w:rFonts w:ascii="Times New Roman" w:hAnsi="Times New Roman"/>
          <w:noProof/>
          <w:szCs w:val="24"/>
          <w:lang w:val="sr-Latn-CS"/>
        </w:rPr>
        <w:t>.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3.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4. </w:t>
      </w:r>
      <w:r w:rsidR="00906E38">
        <w:rPr>
          <w:rFonts w:ascii="Times New Roman" w:hAnsi="Times New Roman"/>
          <w:noProof/>
          <w:szCs w:val="24"/>
          <w:lang w:val="sr-Latn-CS"/>
        </w:rPr>
        <w:t>menjaju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glase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: </w:t>
      </w:r>
    </w:p>
    <w:p w:rsidR="00452F4E" w:rsidRPr="00906E38" w:rsidRDefault="00452F4E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>„</w:t>
      </w:r>
      <w:r w:rsidR="00906E38">
        <w:rPr>
          <w:rFonts w:ascii="Times New Roman" w:hAnsi="Times New Roman"/>
          <w:noProof/>
          <w:szCs w:val="24"/>
          <w:lang w:val="sr-Latn-CS"/>
        </w:rPr>
        <w:t>Nadležni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organi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iz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stava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2. </w:t>
      </w:r>
      <w:r w:rsidR="00906E38">
        <w:rPr>
          <w:rFonts w:ascii="Times New Roman" w:hAnsi="Times New Roman"/>
          <w:noProof/>
          <w:szCs w:val="24"/>
          <w:lang w:val="sr-Latn-CS"/>
        </w:rPr>
        <w:t>ovog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dužni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inicijativu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pokretanje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postupka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dostave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ministarstvu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nadležnom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poslove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privrede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roku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od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pet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dana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od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dana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donošenja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inicijative</w:t>
      </w:r>
      <w:r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874DF9" w:rsidRPr="00906E38" w:rsidRDefault="00906E38" w:rsidP="00483640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Ministarstvo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nadležno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poslove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privrede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dužno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subjektu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privatizacije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dostavi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inicijativu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iz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st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1.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Cs w:val="24"/>
          <w:lang w:val="sr-Latn-CS"/>
        </w:rPr>
        <w:t>ovog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člana</w:t>
      </w:r>
      <w:r w:rsidR="00AE4F39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AE4F39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roku</w:t>
      </w:r>
      <w:r w:rsidR="00AE4F39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</w:t>
      </w:r>
      <w:r w:rsidR="00AE4F39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pet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donošenja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inicijative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odnosno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</w:t>
      </w:r>
      <w:r w:rsidR="00AE4F39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kada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nadležni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organ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dostavi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tom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ministarstvu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.”</w:t>
      </w:r>
    </w:p>
    <w:p w:rsidR="00483640" w:rsidRPr="00906E38" w:rsidRDefault="00483640" w:rsidP="00483640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52965">
      <w:pPr>
        <w:tabs>
          <w:tab w:val="clear" w:pos="1440"/>
          <w:tab w:val="left" w:pos="720"/>
        </w:tabs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/>
          <w:bCs/>
          <w:noProof/>
          <w:szCs w:val="24"/>
          <w:lang w:val="sr-Latn-CS"/>
        </w:rPr>
      </w:pPr>
      <w:r>
        <w:rPr>
          <w:rFonts w:ascii="Times New Roman" w:hAnsi="Times New Roman"/>
          <w:bCs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bCs/>
          <w:noProof/>
          <w:szCs w:val="24"/>
          <w:lang w:val="sr-Latn-CS"/>
        </w:rPr>
        <w:t xml:space="preserve"> 9.</w:t>
      </w:r>
    </w:p>
    <w:p w:rsidR="00452F4E" w:rsidRPr="00906E38" w:rsidRDefault="00452F4E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20. </w:t>
      </w:r>
      <w:r w:rsidR="00906E38">
        <w:rPr>
          <w:rFonts w:ascii="Times New Roman" w:hAnsi="Times New Roman"/>
          <w:noProof/>
          <w:szCs w:val="24"/>
          <w:lang w:val="sr-Latn-CS"/>
        </w:rPr>
        <w:t>posle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stava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3. </w:t>
      </w:r>
      <w:r w:rsidR="00906E38">
        <w:rPr>
          <w:rFonts w:ascii="Times New Roman" w:hAnsi="Times New Roman"/>
          <w:noProof/>
          <w:szCs w:val="24"/>
          <w:lang w:val="sr-Latn-CS"/>
        </w:rPr>
        <w:t>dodaje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novi</w:t>
      </w:r>
      <w:r w:rsidR="00586ABC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stav</w:t>
      </w:r>
      <w:r w:rsidR="00586ABC" w:rsidRPr="00906E38">
        <w:rPr>
          <w:rFonts w:ascii="Times New Roman" w:hAnsi="Times New Roman"/>
          <w:noProof/>
          <w:szCs w:val="24"/>
          <w:lang w:val="sr-Latn-CS"/>
        </w:rPr>
        <w:t xml:space="preserve"> 4,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glasi</w:t>
      </w:r>
      <w:r w:rsidRPr="00906E38">
        <w:rPr>
          <w:rFonts w:ascii="Times New Roman" w:hAnsi="Times New Roman"/>
          <w:noProof/>
          <w:szCs w:val="24"/>
          <w:lang w:val="sr-Latn-CS"/>
        </w:rPr>
        <w:t>:</w:t>
      </w:r>
    </w:p>
    <w:p w:rsidR="00452F4E" w:rsidRPr="00906E38" w:rsidRDefault="00452F4E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  <w:t>„</w:t>
      </w:r>
      <w:r w:rsidR="00906E38">
        <w:rPr>
          <w:rFonts w:ascii="Times New Roman" w:hAnsi="Times New Roman"/>
          <w:noProof/>
          <w:szCs w:val="24"/>
          <w:lang w:val="sr-Latn-CS"/>
        </w:rPr>
        <w:t>Ministarstvo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nadležno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poslove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privrede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će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osnovu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popisa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procene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iz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stava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2. </w:t>
      </w:r>
      <w:r w:rsidR="00906E38">
        <w:rPr>
          <w:rFonts w:ascii="Times New Roman" w:hAnsi="Times New Roman"/>
          <w:noProof/>
          <w:szCs w:val="24"/>
          <w:lang w:val="sr-Latn-CS"/>
        </w:rPr>
        <w:t>ovog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izmeniti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odluku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početnoj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ceni</w:t>
      </w:r>
      <w:r w:rsidRPr="00906E38">
        <w:rPr>
          <w:rFonts w:ascii="Times New Roman" w:hAnsi="Times New Roman"/>
          <w:noProof/>
          <w:szCs w:val="24"/>
          <w:lang w:val="sr-Latn-CS"/>
        </w:rPr>
        <w:t>.”</w:t>
      </w:r>
    </w:p>
    <w:p w:rsidR="00452F4E" w:rsidRPr="00906E38" w:rsidRDefault="00452F4E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</w:r>
      <w:r w:rsidR="00906E38">
        <w:rPr>
          <w:rFonts w:ascii="Times New Roman" w:hAnsi="Times New Roman"/>
          <w:noProof/>
          <w:szCs w:val="24"/>
          <w:lang w:val="sr-Latn-CS"/>
        </w:rPr>
        <w:t>Dosadašnji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stav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4. </w:t>
      </w:r>
      <w:r w:rsidR="00906E38">
        <w:rPr>
          <w:rFonts w:ascii="Times New Roman" w:hAnsi="Times New Roman"/>
          <w:noProof/>
          <w:szCs w:val="24"/>
          <w:lang w:val="sr-Latn-CS"/>
        </w:rPr>
        <w:t>postaje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stav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5. 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433EE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10.</w:t>
      </w:r>
    </w:p>
    <w:p w:rsidR="00452F4E" w:rsidRPr="00906E38" w:rsidRDefault="00906E38" w:rsidP="00552965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21. </w:t>
      </w:r>
      <w:r>
        <w:rPr>
          <w:rFonts w:ascii="Times New Roman" w:hAnsi="Times New Roman"/>
          <w:noProof/>
          <w:szCs w:val="24"/>
          <w:lang w:val="sr-Latn-CS"/>
        </w:rPr>
        <w:t>menja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glasi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:</w:t>
      </w:r>
    </w:p>
    <w:p w:rsidR="00ED4226" w:rsidRPr="00906E38" w:rsidRDefault="00ED4226" w:rsidP="002E2481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>„</w:t>
      </w:r>
      <w:r w:rsidR="00906E38">
        <w:rPr>
          <w:rFonts w:ascii="Times New Roman" w:hAnsi="Times New Roman"/>
          <w:noProof/>
          <w:szCs w:val="24"/>
          <w:lang w:val="sr-Latn-CS"/>
        </w:rPr>
        <w:t>Član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21.</w:t>
      </w:r>
    </w:p>
    <w:p w:rsidR="00ED4226" w:rsidRPr="00906E38" w:rsidRDefault="00ED4226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52965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Ministarstvo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nadležno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poslove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privrede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donosi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odluku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kojom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određuje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model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metod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privatizacije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početnu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cenu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predlaže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mere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pripremu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rasterećenje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subjekta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privatizacije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roku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30 </w:t>
      </w:r>
      <w:r>
        <w:rPr>
          <w:rFonts w:ascii="Times New Roman" w:hAnsi="Times New Roman"/>
          <w:noProof/>
          <w:szCs w:val="24"/>
          <w:lang w:val="sr-Latn-CS"/>
        </w:rPr>
        <w:t>dana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isteka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roka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dostavljanje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pisama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zainteresovanosti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ceneći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sledeće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kriterijume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:</w:t>
      </w:r>
    </w:p>
    <w:p w:rsidR="00452F4E" w:rsidRPr="00906E38" w:rsidRDefault="001F24A3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1) </w:t>
      </w:r>
      <w:r w:rsidR="00906E38">
        <w:rPr>
          <w:rFonts w:ascii="Times New Roman" w:hAnsi="Times New Roman"/>
          <w:noProof/>
          <w:szCs w:val="24"/>
          <w:lang w:val="sr-Latn-CS"/>
        </w:rPr>
        <w:t>vrednost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kapitala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imovine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;</w:t>
      </w:r>
    </w:p>
    <w:p w:rsidR="00452F4E" w:rsidRPr="00906E38" w:rsidRDefault="001F24A3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>2)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strateški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značaj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subjekta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;</w:t>
      </w:r>
    </w:p>
    <w:p w:rsidR="00452F4E" w:rsidRPr="00906E38" w:rsidRDefault="001F24A3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3) </w:t>
      </w:r>
      <w:r w:rsidR="00906E38">
        <w:rPr>
          <w:rFonts w:ascii="Times New Roman" w:hAnsi="Times New Roman"/>
          <w:noProof/>
          <w:szCs w:val="24"/>
          <w:lang w:val="sr-Latn-CS"/>
        </w:rPr>
        <w:t>broj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zaposlenih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; </w:t>
      </w:r>
    </w:p>
    <w:p w:rsidR="00452F4E" w:rsidRPr="00906E38" w:rsidRDefault="001F24A3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4) </w:t>
      </w:r>
      <w:r w:rsidR="00906E38">
        <w:rPr>
          <w:rFonts w:ascii="Times New Roman" w:hAnsi="Times New Roman"/>
          <w:noProof/>
          <w:szCs w:val="24"/>
          <w:lang w:val="sr-Latn-CS"/>
        </w:rPr>
        <w:t>iskazano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interesovanje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906E38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lastRenderedPageBreak/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subjekte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privatizacije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koji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posluju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većinskim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kapitalom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Republike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Srbije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odluku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modelu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metodu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donosi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Vlada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osnovu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predloga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ministarstva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nadležnog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poslove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privrede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roku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30 </w:t>
      </w:r>
      <w:r>
        <w:rPr>
          <w:rFonts w:ascii="Times New Roman" w:hAnsi="Times New Roman"/>
          <w:noProof/>
          <w:szCs w:val="24"/>
          <w:lang w:val="sr-Latn-CS"/>
        </w:rPr>
        <w:t>dana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dostavljanja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predloga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ministarstva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906E38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subjekte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privatizacije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koji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posluju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većinskim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kapitalom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autonomne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pokrajine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odnosno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jedinice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lokalne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samouprave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odluku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modelu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metodu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donosi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nadležni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organ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autonomne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pokrajine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odnosno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jedinice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lokalne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samouprave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osnovu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predloga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ministarstva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nadležnog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poslove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privrede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roku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30 </w:t>
      </w:r>
      <w:r>
        <w:rPr>
          <w:rFonts w:ascii="Times New Roman" w:hAnsi="Times New Roman"/>
          <w:noProof/>
          <w:szCs w:val="24"/>
          <w:lang w:val="sr-Latn-CS"/>
        </w:rPr>
        <w:t>dana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dostavljanja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predloga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ministarstva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906E38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Ministarstvo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nadležno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poslove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privrede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obaveštava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subjekt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privatizacije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odluci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modelu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metodu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roku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pet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donošenja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odnosno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dostavljanja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te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odluke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ministarstvu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</w:t>
      </w:r>
    </w:p>
    <w:p w:rsidR="00452F4E" w:rsidRPr="00906E38" w:rsidRDefault="00906E38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Vlada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donosi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odluku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modelu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strateškog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partnerstva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načinu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njegovog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sprovođenja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906E38" w:rsidP="00DF77AC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Nadležni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organi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donošenje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odluke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kojom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određuje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model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metod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privatizacije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mogu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izmeniti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ili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doneti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nove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odluke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primenom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postupka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propisanog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ovim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.”</w:t>
      </w:r>
    </w:p>
    <w:p w:rsidR="00452F4E" w:rsidRPr="00906E38" w:rsidRDefault="00452F4E" w:rsidP="00DF77AC">
      <w:pPr>
        <w:tabs>
          <w:tab w:val="clear" w:pos="1440"/>
          <w:tab w:val="left" w:pos="720"/>
        </w:tabs>
        <w:autoSpaceDE w:val="0"/>
        <w:autoSpaceDN w:val="0"/>
        <w:adjustRightInd w:val="0"/>
        <w:rPr>
          <w:rFonts w:ascii="Times New Roman" w:hAnsi="Times New Roman"/>
          <w:bCs/>
          <w:noProof/>
          <w:szCs w:val="24"/>
          <w:lang w:val="sr-Latn-CS"/>
        </w:rPr>
      </w:pPr>
    </w:p>
    <w:p w:rsidR="00452F4E" w:rsidRPr="00906E38" w:rsidRDefault="00906E38" w:rsidP="00DF77AC">
      <w:pPr>
        <w:tabs>
          <w:tab w:val="clear" w:pos="144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noProof/>
          <w:szCs w:val="24"/>
          <w:lang w:val="sr-Latn-CS"/>
        </w:rPr>
      </w:pPr>
      <w:r>
        <w:rPr>
          <w:rFonts w:ascii="Times New Roman" w:hAnsi="Times New Roman"/>
          <w:bCs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bCs/>
          <w:noProof/>
          <w:szCs w:val="24"/>
          <w:lang w:val="sr-Latn-CS"/>
        </w:rPr>
        <w:t xml:space="preserve"> 11.</w:t>
      </w:r>
    </w:p>
    <w:p w:rsidR="00452F4E" w:rsidRPr="00906E38" w:rsidRDefault="00452F4E" w:rsidP="00CE27DC">
      <w:pPr>
        <w:tabs>
          <w:tab w:val="clear" w:pos="1440"/>
          <w:tab w:val="left" w:pos="720"/>
        </w:tabs>
        <w:autoSpaceDE w:val="0"/>
        <w:autoSpaceDN w:val="0"/>
        <w:adjustRightInd w:val="0"/>
        <w:ind w:firstLine="708"/>
        <w:rPr>
          <w:rFonts w:ascii="Times New Roman" w:hAnsi="Times New Roman"/>
          <w:bCs/>
          <w:noProof/>
          <w:szCs w:val="24"/>
          <w:lang w:val="sr-Latn-CS"/>
        </w:rPr>
      </w:pPr>
      <w:r w:rsidRPr="00906E38">
        <w:rPr>
          <w:rFonts w:ascii="Times New Roman" w:hAnsi="Times New Roman"/>
          <w:bCs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bCs/>
          <w:noProof/>
          <w:szCs w:val="24"/>
          <w:lang w:val="sr-Latn-CS"/>
        </w:rPr>
        <w:t>Član</w:t>
      </w:r>
      <w:r w:rsidRPr="00906E38">
        <w:rPr>
          <w:rFonts w:ascii="Times New Roman" w:hAnsi="Times New Roman"/>
          <w:bCs/>
          <w:noProof/>
          <w:szCs w:val="24"/>
          <w:lang w:val="sr-Latn-CS"/>
        </w:rPr>
        <w:t xml:space="preserve"> 22. </w:t>
      </w:r>
      <w:r w:rsidR="00906E38">
        <w:rPr>
          <w:rFonts w:ascii="Times New Roman" w:hAnsi="Times New Roman"/>
          <w:bCs/>
          <w:noProof/>
          <w:szCs w:val="24"/>
          <w:lang w:val="sr-Latn-CS"/>
        </w:rPr>
        <w:t>briše</w:t>
      </w:r>
      <w:r w:rsidRPr="00906E38">
        <w:rPr>
          <w:rFonts w:ascii="Times New Roman" w:hAnsi="Times New Roman"/>
          <w:bCs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bCs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bCs/>
          <w:noProof/>
          <w:szCs w:val="24"/>
          <w:lang w:val="sr-Latn-CS"/>
        </w:rPr>
        <w:t>.</w:t>
      </w:r>
    </w:p>
    <w:p w:rsidR="00552965" w:rsidRPr="00906E38" w:rsidRDefault="00552965" w:rsidP="00CE27DC">
      <w:pPr>
        <w:tabs>
          <w:tab w:val="clear" w:pos="1440"/>
          <w:tab w:val="left" w:pos="720"/>
        </w:tabs>
        <w:autoSpaceDE w:val="0"/>
        <w:autoSpaceDN w:val="0"/>
        <w:adjustRightInd w:val="0"/>
        <w:ind w:firstLine="708"/>
        <w:rPr>
          <w:rFonts w:ascii="Times New Roman" w:hAnsi="Times New Roman"/>
          <w:bCs/>
          <w:noProof/>
          <w:szCs w:val="24"/>
          <w:lang w:val="sr-Latn-CS"/>
        </w:rPr>
      </w:pPr>
    </w:p>
    <w:p w:rsidR="00452F4E" w:rsidRPr="00906E38" w:rsidRDefault="00906E38" w:rsidP="00CE27DC">
      <w:pPr>
        <w:tabs>
          <w:tab w:val="clear" w:pos="144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noProof/>
          <w:szCs w:val="24"/>
          <w:lang w:val="sr-Latn-CS"/>
        </w:rPr>
      </w:pPr>
      <w:r>
        <w:rPr>
          <w:rFonts w:ascii="Times New Roman" w:hAnsi="Times New Roman"/>
          <w:bCs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bCs/>
          <w:noProof/>
          <w:szCs w:val="24"/>
          <w:lang w:val="sr-Latn-CS"/>
        </w:rPr>
        <w:t xml:space="preserve"> 12.</w:t>
      </w:r>
    </w:p>
    <w:p w:rsidR="00452F4E" w:rsidRPr="00906E38" w:rsidRDefault="00906E38" w:rsidP="00552965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25. </w:t>
      </w:r>
      <w:r>
        <w:rPr>
          <w:rFonts w:ascii="Times New Roman" w:hAnsi="Times New Roman"/>
          <w:noProof/>
          <w:szCs w:val="24"/>
          <w:lang w:val="sr-Latn-CS"/>
        </w:rPr>
        <w:t>menja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glasi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:</w:t>
      </w:r>
    </w:p>
    <w:p w:rsidR="00591757" w:rsidRPr="00906E38" w:rsidRDefault="00591757" w:rsidP="00552965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</w:p>
    <w:p w:rsidR="002A63A3" w:rsidRPr="00906E38" w:rsidRDefault="002A63A3" w:rsidP="005433EE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>„</w:t>
      </w:r>
      <w:r w:rsidR="00906E38">
        <w:rPr>
          <w:rFonts w:ascii="Times New Roman" w:hAnsi="Times New Roman"/>
          <w:noProof/>
          <w:szCs w:val="24"/>
          <w:lang w:val="sr-Latn-CS"/>
        </w:rPr>
        <w:t>Član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25.</w:t>
      </w:r>
    </w:p>
    <w:p w:rsidR="007756AD" w:rsidRPr="00906E38" w:rsidRDefault="007756AD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8D565C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Kriterijume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učestvovanje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javnom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prikupljanju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ponuda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javnim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nadmetanjem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uslove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prodaje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kao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obaveze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kupca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određuje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ministarstvo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nadležno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poslove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privrede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.”</w:t>
      </w:r>
    </w:p>
    <w:p w:rsidR="00452F4E" w:rsidRPr="00906E38" w:rsidRDefault="00452F4E" w:rsidP="008D565C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</w:p>
    <w:p w:rsidR="00F00602" w:rsidRPr="00906E38" w:rsidRDefault="00F00602" w:rsidP="008D565C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8D565C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 w:eastAsia="sr-Latn-RS"/>
        </w:rPr>
      </w:pPr>
      <w:r>
        <w:rPr>
          <w:rFonts w:ascii="Times New Roman" w:hAnsi="Times New Roman"/>
          <w:noProof/>
          <w:szCs w:val="24"/>
          <w:lang w:val="sr-Latn-CS" w:eastAsia="sr-Latn-RS"/>
        </w:rPr>
        <w:t>Član</w:t>
      </w:r>
      <w:r w:rsidR="00452F4E"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 13.</w:t>
      </w:r>
    </w:p>
    <w:p w:rsidR="008D565C" w:rsidRPr="00906E38" w:rsidRDefault="008D565C" w:rsidP="008D565C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 w:eastAsia="sr-Latn-RS"/>
        </w:rPr>
      </w:pPr>
    </w:p>
    <w:p w:rsidR="00452F4E" w:rsidRPr="00906E38" w:rsidRDefault="00906E38" w:rsidP="00552965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28. </w:t>
      </w:r>
      <w:r>
        <w:rPr>
          <w:rFonts w:ascii="Times New Roman" w:hAnsi="Times New Roman"/>
          <w:noProof/>
          <w:szCs w:val="24"/>
          <w:lang w:val="sr-Latn-CS"/>
        </w:rPr>
        <w:t>st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1.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Cs w:val="24"/>
          <w:lang w:val="sr-Latn-CS"/>
        </w:rPr>
        <w:t>menjaju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glase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: </w:t>
      </w:r>
    </w:p>
    <w:p w:rsidR="00452F4E" w:rsidRPr="00906E38" w:rsidRDefault="00452F4E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>„</w:t>
      </w:r>
      <w:r w:rsidR="00906E38">
        <w:rPr>
          <w:rFonts w:ascii="Times New Roman" w:hAnsi="Times New Roman"/>
          <w:noProof/>
          <w:szCs w:val="24"/>
          <w:lang w:val="sr-Latn-CS"/>
        </w:rPr>
        <w:t>Javno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prikupljanje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ponuda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javnim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nadmetanjem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sprovodi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Komisija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sprovođenje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postupka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javnog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prikupljanja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ponuda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javnim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nadmetanjem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(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daljem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tekstu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: </w:t>
      </w:r>
      <w:r w:rsidR="00906E38">
        <w:rPr>
          <w:rFonts w:ascii="Times New Roman" w:hAnsi="Times New Roman"/>
          <w:noProof/>
          <w:szCs w:val="24"/>
          <w:lang w:val="sr-Latn-CS"/>
        </w:rPr>
        <w:t>Komisija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), </w:t>
      </w:r>
      <w:r w:rsidR="00906E38">
        <w:rPr>
          <w:rFonts w:ascii="Times New Roman" w:hAnsi="Times New Roman"/>
          <w:noProof/>
          <w:szCs w:val="24"/>
          <w:lang w:val="sr-Latn-CS"/>
        </w:rPr>
        <w:t>koju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obrazuje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ministar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nadležan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poslove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privrede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. </w:t>
      </w:r>
    </w:p>
    <w:p w:rsidR="00452F4E" w:rsidRPr="00906E38" w:rsidRDefault="00906E38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Komisija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ima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tri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čine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Cs w:val="24"/>
          <w:lang w:val="sr-Latn-CS"/>
        </w:rPr>
        <w:t>predstavnik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zaposlenih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subjektu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privatizacije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predstavnika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ministarstva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nadležnog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poslove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privrede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.”</w:t>
      </w:r>
    </w:p>
    <w:p w:rsidR="00452F4E" w:rsidRPr="00906E38" w:rsidRDefault="00906E38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U</w:t>
      </w:r>
      <w:r w:rsidR="00593917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stavu</w:t>
      </w:r>
      <w:r w:rsidR="00593917" w:rsidRPr="00906E38">
        <w:rPr>
          <w:rFonts w:ascii="Times New Roman" w:hAnsi="Times New Roman"/>
          <w:noProof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Cs w:val="24"/>
          <w:lang w:val="sr-Latn-CS"/>
        </w:rPr>
        <w:t>alineja</w:t>
      </w:r>
      <w:r w:rsidR="00593917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menja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glasi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: </w:t>
      </w:r>
    </w:p>
    <w:p w:rsidR="00452F4E" w:rsidRPr="00906E38" w:rsidRDefault="00452F4E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„- </w:t>
      </w:r>
      <w:r w:rsidR="00906E38">
        <w:rPr>
          <w:rFonts w:ascii="Times New Roman" w:hAnsi="Times New Roman"/>
          <w:noProof/>
          <w:szCs w:val="24"/>
          <w:lang w:val="sr-Latn-CS"/>
        </w:rPr>
        <w:t>pet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godina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radnog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iskustva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poslovima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privrede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ili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poslovima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iz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delatnosti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subjekta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.” 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433EE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14.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52965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30. </w:t>
      </w:r>
      <w:r>
        <w:rPr>
          <w:rFonts w:ascii="Times New Roman" w:hAnsi="Times New Roman"/>
          <w:noProof/>
          <w:szCs w:val="24"/>
          <w:lang w:val="sr-Latn-CS"/>
        </w:rPr>
        <w:t>stav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Cs w:val="24"/>
          <w:lang w:val="sr-Latn-CS"/>
        </w:rPr>
        <w:t>broj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: „30” </w:t>
      </w:r>
      <w:r>
        <w:rPr>
          <w:rFonts w:ascii="Times New Roman" w:hAnsi="Times New Roman"/>
          <w:noProof/>
          <w:szCs w:val="24"/>
          <w:lang w:val="sr-Latn-CS"/>
        </w:rPr>
        <w:t>zamenjuje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brojem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: „15”.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433EE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15.</w:t>
      </w:r>
    </w:p>
    <w:p w:rsidR="00452F4E" w:rsidRPr="00906E38" w:rsidRDefault="00452F4E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52965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39</w:t>
      </w:r>
      <w:r w:rsidR="000B510F" w:rsidRPr="00906E38">
        <w:rPr>
          <w:rFonts w:ascii="Times New Roman" w:hAnsi="Times New Roman"/>
          <w:noProof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Cs w:val="24"/>
          <w:lang w:val="sr-Latn-CS"/>
        </w:rPr>
        <w:t>posle</w:t>
      </w:r>
      <w:r w:rsidR="000B510F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stava</w:t>
      </w:r>
      <w:r w:rsidR="000B510F" w:rsidRPr="00906E38">
        <w:rPr>
          <w:rFonts w:ascii="Times New Roman" w:hAnsi="Times New Roman"/>
          <w:noProof/>
          <w:szCs w:val="24"/>
          <w:lang w:val="sr-Latn-CS"/>
        </w:rPr>
        <w:t xml:space="preserve"> 7.  </w:t>
      </w:r>
      <w:r>
        <w:rPr>
          <w:rFonts w:ascii="Times New Roman" w:hAnsi="Times New Roman"/>
          <w:noProof/>
          <w:szCs w:val="24"/>
          <w:lang w:val="sr-Latn-CS"/>
        </w:rPr>
        <w:t>dodaje</w:t>
      </w:r>
      <w:r w:rsidR="000B510F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se</w:t>
      </w:r>
      <w:r w:rsidR="000B510F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stav</w:t>
      </w:r>
      <w:r w:rsidR="000B510F" w:rsidRPr="00906E38">
        <w:rPr>
          <w:rFonts w:ascii="Times New Roman" w:hAnsi="Times New Roman"/>
          <w:noProof/>
          <w:szCs w:val="24"/>
          <w:lang w:val="sr-Latn-CS"/>
        </w:rPr>
        <w:t xml:space="preserve"> 8</w:t>
      </w:r>
      <w:r w:rsidR="0004342B" w:rsidRPr="00906E38">
        <w:rPr>
          <w:rFonts w:ascii="Times New Roman" w:hAnsi="Times New Roman"/>
          <w:noProof/>
          <w:szCs w:val="24"/>
          <w:lang w:val="sr-Latn-CS"/>
        </w:rPr>
        <w:t>,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koji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glasi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: </w:t>
      </w:r>
    </w:p>
    <w:p w:rsidR="00452F4E" w:rsidRPr="00906E38" w:rsidRDefault="00452F4E" w:rsidP="00AF1C7E">
      <w:pPr>
        <w:tabs>
          <w:tab w:val="clear" w:pos="1440"/>
          <w:tab w:val="left" w:pos="720"/>
        </w:tabs>
        <w:ind w:right="33"/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  „</w:t>
      </w:r>
      <w:r w:rsidR="00906E38">
        <w:rPr>
          <w:rFonts w:ascii="Times New Roman" w:hAnsi="Times New Roman"/>
          <w:noProof/>
          <w:szCs w:val="24"/>
          <w:lang w:val="sr-Latn-CS"/>
        </w:rPr>
        <w:t>Odredbe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ovog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primenjuju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ugovor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kapitala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velikih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lastRenderedPageBreak/>
        <w:t>subjekata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>.”</w:t>
      </w:r>
    </w:p>
    <w:p w:rsidR="00452F4E" w:rsidRPr="00906E38" w:rsidRDefault="00452F4E" w:rsidP="005433EE">
      <w:pPr>
        <w:tabs>
          <w:tab w:val="clear" w:pos="1440"/>
          <w:tab w:val="left" w:pos="720"/>
        </w:tabs>
        <w:ind w:right="525"/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433EE">
      <w:pPr>
        <w:tabs>
          <w:tab w:val="clear" w:pos="1440"/>
          <w:tab w:val="left" w:pos="720"/>
        </w:tabs>
        <w:ind w:left="525" w:right="525" w:firstLine="240"/>
        <w:jc w:val="center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16</w:t>
      </w:r>
      <w:r w:rsidR="007E5309"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452F4E" w:rsidP="005433EE">
      <w:pPr>
        <w:tabs>
          <w:tab w:val="clear" w:pos="1440"/>
          <w:tab w:val="left" w:pos="720"/>
        </w:tabs>
        <w:ind w:left="525" w:right="525" w:firstLine="240"/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52965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40.</w:t>
      </w:r>
      <w:r w:rsidR="00EC1C5F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posle</w:t>
      </w:r>
      <w:r w:rsidR="00EC1C5F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stava</w:t>
      </w:r>
      <w:r w:rsidR="00EC1C5F" w:rsidRPr="00906E38">
        <w:rPr>
          <w:rFonts w:ascii="Times New Roman" w:hAnsi="Times New Roman"/>
          <w:noProof/>
          <w:szCs w:val="24"/>
          <w:lang w:val="sr-Latn-CS"/>
        </w:rPr>
        <w:t xml:space="preserve"> 4.  </w:t>
      </w:r>
      <w:r>
        <w:rPr>
          <w:rFonts w:ascii="Times New Roman" w:hAnsi="Times New Roman"/>
          <w:noProof/>
          <w:szCs w:val="24"/>
          <w:lang w:val="sr-Latn-CS"/>
        </w:rPr>
        <w:t>dodaje</w:t>
      </w:r>
      <w:r w:rsidR="00EC1C5F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se</w:t>
      </w:r>
      <w:r w:rsidR="00EC1C5F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stav</w:t>
      </w:r>
      <w:r w:rsidR="00EC1C5F" w:rsidRPr="00906E38">
        <w:rPr>
          <w:rFonts w:ascii="Times New Roman" w:hAnsi="Times New Roman"/>
          <w:noProof/>
          <w:szCs w:val="24"/>
          <w:lang w:val="sr-Latn-CS"/>
        </w:rPr>
        <w:t xml:space="preserve"> 5, </w:t>
      </w:r>
      <w:r>
        <w:rPr>
          <w:rFonts w:ascii="Times New Roman" w:hAnsi="Times New Roman"/>
          <w:noProof/>
          <w:szCs w:val="24"/>
          <w:lang w:val="sr-Latn-CS"/>
        </w:rPr>
        <w:t>koji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glasi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: </w:t>
      </w:r>
    </w:p>
    <w:p w:rsidR="00452F4E" w:rsidRPr="00906E38" w:rsidRDefault="00452F4E" w:rsidP="00AF1C7E">
      <w:pPr>
        <w:tabs>
          <w:tab w:val="clear" w:pos="1440"/>
          <w:tab w:val="left" w:pos="720"/>
        </w:tabs>
        <w:ind w:right="33"/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  „</w:t>
      </w:r>
      <w:r w:rsidR="00906E38">
        <w:rPr>
          <w:rFonts w:ascii="Times New Roman" w:hAnsi="Times New Roman"/>
          <w:noProof/>
          <w:szCs w:val="24"/>
          <w:lang w:val="sr-Latn-CS"/>
        </w:rPr>
        <w:t>Odredbe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ovog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primenjuju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ugovor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kapitala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velikih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subjekata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>.”</w:t>
      </w:r>
    </w:p>
    <w:p w:rsidR="00452F4E" w:rsidRPr="00906E38" w:rsidRDefault="00452F4E" w:rsidP="005433EE">
      <w:pPr>
        <w:tabs>
          <w:tab w:val="clear" w:pos="1440"/>
          <w:tab w:val="left" w:pos="720"/>
        </w:tabs>
        <w:ind w:left="525" w:right="525" w:firstLine="240"/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433EE">
      <w:pPr>
        <w:tabs>
          <w:tab w:val="clear" w:pos="1440"/>
          <w:tab w:val="left" w:pos="720"/>
        </w:tabs>
        <w:ind w:left="525" w:right="525" w:firstLine="240"/>
        <w:jc w:val="center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17.</w:t>
      </w:r>
    </w:p>
    <w:p w:rsidR="00452F4E" w:rsidRPr="00906E38" w:rsidRDefault="00452F4E" w:rsidP="005433EE">
      <w:pPr>
        <w:tabs>
          <w:tab w:val="clear" w:pos="1440"/>
          <w:tab w:val="left" w:pos="720"/>
        </w:tabs>
        <w:ind w:left="525" w:right="525" w:firstLine="240"/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41</w:t>
      </w:r>
      <w:r w:rsidR="008677C6" w:rsidRPr="00906E38">
        <w:rPr>
          <w:rFonts w:ascii="Times New Roman" w:hAnsi="Times New Roman"/>
          <w:noProof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Cs w:val="24"/>
          <w:lang w:val="sr-Latn-CS"/>
        </w:rPr>
        <w:t>posle</w:t>
      </w:r>
      <w:r w:rsidR="008677C6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stava</w:t>
      </w:r>
      <w:r w:rsidR="008677C6" w:rsidRPr="00906E38">
        <w:rPr>
          <w:rFonts w:ascii="Times New Roman" w:hAnsi="Times New Roman"/>
          <w:noProof/>
          <w:szCs w:val="24"/>
          <w:lang w:val="sr-Latn-CS"/>
        </w:rPr>
        <w:t xml:space="preserve"> 3.  </w:t>
      </w:r>
      <w:r>
        <w:rPr>
          <w:rFonts w:ascii="Times New Roman" w:hAnsi="Times New Roman"/>
          <w:noProof/>
          <w:szCs w:val="24"/>
          <w:lang w:val="sr-Latn-CS"/>
        </w:rPr>
        <w:t>dodaje</w:t>
      </w:r>
      <w:r w:rsidR="008677C6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se</w:t>
      </w:r>
      <w:r w:rsidR="008677C6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stav</w:t>
      </w:r>
      <w:r w:rsidR="008677C6" w:rsidRPr="00906E38">
        <w:rPr>
          <w:rFonts w:ascii="Times New Roman" w:hAnsi="Times New Roman"/>
          <w:noProof/>
          <w:szCs w:val="24"/>
          <w:lang w:val="sr-Latn-CS"/>
        </w:rPr>
        <w:t xml:space="preserve"> 4, </w:t>
      </w:r>
      <w:r>
        <w:rPr>
          <w:rFonts w:ascii="Times New Roman" w:hAnsi="Times New Roman"/>
          <w:noProof/>
          <w:szCs w:val="24"/>
          <w:lang w:val="sr-Latn-CS"/>
        </w:rPr>
        <w:t>koji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glasi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: </w:t>
      </w:r>
    </w:p>
    <w:p w:rsidR="00452F4E" w:rsidRPr="00906E38" w:rsidRDefault="00452F4E" w:rsidP="003E6321">
      <w:pPr>
        <w:tabs>
          <w:tab w:val="clear" w:pos="1440"/>
          <w:tab w:val="left" w:pos="720"/>
        </w:tabs>
        <w:ind w:right="33"/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  „</w:t>
      </w:r>
      <w:r w:rsidR="00906E38">
        <w:rPr>
          <w:rFonts w:ascii="Times New Roman" w:hAnsi="Times New Roman"/>
          <w:noProof/>
          <w:szCs w:val="24"/>
          <w:lang w:val="sr-Latn-CS"/>
        </w:rPr>
        <w:t>Odredbe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ovog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primenjuju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ugovor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kapitala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velikih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subjekata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>.”</w:t>
      </w:r>
    </w:p>
    <w:p w:rsidR="00452F4E" w:rsidRPr="00906E38" w:rsidRDefault="00452F4E" w:rsidP="005433EE">
      <w:pPr>
        <w:tabs>
          <w:tab w:val="clear" w:pos="1440"/>
          <w:tab w:val="left" w:pos="720"/>
        </w:tabs>
        <w:ind w:left="525" w:right="525" w:firstLine="240"/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433EE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18.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452F4E" w:rsidP="00552965">
      <w:pPr>
        <w:tabs>
          <w:tab w:val="clear" w:pos="1440"/>
          <w:tab w:val="left" w:pos="63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42. </w:t>
      </w:r>
      <w:r w:rsidR="00906E38">
        <w:rPr>
          <w:rFonts w:ascii="Times New Roman" w:hAnsi="Times New Roman"/>
          <w:noProof/>
          <w:szCs w:val="24"/>
          <w:lang w:val="sr-Latn-CS"/>
        </w:rPr>
        <w:t>stav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1. </w:t>
      </w:r>
      <w:r w:rsidR="00906E38">
        <w:rPr>
          <w:rFonts w:ascii="Times New Roman" w:hAnsi="Times New Roman"/>
          <w:noProof/>
          <w:szCs w:val="24"/>
          <w:lang w:val="sr-Latn-CS"/>
        </w:rPr>
        <w:t>reči</w:t>
      </w:r>
      <w:r w:rsidRPr="00906E38">
        <w:rPr>
          <w:rFonts w:ascii="Times New Roman" w:hAnsi="Times New Roman"/>
          <w:noProof/>
          <w:szCs w:val="24"/>
          <w:lang w:val="sr-Latn-CS"/>
        </w:rPr>
        <w:t>: „</w:t>
      </w:r>
      <w:r w:rsidR="00906E38">
        <w:rPr>
          <w:rFonts w:ascii="Times New Roman" w:hAnsi="Times New Roman"/>
          <w:noProof/>
          <w:szCs w:val="24"/>
          <w:lang w:val="sr-Latn-CS"/>
        </w:rPr>
        <w:t>Agencija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uz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saglasnost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ministarstva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nadležnog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poslove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privrede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,” </w:t>
      </w:r>
      <w:r w:rsidR="00906E38">
        <w:rPr>
          <w:rFonts w:ascii="Times New Roman" w:hAnsi="Times New Roman"/>
          <w:noProof/>
          <w:szCs w:val="24"/>
          <w:lang w:val="sr-Latn-CS"/>
        </w:rPr>
        <w:t>zamenjuju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rečima</w:t>
      </w:r>
      <w:r w:rsidRPr="00906E38">
        <w:rPr>
          <w:rFonts w:ascii="Times New Roman" w:hAnsi="Times New Roman"/>
          <w:noProof/>
          <w:szCs w:val="24"/>
          <w:lang w:val="sr-Latn-CS"/>
        </w:rPr>
        <w:t>: „</w:t>
      </w:r>
      <w:r w:rsidR="00906E38">
        <w:rPr>
          <w:rFonts w:ascii="Times New Roman" w:hAnsi="Times New Roman"/>
          <w:noProof/>
          <w:szCs w:val="24"/>
          <w:lang w:val="sr-Latn-CS"/>
        </w:rPr>
        <w:t>ministarstvo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nadležno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poslove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privrede</w:t>
      </w:r>
      <w:r w:rsidRPr="00906E38">
        <w:rPr>
          <w:rFonts w:ascii="Times New Roman" w:hAnsi="Times New Roman"/>
          <w:noProof/>
          <w:szCs w:val="24"/>
          <w:lang w:val="sr-Latn-CS"/>
        </w:rPr>
        <w:t>”.</w:t>
      </w:r>
    </w:p>
    <w:p w:rsidR="00552965" w:rsidRPr="00906E38" w:rsidRDefault="00552965" w:rsidP="00552965">
      <w:pPr>
        <w:tabs>
          <w:tab w:val="clear" w:pos="1440"/>
          <w:tab w:val="left" w:pos="63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433EE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19.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452F4E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49. </w:t>
      </w:r>
      <w:r w:rsidR="00906E38">
        <w:rPr>
          <w:rFonts w:ascii="Times New Roman" w:hAnsi="Times New Roman"/>
          <w:noProof/>
          <w:szCs w:val="24"/>
          <w:lang w:val="sr-Latn-CS"/>
        </w:rPr>
        <w:t>stav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2. </w:t>
      </w:r>
      <w:r w:rsidR="00906E38">
        <w:rPr>
          <w:rFonts w:ascii="Times New Roman" w:hAnsi="Times New Roman"/>
          <w:noProof/>
          <w:szCs w:val="24"/>
          <w:lang w:val="sr-Latn-CS"/>
        </w:rPr>
        <w:t>reč</w:t>
      </w:r>
      <w:r w:rsidRPr="00906E38">
        <w:rPr>
          <w:rFonts w:ascii="Times New Roman" w:hAnsi="Times New Roman"/>
          <w:noProof/>
          <w:szCs w:val="24"/>
          <w:lang w:val="sr-Latn-CS"/>
        </w:rPr>
        <w:t>: „</w:t>
      </w:r>
      <w:r w:rsidR="00906E38">
        <w:rPr>
          <w:rFonts w:ascii="Times New Roman" w:hAnsi="Times New Roman"/>
          <w:noProof/>
          <w:szCs w:val="24"/>
          <w:lang w:val="sr-Latn-CS"/>
        </w:rPr>
        <w:t>donošenja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” </w:t>
      </w:r>
      <w:r w:rsidR="00906E38">
        <w:rPr>
          <w:rFonts w:ascii="Times New Roman" w:hAnsi="Times New Roman"/>
          <w:noProof/>
          <w:szCs w:val="24"/>
          <w:lang w:val="sr-Latn-CS"/>
        </w:rPr>
        <w:t>zamenjuje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rečju</w:t>
      </w:r>
      <w:r w:rsidRPr="00906E38">
        <w:rPr>
          <w:rFonts w:ascii="Times New Roman" w:hAnsi="Times New Roman"/>
          <w:noProof/>
          <w:szCs w:val="24"/>
          <w:lang w:val="sr-Latn-CS"/>
        </w:rPr>
        <w:t>: „</w:t>
      </w:r>
      <w:r w:rsidR="00906E38">
        <w:rPr>
          <w:rFonts w:ascii="Times New Roman" w:hAnsi="Times New Roman"/>
          <w:noProof/>
          <w:szCs w:val="24"/>
          <w:lang w:val="sr-Latn-CS"/>
        </w:rPr>
        <w:t>dostavljanja</w:t>
      </w:r>
      <w:r w:rsidRPr="00906E38">
        <w:rPr>
          <w:rFonts w:ascii="Times New Roman" w:hAnsi="Times New Roman"/>
          <w:noProof/>
          <w:szCs w:val="24"/>
          <w:lang w:val="sr-Latn-CS"/>
        </w:rPr>
        <w:t>”.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433EE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20.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52965">
      <w:pPr>
        <w:tabs>
          <w:tab w:val="clear" w:pos="1440"/>
          <w:tab w:val="left" w:pos="720"/>
        </w:tabs>
        <w:ind w:firstLine="720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U</w:t>
      </w:r>
      <w:r w:rsidR="006C5F90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6C5F90" w:rsidRPr="00906E38">
        <w:rPr>
          <w:rFonts w:ascii="Times New Roman" w:hAnsi="Times New Roman"/>
          <w:noProof/>
          <w:szCs w:val="24"/>
          <w:lang w:val="sr-Latn-CS"/>
        </w:rPr>
        <w:t xml:space="preserve"> 50. </w:t>
      </w:r>
      <w:r>
        <w:rPr>
          <w:rFonts w:ascii="Times New Roman" w:hAnsi="Times New Roman"/>
          <w:noProof/>
          <w:szCs w:val="24"/>
          <w:lang w:val="sr-Latn-CS"/>
        </w:rPr>
        <w:t>stav</w:t>
      </w:r>
      <w:r w:rsidR="006C5F90" w:rsidRPr="00906E38">
        <w:rPr>
          <w:rFonts w:ascii="Times New Roman" w:hAnsi="Times New Roman"/>
          <w:noProof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Cs w:val="24"/>
          <w:lang w:val="sr-Latn-CS"/>
        </w:rPr>
        <w:t>alineja</w:t>
      </w:r>
      <w:r w:rsidR="006C5F90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šesta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reči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: „</w:t>
      </w:r>
      <w:r>
        <w:rPr>
          <w:rFonts w:ascii="Times New Roman" w:hAnsi="Times New Roman"/>
          <w:noProof/>
          <w:szCs w:val="24"/>
          <w:lang w:val="sr-Latn-CS"/>
        </w:rPr>
        <w:t>namirenja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troškova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privatizacije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” </w:t>
      </w:r>
      <w:r>
        <w:rPr>
          <w:rFonts w:ascii="Times New Roman" w:hAnsi="Times New Roman"/>
          <w:noProof/>
          <w:szCs w:val="24"/>
          <w:lang w:val="sr-Latn-CS"/>
        </w:rPr>
        <w:t>brišu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</w:t>
      </w:r>
    </w:p>
    <w:p w:rsidR="0044249C" w:rsidRPr="00906E38" w:rsidRDefault="0044249C" w:rsidP="007B082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433EE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21.</w:t>
      </w:r>
    </w:p>
    <w:p w:rsidR="00552965" w:rsidRPr="00906E38" w:rsidRDefault="00552965" w:rsidP="005433EE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/>
        </w:rPr>
      </w:pPr>
    </w:p>
    <w:p w:rsidR="0044249C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    </w:t>
      </w:r>
      <w:r w:rsidR="00906E38">
        <w:rPr>
          <w:rFonts w:ascii="Times New Roman" w:hAnsi="Times New Roman"/>
          <w:noProof/>
          <w:szCs w:val="24"/>
          <w:lang w:val="sr-Latn-CS"/>
        </w:rPr>
        <w:t>Član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52. </w:t>
      </w:r>
      <w:r w:rsidR="00906E38">
        <w:rPr>
          <w:rFonts w:ascii="Times New Roman" w:hAnsi="Times New Roman"/>
          <w:noProof/>
          <w:szCs w:val="24"/>
          <w:lang w:val="sr-Latn-CS"/>
        </w:rPr>
        <w:t>menja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glasi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: </w:t>
      </w:r>
    </w:p>
    <w:p w:rsidR="0044249C" w:rsidRPr="00906E38" w:rsidRDefault="0044249C" w:rsidP="005433EE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>„</w:t>
      </w:r>
      <w:r w:rsidR="00906E38">
        <w:rPr>
          <w:rFonts w:ascii="Times New Roman" w:hAnsi="Times New Roman"/>
          <w:noProof/>
          <w:szCs w:val="24"/>
          <w:lang w:val="sr-Latn-CS"/>
        </w:rPr>
        <w:t>Član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52.</w:t>
      </w:r>
    </w:p>
    <w:p w:rsidR="00712793" w:rsidRPr="00906E38" w:rsidRDefault="00712793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433EE">
      <w:pPr>
        <w:tabs>
          <w:tab w:val="clear" w:pos="1440"/>
          <w:tab w:val="left" w:pos="720"/>
        </w:tabs>
        <w:ind w:firstLine="720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Ugovor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prodaji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imovine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ugovor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pristupu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sadrži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odredbe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Cs w:val="24"/>
          <w:lang w:val="sr-Latn-CS"/>
        </w:rPr>
        <w:t>ugovornim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stranama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predmetu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prodaje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ugovorenoj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ceni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roku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plaćanja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</w:t>
      </w:r>
    </w:p>
    <w:p w:rsidR="00552965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    </w:t>
      </w:r>
      <w:r w:rsidR="00906E38">
        <w:rPr>
          <w:rFonts w:ascii="Times New Roman" w:hAnsi="Times New Roman"/>
          <w:noProof/>
          <w:szCs w:val="24"/>
          <w:lang w:val="sr-Latn-CS"/>
        </w:rPr>
        <w:t>Ugovor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može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sadrži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odredbe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: </w:t>
      </w:r>
      <w:r w:rsidR="00906E38">
        <w:rPr>
          <w:rFonts w:ascii="Times New Roman" w:hAnsi="Times New Roman"/>
          <w:noProof/>
          <w:szCs w:val="24"/>
          <w:lang w:val="sr-Latn-CS"/>
        </w:rPr>
        <w:t>iznosu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roku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investiranja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kupca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obavezi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poslovanja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ograničenju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raspolaganja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imovinom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putem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otuđenja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zaloge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zabrani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smanjenja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broja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zaposlenih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radnom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odnosu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neodređeno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vreme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obavezi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isplate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redovne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zarade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zaposlenima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sredstvima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obezbeđenja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urednog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izvršenja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ugovornih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obaveza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druge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odredbe</w:t>
      </w:r>
      <w:r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552965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</w:r>
      <w:r w:rsidR="00906E38">
        <w:rPr>
          <w:rFonts w:ascii="Times New Roman" w:hAnsi="Times New Roman"/>
          <w:noProof/>
          <w:szCs w:val="24"/>
          <w:lang w:val="sr-Latn-CS"/>
        </w:rPr>
        <w:t>Ukoliko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ugovor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sadrži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odredbe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iz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stava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2. </w:t>
      </w:r>
      <w:r w:rsidR="00906E38">
        <w:rPr>
          <w:rFonts w:ascii="Times New Roman" w:hAnsi="Times New Roman"/>
          <w:noProof/>
          <w:szCs w:val="24"/>
          <w:lang w:val="sr-Latn-CS"/>
        </w:rPr>
        <w:t>ovog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obaveze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kupca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pravilu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traju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godine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 </w:t>
      </w:r>
      <w:r w:rsidR="00552965" w:rsidRPr="00906E38">
        <w:rPr>
          <w:rFonts w:ascii="Times New Roman" w:hAnsi="Times New Roman"/>
          <w:noProof/>
          <w:szCs w:val="24"/>
          <w:lang w:val="sr-Latn-CS"/>
        </w:rPr>
        <w:tab/>
      </w:r>
      <w:r w:rsidR="00906E38">
        <w:rPr>
          <w:rFonts w:ascii="Times New Roman" w:hAnsi="Times New Roman"/>
          <w:noProof/>
          <w:szCs w:val="24"/>
          <w:lang w:val="sr-Latn-CS"/>
        </w:rPr>
        <w:t>Izuzetno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od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stava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3. </w:t>
      </w:r>
      <w:r w:rsidR="00906E38">
        <w:rPr>
          <w:rFonts w:ascii="Times New Roman" w:hAnsi="Times New Roman"/>
          <w:noProof/>
          <w:szCs w:val="24"/>
          <w:lang w:val="sr-Latn-CS"/>
        </w:rPr>
        <w:t>ovog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zbog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značaja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očuvanja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delatnosti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predlog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resornog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ministarstva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čijoj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nadležnosti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delatnost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subjekta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period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ugovornih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obaveza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može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ugovorom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imovine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odrediti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trajanju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od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tri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godine</w:t>
      </w:r>
      <w:r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  </w:t>
      </w:r>
      <w:r w:rsidR="00552965" w:rsidRPr="00906E38">
        <w:rPr>
          <w:rFonts w:ascii="Times New Roman" w:hAnsi="Times New Roman"/>
          <w:noProof/>
          <w:szCs w:val="24"/>
          <w:lang w:val="sr-Latn-CS"/>
        </w:rPr>
        <w:tab/>
      </w:r>
      <w:r w:rsidR="00906E38">
        <w:rPr>
          <w:rFonts w:ascii="Times New Roman" w:hAnsi="Times New Roman"/>
          <w:noProof/>
          <w:szCs w:val="24"/>
          <w:lang w:val="sr-Latn-CS"/>
        </w:rPr>
        <w:t>Ukoliko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ugovor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sadrži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odredbe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iz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stava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2. </w:t>
      </w:r>
      <w:r w:rsidR="00906E38">
        <w:rPr>
          <w:rFonts w:ascii="Times New Roman" w:hAnsi="Times New Roman"/>
          <w:noProof/>
          <w:szCs w:val="24"/>
          <w:lang w:val="sr-Latn-CS"/>
        </w:rPr>
        <w:t>ovog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kupac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dužan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dostavi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prvoklasnu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bankarsku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garanciju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bezuslovnu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neopozivu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prvi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poziv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naplativu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kojom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garantuje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izvršenje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ugovornih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obaveza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skladu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ugovorom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imovine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. 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lastRenderedPageBreak/>
        <w:t xml:space="preserve">        </w:t>
      </w:r>
      <w:r w:rsidR="00552965" w:rsidRPr="00906E38">
        <w:rPr>
          <w:rFonts w:ascii="Times New Roman" w:hAnsi="Times New Roman"/>
          <w:noProof/>
          <w:szCs w:val="24"/>
          <w:lang w:val="sr-Latn-CS"/>
        </w:rPr>
        <w:tab/>
      </w:r>
      <w:r w:rsidR="00906E38">
        <w:rPr>
          <w:rFonts w:ascii="Times New Roman" w:hAnsi="Times New Roman"/>
          <w:noProof/>
          <w:szCs w:val="24"/>
          <w:lang w:val="sr-Latn-CS"/>
        </w:rPr>
        <w:t>Sredstva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ostvarena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naplatom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bankarske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garancije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prenose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uplatni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račun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budžeta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Republike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Srbije</w:t>
      </w:r>
      <w:r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</w:t>
      </w:r>
      <w:r w:rsidR="00552965" w:rsidRPr="00906E38">
        <w:rPr>
          <w:rFonts w:ascii="Times New Roman" w:hAnsi="Times New Roman"/>
          <w:noProof/>
          <w:szCs w:val="24"/>
          <w:lang w:val="sr-Latn-CS"/>
        </w:rPr>
        <w:tab/>
      </w:r>
      <w:r w:rsidR="00906E38">
        <w:rPr>
          <w:rFonts w:ascii="Times New Roman" w:hAnsi="Times New Roman"/>
          <w:noProof/>
          <w:szCs w:val="24"/>
          <w:lang w:val="sr-Latn-CS"/>
        </w:rPr>
        <w:t>Kupac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stiče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pravo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svojine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nakon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uplate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ugovorene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cene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skladu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ugovorom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imovine</w:t>
      </w:r>
      <w:r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</w:t>
      </w:r>
      <w:r w:rsidR="00552965" w:rsidRPr="00906E38">
        <w:rPr>
          <w:rFonts w:ascii="Times New Roman" w:hAnsi="Times New Roman"/>
          <w:noProof/>
          <w:szCs w:val="24"/>
          <w:lang w:val="sr-Latn-CS"/>
        </w:rPr>
        <w:tab/>
      </w:r>
      <w:r w:rsidR="00906E38">
        <w:rPr>
          <w:rFonts w:ascii="Times New Roman" w:hAnsi="Times New Roman"/>
          <w:noProof/>
          <w:szCs w:val="24"/>
          <w:lang w:val="sr-Latn-CS"/>
        </w:rPr>
        <w:t>Izuzetno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od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stava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7. </w:t>
      </w:r>
      <w:r w:rsidR="00906E38">
        <w:rPr>
          <w:rFonts w:ascii="Times New Roman" w:hAnsi="Times New Roman"/>
          <w:noProof/>
          <w:szCs w:val="24"/>
          <w:lang w:val="sr-Latn-CS"/>
        </w:rPr>
        <w:t>ovog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ukoliko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ugovor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imovine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sadrži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odredbe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iz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stava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2. </w:t>
      </w:r>
      <w:r w:rsidR="00906E38">
        <w:rPr>
          <w:rFonts w:ascii="Times New Roman" w:hAnsi="Times New Roman"/>
          <w:noProof/>
          <w:szCs w:val="24"/>
          <w:lang w:val="sr-Latn-CS"/>
        </w:rPr>
        <w:t>ovog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kupac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stiče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pravo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svojine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nakon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uplate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ugovorene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cene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dostavljanja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garancije</w:t>
      </w:r>
      <w:r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</w:t>
      </w:r>
      <w:r w:rsidR="00552965" w:rsidRPr="00906E38">
        <w:rPr>
          <w:rFonts w:ascii="Times New Roman" w:hAnsi="Times New Roman"/>
          <w:noProof/>
          <w:szCs w:val="24"/>
          <w:lang w:val="sr-Latn-CS"/>
        </w:rPr>
        <w:tab/>
      </w:r>
      <w:r w:rsidR="00906E38">
        <w:rPr>
          <w:rFonts w:ascii="Times New Roman" w:hAnsi="Times New Roman"/>
          <w:noProof/>
          <w:szCs w:val="24"/>
          <w:lang w:val="sr-Latn-CS"/>
        </w:rPr>
        <w:t>Ugovor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imovine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objavljuje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</w:t>
      </w:r>
      <w:r w:rsidR="00052075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internet</w:t>
      </w:r>
      <w:r w:rsidR="00052075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stranici</w:t>
      </w:r>
      <w:r w:rsidR="00052075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ministarstva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nadležnog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poslove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privrede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roku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od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tri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dana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od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dana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njegovog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zaključenja</w:t>
      </w:r>
      <w:r w:rsidRPr="00906E38">
        <w:rPr>
          <w:rFonts w:ascii="Times New Roman" w:hAnsi="Times New Roman"/>
          <w:noProof/>
          <w:szCs w:val="24"/>
          <w:lang w:val="sr-Latn-CS"/>
        </w:rPr>
        <w:t>.”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433EE">
      <w:pPr>
        <w:tabs>
          <w:tab w:val="clear" w:pos="1440"/>
          <w:tab w:val="left" w:pos="720"/>
        </w:tabs>
        <w:ind w:firstLine="708"/>
        <w:jc w:val="center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22.</w:t>
      </w:r>
    </w:p>
    <w:p w:rsidR="00452F4E" w:rsidRPr="00906E38" w:rsidRDefault="00452F4E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2B691A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 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54. </w:t>
      </w:r>
      <w:r w:rsidR="00906E38">
        <w:rPr>
          <w:rFonts w:ascii="Times New Roman" w:hAnsi="Times New Roman"/>
          <w:noProof/>
          <w:szCs w:val="24"/>
          <w:lang w:val="sr-Latn-CS"/>
        </w:rPr>
        <w:t>stav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1. </w:t>
      </w:r>
      <w:r w:rsidR="00906E38">
        <w:rPr>
          <w:rFonts w:ascii="Times New Roman" w:hAnsi="Times New Roman"/>
          <w:noProof/>
          <w:szCs w:val="24"/>
          <w:lang w:val="sr-Latn-CS"/>
        </w:rPr>
        <w:t>tačka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3) </w:t>
      </w:r>
      <w:r w:rsidR="00906E38">
        <w:rPr>
          <w:rFonts w:ascii="Times New Roman" w:hAnsi="Times New Roman"/>
          <w:noProof/>
          <w:szCs w:val="24"/>
          <w:lang w:val="sr-Latn-CS"/>
        </w:rPr>
        <w:t>briše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</w:t>
      </w:r>
    </w:p>
    <w:p w:rsidR="00452F4E" w:rsidRPr="00906E38" w:rsidRDefault="000F09A5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   </w:t>
      </w:r>
      <w:r w:rsidR="00906E38">
        <w:rPr>
          <w:rFonts w:ascii="Times New Roman" w:hAnsi="Times New Roman"/>
          <w:noProof/>
          <w:szCs w:val="24"/>
          <w:lang w:val="sr-Latn-CS"/>
        </w:rPr>
        <w:t>St</w:t>
      </w:r>
      <w:r w:rsidRPr="00906E38">
        <w:rPr>
          <w:rFonts w:ascii="Times New Roman" w:hAnsi="Times New Roman"/>
          <w:noProof/>
          <w:szCs w:val="24"/>
          <w:lang w:val="sr-Latn-CS"/>
        </w:rPr>
        <w:t>.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3, 4, 5, 6.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7. </w:t>
      </w:r>
      <w:r w:rsidR="00906E38">
        <w:rPr>
          <w:rFonts w:ascii="Times New Roman" w:hAnsi="Times New Roman"/>
          <w:noProof/>
          <w:szCs w:val="24"/>
          <w:lang w:val="sr-Latn-CS"/>
        </w:rPr>
        <w:t>brišu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 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433EE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23.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452F4E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</w:r>
      <w:r w:rsidR="00906E38">
        <w:rPr>
          <w:rFonts w:ascii="Times New Roman" w:hAnsi="Times New Roman"/>
          <w:noProof/>
          <w:szCs w:val="24"/>
          <w:lang w:val="sr-Latn-CS"/>
        </w:rPr>
        <w:t>Naziv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iznad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56.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56. </w:t>
      </w:r>
      <w:r w:rsidR="00906E38">
        <w:rPr>
          <w:rFonts w:ascii="Times New Roman" w:hAnsi="Times New Roman"/>
          <w:noProof/>
          <w:szCs w:val="24"/>
          <w:lang w:val="sr-Latn-CS"/>
        </w:rPr>
        <w:t>brišu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. </w:t>
      </w:r>
    </w:p>
    <w:p w:rsidR="00DE30B3" w:rsidRPr="00906E38" w:rsidRDefault="00DE30B3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433EE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24.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3A5F51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</w:r>
      <w:r w:rsidR="00906E38">
        <w:rPr>
          <w:rFonts w:ascii="Times New Roman" w:hAnsi="Times New Roman"/>
          <w:noProof/>
          <w:szCs w:val="24"/>
          <w:lang w:val="sr-Latn-CS"/>
        </w:rPr>
        <w:t>Naziv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iznad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59.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59. </w:t>
      </w:r>
      <w:r w:rsidR="00906E38">
        <w:rPr>
          <w:rFonts w:ascii="Times New Roman" w:hAnsi="Times New Roman"/>
          <w:noProof/>
          <w:szCs w:val="24"/>
          <w:lang w:val="sr-Latn-CS"/>
        </w:rPr>
        <w:t>brišu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. </w:t>
      </w:r>
    </w:p>
    <w:p w:rsidR="00286430" w:rsidRPr="00906E38" w:rsidRDefault="00286430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286430" w:rsidRPr="00906E38" w:rsidRDefault="00286430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286430" w:rsidRPr="00906E38" w:rsidRDefault="00286430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286430" w:rsidRPr="00906E38" w:rsidRDefault="00286430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286430" w:rsidRPr="00906E38" w:rsidRDefault="00286430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433EE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25.</w:t>
      </w:r>
    </w:p>
    <w:p w:rsidR="00D50EDF" w:rsidRPr="00906E38" w:rsidRDefault="00D50EDF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664D0D" w:rsidRPr="00906E38" w:rsidRDefault="00D50EDF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</w:r>
      <w:r w:rsidR="00906E38">
        <w:rPr>
          <w:rFonts w:ascii="Times New Roman" w:hAnsi="Times New Roman"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60. </w:t>
      </w:r>
      <w:r w:rsidR="00906E38">
        <w:rPr>
          <w:rFonts w:ascii="Times New Roman" w:hAnsi="Times New Roman"/>
          <w:noProof/>
          <w:szCs w:val="24"/>
          <w:lang w:val="sr-Latn-CS"/>
        </w:rPr>
        <w:t>menja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glasi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:</w:t>
      </w:r>
    </w:p>
    <w:p w:rsidR="00664D0D" w:rsidRPr="00906E38" w:rsidRDefault="00664D0D" w:rsidP="00664D0D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>„</w:t>
      </w:r>
      <w:r w:rsidR="00906E38">
        <w:rPr>
          <w:rFonts w:ascii="Times New Roman" w:hAnsi="Times New Roman"/>
          <w:noProof/>
          <w:szCs w:val="24"/>
          <w:lang w:val="sr-Latn-CS"/>
        </w:rPr>
        <w:t>Član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60.</w:t>
      </w:r>
    </w:p>
    <w:p w:rsidR="00664D0D" w:rsidRPr="00906E38" w:rsidRDefault="00664D0D" w:rsidP="00664D0D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452F4E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</w:r>
      <w:r w:rsidR="00906E38">
        <w:rPr>
          <w:rFonts w:ascii="Times New Roman" w:hAnsi="Times New Roman"/>
          <w:noProof/>
          <w:szCs w:val="24"/>
          <w:lang w:val="sr-Latn-CS"/>
        </w:rPr>
        <w:t>Istovremeno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ponudom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akcija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javnim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prikupljanjem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ponuda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javnim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nadmetanjem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mogu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nuditi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akcije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pojedinačnih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akcionara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pravnog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lica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akcije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nude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radi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prodaje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većinskog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paketa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akcija</w:t>
      </w:r>
      <w:r w:rsidRPr="00906E38">
        <w:rPr>
          <w:rFonts w:ascii="Times New Roman" w:hAnsi="Times New Roman"/>
          <w:noProof/>
          <w:szCs w:val="24"/>
          <w:lang w:val="sr-Latn-CS"/>
        </w:rPr>
        <w:t>.”</w:t>
      </w:r>
    </w:p>
    <w:p w:rsidR="00452F4E" w:rsidRPr="00906E38" w:rsidRDefault="00452F4E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433EE">
      <w:pPr>
        <w:tabs>
          <w:tab w:val="clear" w:pos="1440"/>
          <w:tab w:val="left" w:pos="720"/>
        </w:tabs>
        <w:autoSpaceDE w:val="0"/>
        <w:autoSpaceDN w:val="0"/>
        <w:adjustRightInd w:val="0"/>
        <w:spacing w:after="160"/>
        <w:jc w:val="center"/>
        <w:rPr>
          <w:rFonts w:ascii="Times New Roman" w:hAnsi="Times New Roman"/>
          <w:bCs/>
          <w:noProof/>
          <w:szCs w:val="24"/>
          <w:lang w:val="sr-Latn-CS"/>
        </w:rPr>
      </w:pPr>
      <w:r>
        <w:rPr>
          <w:rFonts w:ascii="Times New Roman" w:hAnsi="Times New Roman"/>
          <w:bCs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bCs/>
          <w:noProof/>
          <w:szCs w:val="24"/>
          <w:lang w:val="sr-Latn-CS"/>
        </w:rPr>
        <w:t xml:space="preserve"> 26.</w:t>
      </w:r>
    </w:p>
    <w:p w:rsidR="00452F4E" w:rsidRPr="00906E38" w:rsidRDefault="00906E38" w:rsidP="00552965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69. </w:t>
      </w:r>
      <w:r>
        <w:rPr>
          <w:rFonts w:ascii="Times New Roman" w:hAnsi="Times New Roman"/>
          <w:noProof/>
          <w:szCs w:val="24"/>
          <w:lang w:val="sr-Latn-CS"/>
        </w:rPr>
        <w:t>menja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glasi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: </w:t>
      </w:r>
    </w:p>
    <w:p w:rsidR="007719C4" w:rsidRPr="00906E38" w:rsidRDefault="007719C4" w:rsidP="007719C4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>„</w:t>
      </w:r>
      <w:r w:rsidR="00906E38">
        <w:rPr>
          <w:rFonts w:ascii="Times New Roman" w:hAnsi="Times New Roman"/>
          <w:noProof/>
          <w:szCs w:val="24"/>
          <w:lang w:val="sr-Latn-CS"/>
        </w:rPr>
        <w:t>Član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69.</w:t>
      </w:r>
    </w:p>
    <w:p w:rsidR="007719C4" w:rsidRPr="00906E38" w:rsidRDefault="007719C4" w:rsidP="007719C4">
      <w:pPr>
        <w:tabs>
          <w:tab w:val="clear" w:pos="1440"/>
          <w:tab w:val="left" w:pos="720"/>
        </w:tabs>
        <w:ind w:firstLine="708"/>
        <w:jc w:val="center"/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Ministarstvo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nadležno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poslove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privrede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kontroliše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ispunjenje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ugovornih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obaveza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strateškog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investitora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predviđene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ugovorom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strateškom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partnerstvu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906E38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Kontrola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iz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stava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Cs w:val="24"/>
          <w:lang w:val="sr-Latn-CS"/>
        </w:rPr>
        <w:t>ovog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vrši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osnovu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izveštaja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ovlašćenog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revizora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koji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strateški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investitor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dostavlja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ministarstvu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nadležnom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poslove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privrede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vreme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trajanja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ugovora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kao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osnovu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procene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sudskog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veštaka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predmet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investiranja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906E38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Ministarstvo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nadležno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poslove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privrede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sačinjava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izveštaj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izvršenoj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kontroli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utvrđuje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ispunjenost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ugovornih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obaveza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predlaže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odgovarajuće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mere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Vladi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906E38" w:rsidP="00500A75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tačnost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potpunost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dokumentacije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podataka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koji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dostavljaju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ministarstvu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nadležnom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poslove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privrede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radi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sprovođenja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postupka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kontrole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lastRenderedPageBreak/>
        <w:t>izvršenja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ugovornih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obaveza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odgovorni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pod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krivičnom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materijalnom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odgovornošću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strateški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investitor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lice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ovlašćeno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zastupanje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subjekta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privatizacije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.”</w:t>
      </w:r>
    </w:p>
    <w:p w:rsidR="00452F4E" w:rsidRPr="00906E38" w:rsidRDefault="00452F4E" w:rsidP="00500A75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00A75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 w:eastAsia="sr-Latn-RS"/>
        </w:rPr>
      </w:pPr>
      <w:r>
        <w:rPr>
          <w:rFonts w:ascii="Times New Roman" w:hAnsi="Times New Roman"/>
          <w:noProof/>
          <w:szCs w:val="24"/>
          <w:lang w:val="sr-Latn-CS" w:eastAsia="sr-Latn-RS"/>
        </w:rPr>
        <w:t>Član</w:t>
      </w:r>
      <w:r w:rsidR="00452F4E"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 27.</w:t>
      </w:r>
    </w:p>
    <w:p w:rsidR="00452F4E" w:rsidRPr="00906E38" w:rsidRDefault="00452F4E" w:rsidP="003A5F51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 w:eastAsia="sr-Latn-RS"/>
        </w:rPr>
        <w:tab/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U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članu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 81. </w:t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posle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reči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: </w:t>
      </w:r>
      <w:r w:rsidRPr="00906E38">
        <w:rPr>
          <w:rFonts w:ascii="Times New Roman" w:hAnsi="Times New Roman"/>
          <w:noProof/>
          <w:szCs w:val="24"/>
          <w:lang w:val="sr-Latn-CS"/>
        </w:rPr>
        <w:t>„</w:t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rasterećenje</w:t>
      </w:r>
      <w:r w:rsidRPr="00906E38">
        <w:rPr>
          <w:rFonts w:ascii="Times New Roman" w:hAnsi="Times New Roman"/>
          <w:noProof/>
          <w:szCs w:val="24"/>
          <w:lang w:val="sr-Latn-CS"/>
        </w:rPr>
        <w:t>”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briše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se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zapeta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i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 w:eastAsia="sr-Latn-RS"/>
        </w:rPr>
        <w:t>reči</w:t>
      </w:r>
      <w:r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: </w:t>
      </w:r>
      <w:r w:rsidRPr="00906E38">
        <w:rPr>
          <w:rFonts w:ascii="Times New Roman" w:hAnsi="Times New Roman"/>
          <w:noProof/>
          <w:szCs w:val="24"/>
          <w:lang w:val="sr-Latn-CS"/>
        </w:rPr>
        <w:t>„</w:t>
      </w:r>
      <w:r w:rsidR="00906E38">
        <w:rPr>
          <w:rFonts w:ascii="Times New Roman" w:hAnsi="Times New Roman"/>
          <w:noProof/>
          <w:szCs w:val="24"/>
          <w:lang w:val="sr-Latn-CS"/>
        </w:rPr>
        <w:t>pokretanju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likvidacije</w:t>
      </w:r>
      <w:r w:rsidRPr="00906E38">
        <w:rPr>
          <w:rFonts w:ascii="Times New Roman" w:hAnsi="Times New Roman"/>
          <w:noProof/>
          <w:szCs w:val="24"/>
          <w:lang w:val="sr-Latn-CS"/>
        </w:rPr>
        <w:t>”.</w:t>
      </w:r>
    </w:p>
    <w:p w:rsidR="00452F4E" w:rsidRPr="00906E38" w:rsidRDefault="00452F4E" w:rsidP="003A5F51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3A5F51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28.</w:t>
      </w:r>
    </w:p>
    <w:p w:rsidR="00B910F2" w:rsidRPr="00906E38" w:rsidRDefault="00452F4E" w:rsidP="005433EE">
      <w:pPr>
        <w:tabs>
          <w:tab w:val="clear" w:pos="1440"/>
          <w:tab w:val="left" w:pos="720"/>
        </w:tabs>
        <w:spacing w:before="100" w:beforeAutospacing="1"/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</w:t>
      </w:r>
      <w:r w:rsidR="006B4C32" w:rsidRPr="00906E38">
        <w:rPr>
          <w:rFonts w:ascii="Times New Roman" w:hAnsi="Times New Roman"/>
          <w:noProof/>
          <w:szCs w:val="24"/>
          <w:lang w:val="sr-Latn-CS"/>
        </w:rPr>
        <w:t xml:space="preserve">  </w:t>
      </w:r>
      <w:r w:rsidR="00906E38">
        <w:rPr>
          <w:rFonts w:ascii="Times New Roman" w:hAnsi="Times New Roman"/>
          <w:noProof/>
          <w:szCs w:val="24"/>
          <w:lang w:val="sr-Latn-CS"/>
        </w:rPr>
        <w:t>Posle</w:t>
      </w:r>
      <w:r w:rsidR="006B4C32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člana</w:t>
      </w:r>
      <w:r w:rsidR="006B4C32" w:rsidRPr="00906E38">
        <w:rPr>
          <w:rFonts w:ascii="Times New Roman" w:hAnsi="Times New Roman"/>
          <w:noProof/>
          <w:szCs w:val="24"/>
          <w:lang w:val="sr-Latn-CS"/>
        </w:rPr>
        <w:t xml:space="preserve"> 82. </w:t>
      </w:r>
      <w:r w:rsidR="00906E38">
        <w:rPr>
          <w:rFonts w:ascii="Times New Roman" w:hAnsi="Times New Roman"/>
          <w:noProof/>
          <w:szCs w:val="24"/>
          <w:lang w:val="sr-Latn-CS"/>
        </w:rPr>
        <w:t>dodaje</w:t>
      </w:r>
      <w:r w:rsidR="006B4C32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="00573E9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naziv</w:t>
      </w:r>
      <w:r w:rsidR="006B4C32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iznad</w:t>
      </w:r>
      <w:r w:rsidR="00286430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</w:t>
      </w:r>
      <w:r w:rsidR="006B4C32" w:rsidRPr="00906E38">
        <w:rPr>
          <w:rFonts w:ascii="Times New Roman" w:hAnsi="Times New Roman"/>
          <w:noProof/>
          <w:szCs w:val="24"/>
          <w:lang w:val="sr-Latn-CS"/>
        </w:rPr>
        <w:t>.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82</w:t>
      </w:r>
      <w:r w:rsidR="00906E38">
        <w:rPr>
          <w:rFonts w:ascii="Times New Roman" w:hAnsi="Times New Roman"/>
          <w:noProof/>
          <w:szCs w:val="24"/>
          <w:lang w:val="sr-Latn-CS"/>
        </w:rPr>
        <w:t>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82</w:t>
      </w:r>
      <w:r w:rsidR="00906E38">
        <w:rPr>
          <w:rFonts w:ascii="Times New Roman" w:hAnsi="Times New Roman"/>
          <w:noProof/>
          <w:szCs w:val="24"/>
          <w:lang w:val="sr-Latn-CS"/>
        </w:rPr>
        <w:t>b</w:t>
      </w:r>
      <w:r w:rsidR="00B910F2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="00B910F2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</w:t>
      </w:r>
      <w:r w:rsidR="00B910F2" w:rsidRPr="00906E38">
        <w:rPr>
          <w:rFonts w:ascii="Times New Roman" w:hAnsi="Times New Roman"/>
          <w:noProof/>
          <w:szCs w:val="24"/>
          <w:lang w:val="sr-Latn-CS"/>
        </w:rPr>
        <w:t>. 82</w:t>
      </w:r>
      <w:r w:rsidR="00906E38">
        <w:rPr>
          <w:rFonts w:ascii="Times New Roman" w:hAnsi="Times New Roman"/>
          <w:noProof/>
          <w:szCs w:val="24"/>
          <w:lang w:val="sr-Latn-CS"/>
        </w:rPr>
        <w:t>a</w:t>
      </w:r>
      <w:r w:rsidR="00B910F2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="00B910F2" w:rsidRPr="00906E38">
        <w:rPr>
          <w:rFonts w:ascii="Times New Roman" w:hAnsi="Times New Roman"/>
          <w:noProof/>
          <w:szCs w:val="24"/>
          <w:lang w:val="sr-Latn-CS"/>
        </w:rPr>
        <w:t xml:space="preserve"> 82</w:t>
      </w:r>
      <w:r w:rsidR="00906E38">
        <w:rPr>
          <w:rFonts w:ascii="Times New Roman" w:hAnsi="Times New Roman"/>
          <w:noProof/>
          <w:szCs w:val="24"/>
          <w:lang w:val="sr-Latn-CS"/>
        </w:rPr>
        <w:t>b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koji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glase</w:t>
      </w:r>
      <w:r w:rsidRPr="00906E38">
        <w:rPr>
          <w:rFonts w:ascii="Times New Roman" w:hAnsi="Times New Roman"/>
          <w:noProof/>
          <w:szCs w:val="24"/>
          <w:lang w:val="sr-Latn-CS"/>
        </w:rPr>
        <w:t>:</w:t>
      </w:r>
    </w:p>
    <w:p w:rsidR="00452F4E" w:rsidRPr="00906E38" w:rsidRDefault="00452F4E" w:rsidP="005433EE">
      <w:pPr>
        <w:tabs>
          <w:tab w:val="clear" w:pos="1440"/>
          <w:tab w:val="left" w:pos="720"/>
        </w:tabs>
        <w:spacing w:before="100" w:beforeAutospacing="1"/>
        <w:jc w:val="center"/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>„</w:t>
      </w:r>
      <w:r w:rsidR="00906E38">
        <w:rPr>
          <w:rFonts w:ascii="Times New Roman" w:hAnsi="Times New Roman"/>
          <w:noProof/>
          <w:szCs w:val="24"/>
          <w:lang w:val="sr-Latn-CS"/>
        </w:rPr>
        <w:t>Komisija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obavljanje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poslova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davanja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saglasnosti</w:t>
      </w:r>
    </w:p>
    <w:p w:rsidR="00452F4E" w:rsidRPr="00906E38" w:rsidRDefault="00906E38" w:rsidP="005433EE">
      <w:pPr>
        <w:tabs>
          <w:tab w:val="clear" w:pos="1440"/>
          <w:tab w:val="left" w:pos="720"/>
        </w:tabs>
        <w:spacing w:before="100" w:beforeAutospacing="1" w:after="100" w:afterAutospacing="1"/>
        <w:jc w:val="center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82</w:t>
      </w:r>
      <w:r>
        <w:rPr>
          <w:rFonts w:ascii="Times New Roman" w:hAnsi="Times New Roman"/>
          <w:noProof/>
          <w:szCs w:val="24"/>
          <w:lang w:val="sr-Latn-CS"/>
        </w:rPr>
        <w:t>a</w:t>
      </w:r>
    </w:p>
    <w:p w:rsidR="00452F4E" w:rsidRPr="00906E38" w:rsidRDefault="00906E38" w:rsidP="00552965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obavljanje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poslova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davanja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saglasnosti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skladu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ovim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zakonom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zakonom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koji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uređuje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pravni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položaj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privrednih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društava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zadruga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ministar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nadležan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o</w:t>
      </w:r>
      <w:r>
        <w:rPr>
          <w:rFonts w:ascii="Times New Roman" w:hAnsi="Times New Roman"/>
          <w:noProof/>
          <w:szCs w:val="24"/>
          <w:lang w:val="sr-Latn-CS"/>
        </w:rPr>
        <w:t>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privrede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obrazuje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jednu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ili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više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komisija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906E38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Komisija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iz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stava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Cs w:val="24"/>
          <w:lang w:val="sr-Latn-CS"/>
        </w:rPr>
        <w:t>ovog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ima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pet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članova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kojih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jedan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predsednik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komisije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</w:t>
      </w:r>
    </w:p>
    <w:p w:rsidR="00C75FC2" w:rsidRPr="00906E38" w:rsidRDefault="00C75FC2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Članovi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komisije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predstavnici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ministarstva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nadležnog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poslove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privrede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906E38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komisije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mora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ispunjava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sledeće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uslove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:</w:t>
      </w:r>
    </w:p>
    <w:p w:rsidR="00452F4E" w:rsidRPr="00906E38" w:rsidRDefault="00452F4E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1) </w:t>
      </w:r>
      <w:r w:rsidR="00906E38">
        <w:rPr>
          <w:rFonts w:ascii="Times New Roman" w:hAnsi="Times New Roman"/>
          <w:noProof/>
          <w:szCs w:val="24"/>
          <w:lang w:val="sr-Latn-CS"/>
        </w:rPr>
        <w:t>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visoko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obrazovanje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najmanje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sedam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godina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radnog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iskustva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struci</w:t>
      </w:r>
      <w:r w:rsidRPr="00906E38">
        <w:rPr>
          <w:rFonts w:ascii="Times New Roman" w:hAnsi="Times New Roman"/>
          <w:noProof/>
          <w:szCs w:val="24"/>
          <w:lang w:val="sr-Latn-CS"/>
        </w:rPr>
        <w:t>;</w:t>
      </w:r>
    </w:p>
    <w:p w:rsidR="00452F4E" w:rsidRPr="00906E38" w:rsidRDefault="00452F4E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2) </w:t>
      </w:r>
      <w:r w:rsidR="00906E38">
        <w:rPr>
          <w:rFonts w:ascii="Times New Roman" w:hAnsi="Times New Roman"/>
          <w:noProof/>
          <w:szCs w:val="24"/>
          <w:lang w:val="sr-Latn-CS"/>
        </w:rPr>
        <w:t>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stručnjak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nekoj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od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privrednih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oblasti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- </w:t>
      </w:r>
      <w:r w:rsidR="00906E38">
        <w:rPr>
          <w:rFonts w:ascii="Times New Roman" w:hAnsi="Times New Roman"/>
          <w:noProof/>
          <w:szCs w:val="24"/>
          <w:lang w:val="sr-Latn-CS"/>
        </w:rPr>
        <w:t>oblasti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oblasti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pravnog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položaja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poslovanja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privrednih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društava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oblasti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stečaja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oblasti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pravnog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položaja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poslovanja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zadruga</w:t>
      </w:r>
      <w:r w:rsidRPr="00906E38">
        <w:rPr>
          <w:rFonts w:ascii="Times New Roman" w:hAnsi="Times New Roman"/>
          <w:noProof/>
          <w:szCs w:val="24"/>
          <w:lang w:val="sr-Latn-CS"/>
        </w:rPr>
        <w:t>;</w:t>
      </w:r>
    </w:p>
    <w:p w:rsidR="00452F4E" w:rsidRPr="00906E38" w:rsidRDefault="00452F4E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3) </w:t>
      </w:r>
      <w:r w:rsidR="00906E38">
        <w:rPr>
          <w:rFonts w:ascii="Times New Roman" w:hAnsi="Times New Roman"/>
          <w:noProof/>
          <w:szCs w:val="24"/>
          <w:lang w:val="sr-Latn-CS"/>
        </w:rPr>
        <w:t>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izborom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komisije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sukobu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javnog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interesa</w:t>
      </w:r>
      <w:r w:rsidRPr="00906E38">
        <w:rPr>
          <w:rFonts w:ascii="Times New Roman" w:hAnsi="Times New Roman"/>
          <w:noProof/>
          <w:szCs w:val="24"/>
          <w:lang w:val="sr-Latn-CS"/>
        </w:rPr>
        <w:t>;</w:t>
      </w:r>
    </w:p>
    <w:p w:rsidR="00452F4E" w:rsidRPr="00906E38" w:rsidRDefault="00452F4E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4) </w:t>
      </w:r>
      <w:r w:rsidR="00906E38">
        <w:rPr>
          <w:rFonts w:ascii="Times New Roman" w:hAnsi="Times New Roman"/>
          <w:noProof/>
          <w:szCs w:val="24"/>
          <w:lang w:val="sr-Latn-CS"/>
        </w:rPr>
        <w:t>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akcionar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vlasnik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udela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ili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kupac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subjekta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>;</w:t>
      </w:r>
    </w:p>
    <w:p w:rsidR="00452F4E" w:rsidRPr="00906E38" w:rsidRDefault="00452F4E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5) </w:t>
      </w:r>
      <w:r w:rsidR="00906E38">
        <w:rPr>
          <w:rFonts w:ascii="Times New Roman" w:hAnsi="Times New Roman"/>
          <w:noProof/>
          <w:szCs w:val="24"/>
          <w:lang w:val="sr-Latn-CS"/>
        </w:rPr>
        <w:t>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vlasnik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akcija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udela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ili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imovine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strateškog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investitora</w:t>
      </w:r>
      <w:r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906E38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Komisija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donosi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odluke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većinom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glasova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ukupnog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broja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članova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452F4E" w:rsidP="008D7170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433EE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Komisija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kontrolu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izvršenja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obaveza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kupca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odnosno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strateškog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investitora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iz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zaključenih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ugovora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postupku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privatizacije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433EE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82</w:t>
      </w:r>
      <w:r>
        <w:rPr>
          <w:rFonts w:ascii="Times New Roman" w:hAnsi="Times New Roman"/>
          <w:noProof/>
          <w:szCs w:val="24"/>
          <w:lang w:val="sr-Latn-CS"/>
        </w:rPr>
        <w:t>b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52965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Ministar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nadležan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poslove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privrede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obrazuje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Komisiju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kontrolu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izvršenja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obaveza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kupca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odnosno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strateškog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investitora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iz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zaključenih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ugovora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postupku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privatizacije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daljem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tekstu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Cs w:val="24"/>
          <w:lang w:val="sr-Latn-CS"/>
        </w:rPr>
        <w:t>Komisija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kontrolu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).</w:t>
      </w:r>
    </w:p>
    <w:p w:rsidR="00452F4E" w:rsidRPr="00906E38" w:rsidRDefault="00906E38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Komisija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kontrolu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donosi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odluke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ispunjenosti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obaveza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kupca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odluke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ostavljanju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naknadnog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roka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izvršenje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ugovornih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obaveza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kupca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odluke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raskidu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ugovora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prodaji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kao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druge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odluke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skladu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aktom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Vlade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kojim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bliže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propisuje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postupak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kontrole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izvršenja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ugovornih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obaveza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906E38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Komisija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kontrolu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ima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pet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članova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kojih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jedan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predsednik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Komisije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906E38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Tri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Komisije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kontrolu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predstavnici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ministarstva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nadležnog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poslove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privrede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predstavnici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ministarstva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nadležnog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poslove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finansija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ministarstva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nadležnog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poslove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rada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zapošljavanja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boračka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socijalna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lastRenderedPageBreak/>
        <w:t>pitanja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906E38" w:rsidP="00B5445A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Odredbe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82</w:t>
      </w:r>
      <w:r>
        <w:rPr>
          <w:rFonts w:ascii="Times New Roman" w:hAnsi="Times New Roman"/>
          <w:noProof/>
          <w:szCs w:val="24"/>
          <w:lang w:val="sr-Latn-CS"/>
        </w:rPr>
        <w:t>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st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4.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5. </w:t>
      </w:r>
      <w:r>
        <w:rPr>
          <w:rFonts w:ascii="Times New Roman" w:hAnsi="Times New Roman"/>
          <w:noProof/>
          <w:szCs w:val="24"/>
          <w:lang w:val="sr-Latn-CS"/>
        </w:rPr>
        <w:t>ovog</w:t>
      </w:r>
      <w:r w:rsidR="00D6134C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zakona</w:t>
      </w:r>
      <w:r w:rsidR="00D6134C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primenjuju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Komisiju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kontrolu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</w:t>
      </w:r>
      <w:r w:rsidR="00BD38B6" w:rsidRPr="00906E38">
        <w:rPr>
          <w:rFonts w:ascii="Times New Roman" w:hAnsi="Times New Roman"/>
          <w:noProof/>
          <w:szCs w:val="24"/>
          <w:lang w:val="sr-Latn-CS"/>
        </w:rPr>
        <w:t>”</w:t>
      </w:r>
    </w:p>
    <w:p w:rsidR="00452F4E" w:rsidRPr="00906E38" w:rsidRDefault="00452F4E" w:rsidP="00B5445A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B5445A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29.</w:t>
      </w:r>
    </w:p>
    <w:p w:rsidR="009B01CE" w:rsidRPr="00906E38" w:rsidRDefault="009B01CE" w:rsidP="00B5445A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CD3EC7">
      <w:pPr>
        <w:tabs>
          <w:tab w:val="clear" w:pos="1440"/>
          <w:tab w:val="left" w:pos="720"/>
        </w:tabs>
        <w:ind w:left="720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84. </w:t>
      </w:r>
      <w:r>
        <w:rPr>
          <w:rFonts w:ascii="Times New Roman" w:hAnsi="Times New Roman"/>
          <w:noProof/>
          <w:szCs w:val="24"/>
          <w:lang w:val="sr-Latn-CS"/>
        </w:rPr>
        <w:t>st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1.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4. </w:t>
      </w:r>
      <w:r>
        <w:rPr>
          <w:rFonts w:ascii="Times New Roman" w:hAnsi="Times New Roman"/>
          <w:noProof/>
          <w:szCs w:val="24"/>
          <w:lang w:val="sr-Latn-CS"/>
        </w:rPr>
        <w:t>brišu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CD3EC7" w:rsidRPr="00906E38" w:rsidRDefault="00CD3EC7" w:rsidP="00CD3EC7">
      <w:pPr>
        <w:tabs>
          <w:tab w:val="clear" w:pos="1440"/>
          <w:tab w:val="left" w:pos="720"/>
        </w:tabs>
        <w:ind w:left="720"/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CD3EC7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 w:eastAsia="sr-Latn-RS"/>
        </w:rPr>
      </w:pPr>
      <w:r>
        <w:rPr>
          <w:rFonts w:ascii="Times New Roman" w:hAnsi="Times New Roman"/>
          <w:noProof/>
          <w:szCs w:val="24"/>
          <w:lang w:val="sr-Latn-CS" w:eastAsia="sr-Latn-RS"/>
        </w:rPr>
        <w:t>Član</w:t>
      </w:r>
      <w:r w:rsidR="00452F4E" w:rsidRPr="00906E38">
        <w:rPr>
          <w:rFonts w:ascii="Times New Roman" w:hAnsi="Times New Roman"/>
          <w:noProof/>
          <w:szCs w:val="24"/>
          <w:lang w:val="sr-Latn-CS" w:eastAsia="sr-Latn-RS"/>
        </w:rPr>
        <w:t xml:space="preserve"> 30.</w:t>
      </w:r>
    </w:p>
    <w:p w:rsidR="009B01CE" w:rsidRPr="00906E38" w:rsidRDefault="009B01CE" w:rsidP="00CD3EC7">
      <w:pPr>
        <w:tabs>
          <w:tab w:val="clear" w:pos="1440"/>
          <w:tab w:val="left" w:pos="720"/>
        </w:tabs>
        <w:jc w:val="center"/>
        <w:rPr>
          <w:rFonts w:ascii="Times New Roman" w:hAnsi="Times New Roman"/>
          <w:noProof/>
          <w:szCs w:val="24"/>
          <w:lang w:val="sr-Latn-CS"/>
        </w:rPr>
      </w:pPr>
    </w:p>
    <w:p w:rsidR="00546396" w:rsidRPr="00906E38" w:rsidRDefault="00906E38" w:rsidP="00546396">
      <w:pPr>
        <w:tabs>
          <w:tab w:val="clear" w:pos="1440"/>
          <w:tab w:val="left" w:pos="720"/>
        </w:tabs>
        <w:ind w:firstLine="720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U</w:t>
      </w:r>
      <w:r w:rsidR="00546396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546396" w:rsidRPr="00906E38">
        <w:rPr>
          <w:rFonts w:ascii="Times New Roman" w:hAnsi="Times New Roman"/>
          <w:noProof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Cs w:val="24"/>
          <w:lang w:val="sr-Latn-CS"/>
        </w:rPr>
        <w:t>tačka</w:t>
      </w:r>
      <w:r w:rsidR="00546396" w:rsidRPr="00906E38">
        <w:rPr>
          <w:rFonts w:ascii="Times New Roman" w:hAnsi="Times New Roman"/>
          <w:noProof/>
          <w:szCs w:val="24"/>
          <w:lang w:val="sr-Latn-CS"/>
        </w:rPr>
        <w:t xml:space="preserve"> 18),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546396" w:rsidRPr="00906E38">
        <w:rPr>
          <w:rFonts w:ascii="Times New Roman" w:hAnsi="Times New Roman"/>
          <w:noProof/>
          <w:szCs w:val="24"/>
          <w:lang w:val="sr-Latn-CS"/>
        </w:rPr>
        <w:t xml:space="preserve"> 68. </w:t>
      </w:r>
      <w:r>
        <w:rPr>
          <w:rFonts w:ascii="Times New Roman" w:hAnsi="Times New Roman"/>
          <w:noProof/>
          <w:szCs w:val="24"/>
          <w:lang w:val="sr-Latn-CS"/>
        </w:rPr>
        <w:t>stav</w:t>
      </w:r>
      <w:r w:rsidR="00546396" w:rsidRPr="00906E38">
        <w:rPr>
          <w:rFonts w:ascii="Times New Roman" w:hAnsi="Times New Roman"/>
          <w:noProof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546396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546396" w:rsidRPr="00906E38">
        <w:rPr>
          <w:rFonts w:ascii="Times New Roman" w:hAnsi="Times New Roman"/>
          <w:noProof/>
          <w:szCs w:val="24"/>
          <w:lang w:val="sr-Latn-CS"/>
        </w:rPr>
        <w:t xml:space="preserve"> 74. </w:t>
      </w:r>
      <w:r>
        <w:rPr>
          <w:rFonts w:ascii="Times New Roman" w:hAnsi="Times New Roman"/>
          <w:noProof/>
          <w:szCs w:val="24"/>
          <w:lang w:val="sr-Latn-CS"/>
        </w:rPr>
        <w:t>stav</w:t>
      </w:r>
      <w:r w:rsidR="00546396" w:rsidRPr="00906E38">
        <w:rPr>
          <w:rFonts w:ascii="Times New Roman" w:hAnsi="Times New Roman"/>
          <w:noProof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Cs w:val="24"/>
          <w:lang w:val="sr-Latn-CS"/>
        </w:rPr>
        <w:t>reči</w:t>
      </w:r>
      <w:r w:rsidR="00546396" w:rsidRPr="00906E38">
        <w:rPr>
          <w:rFonts w:ascii="Times New Roman" w:hAnsi="Times New Roman"/>
          <w:noProof/>
          <w:szCs w:val="24"/>
          <w:lang w:val="sr-Latn-CS"/>
        </w:rPr>
        <w:t>: „</w:t>
      </w:r>
      <w:r>
        <w:rPr>
          <w:rFonts w:ascii="Times New Roman" w:hAnsi="Times New Roman"/>
          <w:noProof/>
          <w:szCs w:val="24"/>
          <w:lang w:val="sr-Latn-CS"/>
        </w:rPr>
        <w:t>Agencija</w:t>
      </w:r>
      <w:r w:rsidR="00546396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546396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privatizaciju</w:t>
      </w:r>
      <w:r w:rsidR="00546396" w:rsidRPr="00906E38">
        <w:rPr>
          <w:rFonts w:ascii="Times New Roman" w:hAnsi="Times New Roman"/>
          <w:noProof/>
          <w:szCs w:val="24"/>
          <w:lang w:val="sr-Latn-CS"/>
        </w:rPr>
        <w:t xml:space="preserve">” 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546396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određenom</w:t>
      </w:r>
      <w:r w:rsidR="00546396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padežu</w:t>
      </w:r>
      <w:r w:rsidR="00546396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zamenjuju</w:t>
      </w:r>
      <w:r w:rsidR="00546396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se</w:t>
      </w:r>
      <w:r w:rsidR="00546396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rečima</w:t>
      </w:r>
      <w:r w:rsidR="00546396" w:rsidRPr="00906E38">
        <w:rPr>
          <w:rFonts w:ascii="Times New Roman" w:hAnsi="Times New Roman"/>
          <w:noProof/>
          <w:szCs w:val="24"/>
          <w:lang w:val="sr-Latn-CS"/>
        </w:rPr>
        <w:t>: „</w:t>
      </w:r>
      <w:r>
        <w:rPr>
          <w:rFonts w:ascii="Times New Roman" w:hAnsi="Times New Roman"/>
          <w:noProof/>
          <w:szCs w:val="24"/>
          <w:lang w:val="sr-Latn-CS"/>
        </w:rPr>
        <w:t>ministarstvo</w:t>
      </w:r>
      <w:r w:rsidR="00546396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nadležno</w:t>
      </w:r>
      <w:r w:rsidR="00546396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546396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poslove</w:t>
      </w:r>
      <w:r w:rsidR="00546396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privrede</w:t>
      </w:r>
      <w:r w:rsidR="00546396" w:rsidRPr="00906E38">
        <w:rPr>
          <w:rFonts w:ascii="Times New Roman" w:hAnsi="Times New Roman"/>
          <w:noProof/>
          <w:szCs w:val="24"/>
          <w:lang w:val="sr-Latn-CS"/>
        </w:rPr>
        <w:t xml:space="preserve">” 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546396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odgovarajućem</w:t>
      </w:r>
      <w:r w:rsidR="00546396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padežu</w:t>
      </w:r>
      <w:r w:rsidR="00546396" w:rsidRPr="00906E38">
        <w:rPr>
          <w:rFonts w:ascii="Times New Roman" w:hAnsi="Times New Roman"/>
          <w:noProof/>
          <w:szCs w:val="24"/>
          <w:lang w:val="sr-Latn-CS"/>
        </w:rPr>
        <w:t xml:space="preserve">. </w:t>
      </w:r>
    </w:p>
    <w:p w:rsidR="00452F4E" w:rsidRPr="00906E38" w:rsidRDefault="00906E38" w:rsidP="00552965">
      <w:pPr>
        <w:tabs>
          <w:tab w:val="clear" w:pos="1440"/>
          <w:tab w:val="left" w:pos="720"/>
        </w:tabs>
        <w:ind w:firstLine="720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Cs w:val="24"/>
          <w:lang w:val="sr-Latn-CS"/>
        </w:rPr>
        <w:t>tač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31)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32),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7. </w:t>
      </w:r>
      <w:r>
        <w:rPr>
          <w:rFonts w:ascii="Times New Roman" w:hAnsi="Times New Roman"/>
          <w:noProof/>
          <w:szCs w:val="24"/>
          <w:lang w:val="sr-Latn-CS"/>
        </w:rPr>
        <w:t>stav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2,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13. </w:t>
      </w:r>
      <w:r>
        <w:rPr>
          <w:rFonts w:ascii="Times New Roman" w:hAnsi="Times New Roman"/>
          <w:noProof/>
          <w:szCs w:val="24"/>
          <w:lang w:val="sr-Latn-CS"/>
        </w:rPr>
        <w:t>st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</w:t>
      </w:r>
      <w:r w:rsidR="004356E2" w:rsidRPr="00906E38">
        <w:rPr>
          <w:rFonts w:ascii="Times New Roman" w:hAnsi="Times New Roman"/>
          <w:noProof/>
          <w:szCs w:val="24"/>
          <w:lang w:val="sr-Latn-CS"/>
        </w:rPr>
        <w:t xml:space="preserve"> 1-4,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356E2" w:rsidRPr="00906E38">
        <w:rPr>
          <w:rFonts w:ascii="Times New Roman" w:hAnsi="Times New Roman"/>
          <w:noProof/>
          <w:szCs w:val="24"/>
          <w:lang w:val="sr-Latn-CS"/>
        </w:rPr>
        <w:t xml:space="preserve"> 18. </w:t>
      </w:r>
      <w:r>
        <w:rPr>
          <w:rFonts w:ascii="Times New Roman" w:hAnsi="Times New Roman"/>
          <w:noProof/>
          <w:szCs w:val="24"/>
          <w:lang w:val="sr-Latn-CS"/>
        </w:rPr>
        <w:t>st</w:t>
      </w:r>
      <w:r w:rsidR="004356E2" w:rsidRPr="00906E38">
        <w:rPr>
          <w:rFonts w:ascii="Times New Roman" w:hAnsi="Times New Roman"/>
          <w:noProof/>
          <w:szCs w:val="24"/>
          <w:lang w:val="sr-Latn-CS"/>
        </w:rPr>
        <w:t xml:space="preserve">. 1.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356E2" w:rsidRPr="00906E38">
        <w:rPr>
          <w:rFonts w:ascii="Times New Roman" w:hAnsi="Times New Roman"/>
          <w:noProof/>
          <w:szCs w:val="24"/>
          <w:lang w:val="sr-Latn-CS"/>
        </w:rPr>
        <w:t xml:space="preserve"> 4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20. </w:t>
      </w:r>
      <w:r>
        <w:rPr>
          <w:rFonts w:ascii="Times New Roman" w:hAnsi="Times New Roman"/>
          <w:noProof/>
          <w:szCs w:val="24"/>
          <w:lang w:val="sr-Latn-CS"/>
        </w:rPr>
        <w:t>st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1-4,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24. </w:t>
      </w:r>
      <w:r>
        <w:rPr>
          <w:rFonts w:ascii="Times New Roman" w:hAnsi="Times New Roman"/>
          <w:noProof/>
          <w:szCs w:val="24"/>
          <w:lang w:val="sr-Latn-CS"/>
        </w:rPr>
        <w:t>st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2.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3,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26. </w:t>
      </w:r>
      <w:r>
        <w:rPr>
          <w:rFonts w:ascii="Times New Roman" w:hAnsi="Times New Roman"/>
          <w:noProof/>
          <w:szCs w:val="24"/>
          <w:lang w:val="sr-Latn-CS"/>
        </w:rPr>
        <w:t>st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 1</w:t>
      </w:r>
      <w:r w:rsidR="00DB43F4" w:rsidRPr="00906E38">
        <w:rPr>
          <w:rFonts w:ascii="Times New Roman" w:hAnsi="Times New Roman"/>
          <w:noProof/>
          <w:szCs w:val="24"/>
          <w:lang w:val="sr-Latn-CS"/>
        </w:rPr>
        <w:t>.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3,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29. </w:t>
      </w:r>
      <w:r>
        <w:rPr>
          <w:rFonts w:ascii="Times New Roman" w:hAnsi="Times New Roman"/>
          <w:noProof/>
          <w:szCs w:val="24"/>
          <w:lang w:val="sr-Latn-CS"/>
        </w:rPr>
        <w:t>stav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2,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30. </w:t>
      </w:r>
      <w:r>
        <w:rPr>
          <w:rFonts w:ascii="Times New Roman" w:hAnsi="Times New Roman"/>
          <w:noProof/>
          <w:szCs w:val="24"/>
          <w:lang w:val="sr-Latn-CS"/>
        </w:rPr>
        <w:t>stav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1,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33. </w:t>
      </w:r>
      <w:r>
        <w:rPr>
          <w:rFonts w:ascii="Times New Roman" w:hAnsi="Times New Roman"/>
          <w:noProof/>
          <w:szCs w:val="24"/>
          <w:lang w:val="sr-Latn-CS"/>
        </w:rPr>
        <w:t>st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3.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4,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37. </w:t>
      </w:r>
      <w:r>
        <w:rPr>
          <w:rFonts w:ascii="Times New Roman" w:hAnsi="Times New Roman"/>
          <w:noProof/>
          <w:szCs w:val="24"/>
          <w:lang w:val="sr-Latn-CS"/>
        </w:rPr>
        <w:t>st</w:t>
      </w:r>
      <w:r w:rsidR="00DB43F4" w:rsidRPr="00906E38">
        <w:rPr>
          <w:rFonts w:ascii="Times New Roman" w:hAnsi="Times New Roman"/>
          <w:noProof/>
          <w:szCs w:val="24"/>
          <w:lang w:val="sr-Latn-CS"/>
        </w:rPr>
        <w:t xml:space="preserve">. 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4-8,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38. </w:t>
      </w:r>
      <w:r>
        <w:rPr>
          <w:rFonts w:ascii="Times New Roman" w:hAnsi="Times New Roman"/>
          <w:noProof/>
          <w:szCs w:val="24"/>
          <w:lang w:val="sr-Latn-CS"/>
        </w:rPr>
        <w:t>st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1.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4,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39. </w:t>
      </w:r>
      <w:r>
        <w:rPr>
          <w:rFonts w:ascii="Times New Roman" w:hAnsi="Times New Roman"/>
          <w:noProof/>
          <w:szCs w:val="24"/>
          <w:lang w:val="sr-Latn-CS"/>
        </w:rPr>
        <w:t>stav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st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5-7,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40. </w:t>
      </w:r>
      <w:r>
        <w:rPr>
          <w:rFonts w:ascii="Times New Roman" w:hAnsi="Times New Roman"/>
          <w:noProof/>
          <w:szCs w:val="24"/>
          <w:lang w:val="sr-Latn-CS"/>
        </w:rPr>
        <w:t>stav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4,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43. </w:t>
      </w:r>
      <w:r>
        <w:rPr>
          <w:rFonts w:ascii="Times New Roman" w:hAnsi="Times New Roman"/>
          <w:noProof/>
          <w:szCs w:val="24"/>
          <w:lang w:val="sr-Latn-CS"/>
        </w:rPr>
        <w:t>st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1.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3,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45. </w:t>
      </w:r>
      <w:r>
        <w:rPr>
          <w:rFonts w:ascii="Times New Roman" w:hAnsi="Times New Roman"/>
          <w:noProof/>
          <w:szCs w:val="24"/>
          <w:lang w:val="sr-Latn-CS"/>
        </w:rPr>
        <w:t>stav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1,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46. </w:t>
      </w:r>
      <w:r>
        <w:rPr>
          <w:rFonts w:ascii="Times New Roman" w:hAnsi="Times New Roman"/>
          <w:noProof/>
          <w:szCs w:val="24"/>
          <w:lang w:val="sr-Latn-CS"/>
        </w:rPr>
        <w:t>st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2.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3,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48. </w:t>
      </w:r>
      <w:r>
        <w:rPr>
          <w:rFonts w:ascii="Times New Roman" w:hAnsi="Times New Roman"/>
          <w:noProof/>
          <w:szCs w:val="24"/>
          <w:lang w:val="sr-Latn-CS"/>
        </w:rPr>
        <w:t>stav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2,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49. </w:t>
      </w:r>
      <w:r>
        <w:rPr>
          <w:rFonts w:ascii="Times New Roman" w:hAnsi="Times New Roman"/>
          <w:noProof/>
          <w:szCs w:val="24"/>
          <w:lang w:val="sr-Latn-CS"/>
        </w:rPr>
        <w:t>st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2-6,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55. </w:t>
      </w:r>
      <w:r>
        <w:rPr>
          <w:rFonts w:ascii="Times New Roman" w:hAnsi="Times New Roman"/>
          <w:noProof/>
          <w:szCs w:val="24"/>
          <w:lang w:val="sr-Latn-CS"/>
        </w:rPr>
        <w:t>st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3.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4,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57. </w:t>
      </w:r>
      <w:r>
        <w:rPr>
          <w:rFonts w:ascii="Times New Roman" w:hAnsi="Times New Roman"/>
          <w:noProof/>
          <w:szCs w:val="24"/>
          <w:lang w:val="sr-Latn-CS"/>
        </w:rPr>
        <w:t>st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1, 2.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4,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62. </w:t>
      </w:r>
      <w:r>
        <w:rPr>
          <w:rFonts w:ascii="Times New Roman" w:hAnsi="Times New Roman"/>
          <w:noProof/>
          <w:szCs w:val="24"/>
          <w:lang w:val="sr-Latn-CS"/>
        </w:rPr>
        <w:t>stav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2,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78. </w:t>
      </w:r>
      <w:r>
        <w:rPr>
          <w:rFonts w:ascii="Times New Roman" w:hAnsi="Times New Roman"/>
          <w:noProof/>
          <w:szCs w:val="24"/>
          <w:lang w:val="sr-Latn-CS"/>
        </w:rPr>
        <w:t>stav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3,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79. </w:t>
      </w:r>
      <w:r>
        <w:rPr>
          <w:rFonts w:ascii="Times New Roman" w:hAnsi="Times New Roman"/>
          <w:noProof/>
          <w:szCs w:val="24"/>
          <w:lang w:val="sr-Latn-CS"/>
        </w:rPr>
        <w:t>stav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2,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80. </w:t>
      </w:r>
      <w:r>
        <w:rPr>
          <w:rFonts w:ascii="Times New Roman" w:hAnsi="Times New Roman"/>
          <w:noProof/>
          <w:szCs w:val="24"/>
          <w:lang w:val="sr-Latn-CS"/>
        </w:rPr>
        <w:t>st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1.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2, </w:t>
      </w:r>
      <w:r>
        <w:rPr>
          <w:rFonts w:ascii="Times New Roman" w:hAnsi="Times New Roman"/>
          <w:noProof/>
          <w:szCs w:val="24"/>
          <w:lang w:val="sr-Latn-CS"/>
        </w:rPr>
        <w:t>nazivu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iznad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82,</w:t>
      </w:r>
      <w:r w:rsidR="00B11EC6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B11EC6" w:rsidRPr="00906E38">
        <w:rPr>
          <w:rFonts w:ascii="Times New Roman" w:hAnsi="Times New Roman"/>
          <w:noProof/>
          <w:szCs w:val="24"/>
          <w:lang w:val="sr-Latn-CS"/>
        </w:rPr>
        <w:t xml:space="preserve"> 82. </w:t>
      </w:r>
      <w:r>
        <w:rPr>
          <w:rFonts w:ascii="Times New Roman" w:hAnsi="Times New Roman"/>
          <w:noProof/>
          <w:szCs w:val="24"/>
          <w:lang w:val="sr-Latn-CS"/>
        </w:rPr>
        <w:t>st</w:t>
      </w:r>
      <w:r w:rsidR="00B11EC6" w:rsidRPr="00906E38">
        <w:rPr>
          <w:rFonts w:ascii="Times New Roman" w:hAnsi="Times New Roman"/>
          <w:noProof/>
          <w:szCs w:val="24"/>
          <w:lang w:val="sr-Latn-CS"/>
        </w:rPr>
        <w:t xml:space="preserve">. 1.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B11EC6" w:rsidRPr="00906E38">
        <w:rPr>
          <w:rFonts w:ascii="Times New Roman" w:hAnsi="Times New Roman"/>
          <w:noProof/>
          <w:szCs w:val="24"/>
          <w:lang w:val="sr-Latn-CS"/>
        </w:rPr>
        <w:t xml:space="preserve"> 2,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B11EC6" w:rsidRPr="00906E38">
        <w:rPr>
          <w:rFonts w:ascii="Times New Roman" w:hAnsi="Times New Roman"/>
          <w:noProof/>
          <w:szCs w:val="24"/>
          <w:lang w:val="sr-Latn-CS"/>
        </w:rPr>
        <w:t xml:space="preserve"> 85.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87. </w:t>
      </w:r>
      <w:r>
        <w:rPr>
          <w:rFonts w:ascii="Times New Roman" w:hAnsi="Times New Roman"/>
          <w:noProof/>
          <w:szCs w:val="24"/>
          <w:lang w:val="sr-Latn-CS"/>
        </w:rPr>
        <w:t>st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1-3, </w:t>
      </w:r>
      <w:r>
        <w:rPr>
          <w:rFonts w:ascii="Times New Roman" w:hAnsi="Times New Roman"/>
          <w:noProof/>
          <w:szCs w:val="24"/>
          <w:lang w:val="sr-Latn-CS"/>
        </w:rPr>
        <w:t>reč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: „</w:t>
      </w:r>
      <w:r>
        <w:rPr>
          <w:rFonts w:ascii="Times New Roman" w:hAnsi="Times New Roman"/>
          <w:noProof/>
          <w:szCs w:val="24"/>
          <w:lang w:val="sr-Latn-CS"/>
        </w:rPr>
        <w:t>Agencija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” 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određenom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padežu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zamenjuje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rečima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: „</w:t>
      </w:r>
      <w:r>
        <w:rPr>
          <w:rFonts w:ascii="Times New Roman" w:hAnsi="Times New Roman"/>
          <w:noProof/>
          <w:szCs w:val="24"/>
          <w:lang w:val="sr-Latn-CS"/>
        </w:rPr>
        <w:t>ministarstvo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nadležno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poslove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privrede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” 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odgovarajućem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padežu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5835EA" w:rsidRPr="00906E38" w:rsidRDefault="00906E38" w:rsidP="00552965">
      <w:pPr>
        <w:tabs>
          <w:tab w:val="clear" w:pos="1440"/>
          <w:tab w:val="left" w:pos="720"/>
        </w:tabs>
        <w:ind w:firstLine="720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U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Cs w:val="24"/>
          <w:lang w:val="sr-Latn-CS"/>
        </w:rPr>
        <w:t>stav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Cs w:val="24"/>
          <w:lang w:val="sr-Latn-CS"/>
        </w:rPr>
        <w:t>reči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>: „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preduzeća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koja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su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registrovana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proizvodnju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naoružanja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vojne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opreme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” </w:t>
      </w:r>
      <w:r>
        <w:rPr>
          <w:rFonts w:ascii="Times New Roman" w:hAnsi="Times New Roman"/>
          <w:noProof/>
          <w:szCs w:val="24"/>
          <w:lang w:val="sr-Latn-CS"/>
        </w:rPr>
        <w:t>zamenjuju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se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rečima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>: „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privredna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društva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koja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poseduju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dozvolu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proizvodnju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naoružanja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vojne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opreme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izdatu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skladu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sa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zakonom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kojim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se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uređuje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proizvodnja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promet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naoružanja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vojne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opreme</w:t>
      </w:r>
      <w:r w:rsidR="005835EA" w:rsidRPr="00906E38">
        <w:rPr>
          <w:rFonts w:ascii="Times New Roman" w:hAnsi="Times New Roman"/>
          <w:noProof/>
          <w:szCs w:val="24"/>
          <w:lang w:val="sr-Latn-CS"/>
        </w:rPr>
        <w:t>”.</w:t>
      </w:r>
    </w:p>
    <w:p w:rsidR="00452F4E" w:rsidRPr="00906E38" w:rsidRDefault="00906E38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41. </w:t>
      </w:r>
      <w:r>
        <w:rPr>
          <w:rFonts w:ascii="Times New Roman" w:hAnsi="Times New Roman"/>
          <w:noProof/>
          <w:szCs w:val="24"/>
          <w:lang w:val="sr-Latn-CS"/>
        </w:rPr>
        <w:t>stav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2,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42. </w:t>
      </w:r>
      <w:r>
        <w:rPr>
          <w:rFonts w:ascii="Times New Roman" w:hAnsi="Times New Roman"/>
          <w:noProof/>
          <w:szCs w:val="24"/>
          <w:lang w:val="sr-Latn-CS"/>
        </w:rPr>
        <w:t>stav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452F4E" w:rsidRPr="00906E38">
        <w:rPr>
          <w:rFonts w:ascii="Times New Roman" w:hAnsi="Times New Roman"/>
          <w:bCs/>
          <w:noProof/>
          <w:szCs w:val="24"/>
          <w:lang w:val="sr-Latn-CS"/>
        </w:rPr>
        <w:t xml:space="preserve">47. </w:t>
      </w:r>
      <w:r>
        <w:rPr>
          <w:rFonts w:ascii="Times New Roman" w:hAnsi="Times New Roman"/>
          <w:bCs/>
          <w:noProof/>
          <w:szCs w:val="24"/>
          <w:lang w:val="sr-Latn-CS"/>
        </w:rPr>
        <w:t>stav</w:t>
      </w:r>
      <w:r w:rsidR="00452F4E" w:rsidRPr="00906E38">
        <w:rPr>
          <w:rFonts w:ascii="Times New Roman" w:hAnsi="Times New Roman"/>
          <w:bCs/>
          <w:noProof/>
          <w:szCs w:val="24"/>
          <w:lang w:val="sr-Latn-CS"/>
        </w:rPr>
        <w:t xml:space="preserve"> 5. </w:t>
      </w:r>
      <w:r>
        <w:rPr>
          <w:rFonts w:ascii="Times New Roman" w:hAnsi="Times New Roman"/>
          <w:noProof/>
          <w:szCs w:val="24"/>
          <w:lang w:val="sr-Latn-CS"/>
        </w:rPr>
        <w:t>reči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: „</w:t>
      </w:r>
      <w:r>
        <w:rPr>
          <w:rFonts w:ascii="Times New Roman" w:hAnsi="Times New Roman"/>
          <w:noProof/>
          <w:szCs w:val="24"/>
          <w:lang w:val="sr-Latn-CS"/>
        </w:rPr>
        <w:t>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Agenciju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”</w:t>
      </w:r>
      <w:r w:rsidR="00BA3C99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zamenjuju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rečima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: „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Registar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”.</w:t>
      </w:r>
    </w:p>
    <w:p w:rsidR="00452F4E" w:rsidRPr="00906E38" w:rsidRDefault="00452F4E" w:rsidP="005433EE">
      <w:pPr>
        <w:tabs>
          <w:tab w:val="clear" w:pos="1440"/>
          <w:tab w:val="left" w:pos="720"/>
        </w:tabs>
        <w:ind w:firstLine="720"/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433EE">
      <w:pPr>
        <w:tabs>
          <w:tab w:val="clear" w:pos="1440"/>
          <w:tab w:val="left" w:pos="720"/>
        </w:tabs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Cs/>
          <w:noProof/>
          <w:szCs w:val="24"/>
          <w:lang w:val="sr-Latn-CS"/>
        </w:rPr>
      </w:pPr>
      <w:r>
        <w:rPr>
          <w:rFonts w:ascii="Times New Roman" w:hAnsi="Times New Roman"/>
          <w:bCs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bCs/>
          <w:noProof/>
          <w:szCs w:val="24"/>
          <w:lang w:val="sr-Latn-CS"/>
        </w:rPr>
        <w:t xml:space="preserve"> 31.</w:t>
      </w:r>
    </w:p>
    <w:p w:rsidR="00452F4E" w:rsidRPr="00906E38" w:rsidRDefault="00906E38" w:rsidP="00552965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shd w:val="clear" w:color="auto" w:fill="FFFFFF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Agencija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privatizaciju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osnovana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Zakonom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Agenciji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privatizaciju</w:t>
      </w:r>
      <w:r w:rsidR="00D03892" w:rsidRPr="00906E38">
        <w:rPr>
          <w:rFonts w:ascii="Times New Roman" w:hAnsi="Times New Roman"/>
          <w:noProof/>
          <w:szCs w:val="24"/>
          <w:lang w:val="sr-Latn-CS"/>
        </w:rPr>
        <w:t xml:space="preserve"> („</w:t>
      </w:r>
      <w:r>
        <w:rPr>
          <w:rFonts w:ascii="Times New Roman" w:hAnsi="Times New Roman"/>
          <w:noProof/>
          <w:szCs w:val="24"/>
          <w:lang w:val="sr-Latn-CS"/>
        </w:rPr>
        <w:t>Službeni</w:t>
      </w:r>
      <w:r w:rsidR="00D03892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glasnik</w:t>
      </w:r>
      <w:r w:rsidR="00D03892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RS</w:t>
      </w:r>
      <w:r w:rsidR="00D03892" w:rsidRPr="00906E38">
        <w:rPr>
          <w:rFonts w:ascii="Times New Roman" w:hAnsi="Times New Roman"/>
          <w:noProof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Cs w:val="24"/>
          <w:lang w:val="sr-Latn-CS"/>
        </w:rPr>
        <w:t>br</w:t>
      </w:r>
      <w:r w:rsidR="00D03892" w:rsidRPr="00906E38">
        <w:rPr>
          <w:rFonts w:ascii="Times New Roman" w:hAnsi="Times New Roman"/>
          <w:noProof/>
          <w:szCs w:val="24"/>
          <w:lang w:val="sr-Latn-CS"/>
        </w:rPr>
        <w:t xml:space="preserve">. </w:t>
      </w:r>
      <w:hyperlink r:id="rId7" w:history="1">
        <w:r w:rsidR="00D03892" w:rsidRPr="00906E38">
          <w:rPr>
            <w:rStyle w:val="Hyperlink"/>
            <w:rFonts w:ascii="Times New Roman" w:hAnsi="Times New Roman"/>
            <w:noProof/>
            <w:color w:val="auto"/>
            <w:szCs w:val="24"/>
            <w:u w:val="none"/>
            <w:lang w:val="sr-Latn-CS"/>
          </w:rPr>
          <w:t>38/01</w:t>
        </w:r>
      </w:hyperlink>
      <w:r w:rsidR="00D03892" w:rsidRPr="00906E38">
        <w:rPr>
          <w:rFonts w:ascii="Times New Roman" w:hAnsi="Times New Roman"/>
          <w:noProof/>
          <w:szCs w:val="24"/>
          <w:lang w:val="sr-Latn-CS"/>
        </w:rPr>
        <w:t>, </w:t>
      </w:r>
      <w:hyperlink r:id="rId8" w:history="1">
        <w:r w:rsidR="00D03892" w:rsidRPr="00906E38">
          <w:rPr>
            <w:rStyle w:val="Hyperlink"/>
            <w:rFonts w:ascii="Times New Roman" w:hAnsi="Times New Roman"/>
            <w:noProof/>
            <w:color w:val="auto"/>
            <w:szCs w:val="24"/>
            <w:u w:val="none"/>
            <w:lang w:val="sr-Latn-CS"/>
          </w:rPr>
          <w:t>135/04</w:t>
        </w:r>
      </w:hyperlink>
      <w:r w:rsidR="00D03892" w:rsidRPr="00906E38">
        <w:rPr>
          <w:rFonts w:ascii="Times New Roman" w:hAnsi="Times New Roman"/>
          <w:noProof/>
          <w:szCs w:val="24"/>
          <w:lang w:val="sr-Latn-CS"/>
        </w:rPr>
        <w:t>, </w:t>
      </w:r>
      <w:hyperlink r:id="rId9" w:history="1">
        <w:r w:rsidR="00D03892" w:rsidRPr="00906E38">
          <w:rPr>
            <w:rStyle w:val="Hyperlink"/>
            <w:rFonts w:ascii="Times New Roman" w:hAnsi="Times New Roman"/>
            <w:noProof/>
            <w:color w:val="auto"/>
            <w:szCs w:val="24"/>
            <w:u w:val="none"/>
            <w:lang w:val="sr-Latn-CS"/>
          </w:rPr>
          <w:t>30/10</w:t>
        </w:r>
      </w:hyperlink>
      <w:r w:rsidR="00D03892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hyperlink r:id="rId10" w:history="1">
        <w:r w:rsidR="00D03892" w:rsidRPr="00906E38">
          <w:rPr>
            <w:rStyle w:val="Hyperlink"/>
            <w:rFonts w:ascii="Times New Roman" w:hAnsi="Times New Roman"/>
            <w:noProof/>
            <w:color w:val="auto"/>
            <w:szCs w:val="24"/>
            <w:u w:val="none"/>
            <w:lang w:val="sr-Latn-CS"/>
          </w:rPr>
          <w:t>115/14</w:t>
        </w:r>
      </w:hyperlink>
      <w:r w:rsidR="00D03892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D03892" w:rsidRPr="00906E38">
        <w:rPr>
          <w:rFonts w:ascii="Times New Roman" w:hAnsi="Times New Roman"/>
          <w:noProof/>
          <w:szCs w:val="24"/>
          <w:lang w:val="sr-Latn-CS"/>
        </w:rPr>
        <w:t xml:space="preserve"> 89/15 - </w:t>
      </w:r>
      <w:r>
        <w:rPr>
          <w:rFonts w:ascii="Times New Roman" w:hAnsi="Times New Roman"/>
          <w:noProof/>
          <w:szCs w:val="24"/>
          <w:lang w:val="sr-Latn-CS"/>
        </w:rPr>
        <w:t>dr</w:t>
      </w:r>
      <w:r w:rsidR="00D03892" w:rsidRPr="00906E38">
        <w:rPr>
          <w:rFonts w:ascii="Times New Roman" w:hAnsi="Times New Roman"/>
          <w:noProof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Cs w:val="24"/>
          <w:lang w:val="sr-Latn-CS"/>
        </w:rPr>
        <w:t>zakon</w:t>
      </w:r>
      <w:r w:rsidR="00D03892" w:rsidRPr="00906E38">
        <w:rPr>
          <w:rFonts w:ascii="Times New Roman" w:hAnsi="Times New Roman"/>
          <w:noProof/>
          <w:szCs w:val="24"/>
          <w:lang w:val="sr-Latn-CS"/>
        </w:rPr>
        <w:t>)</w:t>
      </w:r>
      <w:r w:rsidR="00D136CB" w:rsidRPr="00906E38">
        <w:rPr>
          <w:rFonts w:ascii="Times New Roman" w:hAnsi="Times New Roman"/>
          <w:noProof/>
          <w:szCs w:val="24"/>
          <w:lang w:val="sr-Latn-CS"/>
        </w:rPr>
        <w:t>,</w:t>
      </w:r>
      <w:r w:rsidR="00D03892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prestaje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radom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danom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shd w:val="clear" w:color="auto" w:fill="FFFFFF"/>
          <w:lang w:val="sr-Latn-CS"/>
        </w:rPr>
        <w:t>početka</w:t>
      </w:r>
      <w:r w:rsidR="00452F4E" w:rsidRPr="00906E38">
        <w:rPr>
          <w:rFonts w:ascii="Times New Roman" w:hAnsi="Times New Roman"/>
          <w:noProof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shd w:val="clear" w:color="auto" w:fill="FFFFFF"/>
          <w:lang w:val="sr-Latn-CS"/>
        </w:rPr>
        <w:t>primene</w:t>
      </w:r>
      <w:r w:rsidR="00452F4E" w:rsidRPr="00906E38">
        <w:rPr>
          <w:rFonts w:ascii="Times New Roman" w:hAnsi="Times New Roman"/>
          <w:noProof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shd w:val="clear" w:color="auto" w:fill="FFFFFF"/>
          <w:lang w:val="sr-Latn-CS"/>
        </w:rPr>
        <w:t>ovog</w:t>
      </w:r>
      <w:r w:rsidR="00452F4E" w:rsidRPr="00906E38">
        <w:rPr>
          <w:rFonts w:ascii="Times New Roman" w:hAnsi="Times New Roman"/>
          <w:noProof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shd w:val="clear" w:color="auto" w:fill="FFFFFF"/>
          <w:lang w:val="sr-Latn-CS"/>
        </w:rPr>
        <w:t>zakona</w:t>
      </w:r>
      <w:r w:rsidR="00452F4E" w:rsidRPr="00906E38">
        <w:rPr>
          <w:rFonts w:ascii="Times New Roman" w:hAnsi="Times New Roman"/>
          <w:noProof/>
          <w:szCs w:val="24"/>
          <w:shd w:val="clear" w:color="auto" w:fill="FFFFFF"/>
          <w:lang w:val="sr-Latn-CS"/>
        </w:rPr>
        <w:t>.</w:t>
      </w:r>
    </w:p>
    <w:p w:rsidR="00452F4E" w:rsidRPr="00906E38" w:rsidRDefault="00906E38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izvršavanju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obaveza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Agencije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privatizaciju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preuzetih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skladu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ovim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zakonom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staraće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ministarstvo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nadležno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poslove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privrede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906E38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Danom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shd w:val="clear" w:color="auto" w:fill="FFFFFF"/>
          <w:lang w:val="sr-Latn-CS"/>
        </w:rPr>
        <w:t>početka</w:t>
      </w:r>
      <w:r w:rsidR="00452F4E" w:rsidRPr="00906E38">
        <w:rPr>
          <w:rFonts w:ascii="Times New Roman" w:hAnsi="Times New Roman"/>
          <w:noProof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shd w:val="clear" w:color="auto" w:fill="FFFFFF"/>
          <w:lang w:val="sr-Latn-CS"/>
        </w:rPr>
        <w:t>primene</w:t>
      </w:r>
      <w:r w:rsidR="00452F4E" w:rsidRPr="00906E38">
        <w:rPr>
          <w:rFonts w:ascii="Times New Roman" w:hAnsi="Times New Roman"/>
          <w:noProof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shd w:val="clear" w:color="auto" w:fill="FFFFFF"/>
          <w:lang w:val="sr-Latn-CS"/>
        </w:rPr>
        <w:t>ovog</w:t>
      </w:r>
      <w:r w:rsidR="00452F4E" w:rsidRPr="00906E38">
        <w:rPr>
          <w:rFonts w:ascii="Times New Roman" w:hAnsi="Times New Roman"/>
          <w:noProof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shd w:val="clear" w:color="auto" w:fill="FFFFFF"/>
          <w:lang w:val="sr-Latn-CS"/>
        </w:rPr>
        <w:t>zakona</w:t>
      </w:r>
      <w:r w:rsidR="00452F4E" w:rsidRPr="00906E38">
        <w:rPr>
          <w:rFonts w:ascii="Times New Roman" w:hAnsi="Times New Roman"/>
          <w:noProof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ministarstvo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nadležno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poslove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privrede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preuzima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Agencije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privatizaciju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prava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obaveze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predmete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opremu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sredstva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rad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arhivu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koji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funkciji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obavljanja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poslova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utvrđenih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ovim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zakonom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kao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zaposlene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raspoređene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poslovima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privatizacije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tržišta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kapitala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kontrole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izvršenja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ugovornih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obaveza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</w:t>
      </w:r>
    </w:p>
    <w:p w:rsidR="00452F4E" w:rsidRPr="00906E38" w:rsidRDefault="00906E38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Danom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početka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primene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ovog</w:t>
      </w:r>
      <w:r w:rsidR="004D2E93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zakona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Državno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pravobranilaštvo</w:t>
      </w:r>
      <w:r w:rsidR="00AF59C8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preuzima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Agencije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privatizaciju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prava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obaveze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predmete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opremu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sredstva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rad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arhivu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koji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funkciji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zastupanja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postupcima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pred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sudovima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arbitražama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organima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uprave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drugim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nadležnim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organima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kojima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Agencija</w:t>
      </w:r>
      <w:r w:rsidR="005F449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5F449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privatizaciju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ima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položaj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stranke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ili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umešača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kao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zaposlene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raspoređene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poslovima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zastupanja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</w:t>
      </w:r>
    </w:p>
    <w:p w:rsidR="00452F4E" w:rsidRPr="00906E38" w:rsidRDefault="00906E38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Zaposlenima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koji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budu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preuzeti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smislu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st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3.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4. </w:t>
      </w:r>
      <w:r>
        <w:rPr>
          <w:rFonts w:ascii="Times New Roman" w:hAnsi="Times New Roman"/>
          <w:noProof/>
          <w:szCs w:val="24"/>
          <w:lang w:val="sr-Latn-CS"/>
        </w:rPr>
        <w:t>ovog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prestaje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radni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odnos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danom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prestanka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rada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Agencije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privatizaciju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uz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isplatu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otpremnine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skladu</w:t>
      </w:r>
      <w:r w:rsidR="00F35799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sa</w:t>
      </w:r>
      <w:r w:rsidR="00F35799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zakonom</w:t>
      </w:r>
      <w:r w:rsidR="00F35799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kojim</w:t>
      </w:r>
      <w:r w:rsidR="00F35799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je</w:t>
      </w:r>
      <w:r w:rsidR="00F35799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uređeno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smanjenje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broja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zaposlenih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javnom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sektoru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   </w:t>
      </w:r>
    </w:p>
    <w:p w:rsidR="00452F4E" w:rsidRPr="00906E38" w:rsidRDefault="00452F4E" w:rsidP="005433EE">
      <w:pPr>
        <w:tabs>
          <w:tab w:val="clear" w:pos="1440"/>
          <w:tab w:val="left" w:pos="720"/>
        </w:tabs>
        <w:autoSpaceDE w:val="0"/>
        <w:autoSpaceDN w:val="0"/>
        <w:adjustRightInd w:val="0"/>
        <w:rPr>
          <w:rFonts w:ascii="Times New Roman" w:hAnsi="Times New Roman"/>
          <w:bCs/>
          <w:noProof/>
          <w:szCs w:val="24"/>
          <w:lang w:val="sr-Latn-CS"/>
        </w:rPr>
      </w:pPr>
    </w:p>
    <w:p w:rsidR="00452F4E" w:rsidRPr="00906E38" w:rsidRDefault="00906E38" w:rsidP="005433EE">
      <w:pPr>
        <w:tabs>
          <w:tab w:val="clear" w:pos="144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noProof/>
          <w:szCs w:val="24"/>
          <w:lang w:val="sr-Latn-CS"/>
        </w:rPr>
      </w:pPr>
      <w:r>
        <w:rPr>
          <w:rFonts w:ascii="Times New Roman" w:hAnsi="Times New Roman"/>
          <w:bCs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bCs/>
          <w:noProof/>
          <w:szCs w:val="24"/>
          <w:lang w:val="sr-Latn-CS"/>
        </w:rPr>
        <w:t xml:space="preserve"> 32.</w:t>
      </w:r>
    </w:p>
    <w:p w:rsidR="002B6C8B" w:rsidRPr="00906E38" w:rsidRDefault="002B6C8B" w:rsidP="005433EE">
      <w:pPr>
        <w:tabs>
          <w:tab w:val="clear" w:pos="144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noProof/>
          <w:szCs w:val="24"/>
          <w:lang w:val="sr-Latn-CS"/>
        </w:rPr>
      </w:pPr>
    </w:p>
    <w:p w:rsidR="00552965" w:rsidRPr="00906E38" w:rsidRDefault="00906E38" w:rsidP="008D7170">
      <w:pPr>
        <w:tabs>
          <w:tab w:val="clear" w:pos="1440"/>
          <w:tab w:val="left" w:pos="720"/>
        </w:tabs>
        <w:autoSpaceDE w:val="0"/>
        <w:autoSpaceDN w:val="0"/>
        <w:adjustRightInd w:val="0"/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Registar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prenose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evidentiraju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akcije</w:t>
      </w:r>
      <w:r w:rsidR="00AC459D" w:rsidRPr="00906E38">
        <w:rPr>
          <w:rFonts w:ascii="Times New Roman" w:hAnsi="Times New Roman"/>
          <w:noProof/>
          <w:szCs w:val="24"/>
          <w:lang w:val="sr-Latn-CS"/>
        </w:rPr>
        <w:t>,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odnosno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udeli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iz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portfelja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Agencije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814A78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privatizaciju</w:t>
      </w:r>
      <w:r w:rsidR="00814A78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koji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toj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agenciji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do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shd w:val="clear" w:color="auto" w:fill="FFFFFF"/>
          <w:lang w:val="sr-Latn-CS"/>
        </w:rPr>
        <w:t>početka</w:t>
      </w:r>
      <w:r w:rsidR="00452F4E" w:rsidRPr="00906E38">
        <w:rPr>
          <w:rFonts w:ascii="Times New Roman" w:hAnsi="Times New Roman"/>
          <w:noProof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shd w:val="clear" w:color="auto" w:fill="FFFFFF"/>
          <w:lang w:val="sr-Latn-CS"/>
        </w:rPr>
        <w:t>primene</w:t>
      </w:r>
      <w:r w:rsidR="00452F4E" w:rsidRPr="00906E38">
        <w:rPr>
          <w:rFonts w:ascii="Times New Roman" w:hAnsi="Times New Roman"/>
          <w:noProof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shd w:val="clear" w:color="auto" w:fill="FFFFFF"/>
          <w:lang w:val="sr-Latn-CS"/>
        </w:rPr>
        <w:t>ovog</w:t>
      </w:r>
      <w:r w:rsidR="00452F4E" w:rsidRPr="00906E38">
        <w:rPr>
          <w:rFonts w:ascii="Times New Roman" w:hAnsi="Times New Roman"/>
          <w:noProof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shd w:val="clear" w:color="auto" w:fill="FFFFFF"/>
          <w:lang w:val="sr-Latn-CS"/>
        </w:rPr>
        <w:t>zakona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preneti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osnovu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raskinutih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ugovora</w:t>
      </w:r>
      <w:r w:rsidR="00552965"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452F4E" w:rsidP="008D7170">
      <w:pPr>
        <w:tabs>
          <w:tab w:val="clear" w:pos="1440"/>
          <w:tab w:val="left" w:pos="720"/>
        </w:tabs>
        <w:autoSpaceDE w:val="0"/>
        <w:autoSpaceDN w:val="0"/>
        <w:adjustRightInd w:val="0"/>
        <w:ind w:firstLine="708"/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8D7170">
      <w:pPr>
        <w:tabs>
          <w:tab w:val="clear" w:pos="144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noProof/>
          <w:szCs w:val="24"/>
          <w:lang w:val="sr-Latn-CS"/>
        </w:rPr>
      </w:pPr>
      <w:r>
        <w:rPr>
          <w:rFonts w:ascii="Times New Roman" w:hAnsi="Times New Roman"/>
          <w:bCs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bCs/>
          <w:noProof/>
          <w:szCs w:val="24"/>
          <w:lang w:val="sr-Latn-CS"/>
        </w:rPr>
        <w:t xml:space="preserve"> 33.</w:t>
      </w:r>
    </w:p>
    <w:p w:rsidR="00FB28FB" w:rsidRPr="00906E38" w:rsidRDefault="00FB28FB" w:rsidP="008D7170">
      <w:pPr>
        <w:tabs>
          <w:tab w:val="clear" w:pos="144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noProof/>
          <w:szCs w:val="24"/>
          <w:lang w:val="sr-Latn-CS"/>
        </w:rPr>
      </w:pPr>
    </w:p>
    <w:p w:rsidR="00452F4E" w:rsidRPr="00906E38" w:rsidRDefault="00906E38" w:rsidP="00552965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Centralni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registar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će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službenoj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dužnosti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roku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15 </w:t>
      </w:r>
      <w:r>
        <w:rPr>
          <w:rFonts w:ascii="Times New Roman" w:hAnsi="Times New Roman"/>
          <w:noProof/>
          <w:szCs w:val="24"/>
          <w:lang w:val="sr-Latn-CS"/>
        </w:rPr>
        <w:t>dana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shd w:val="clear" w:color="auto" w:fill="FFFFFF"/>
          <w:lang w:val="sr-Latn-CS"/>
        </w:rPr>
        <w:t>početka</w:t>
      </w:r>
      <w:r w:rsidR="00452F4E" w:rsidRPr="00906E38">
        <w:rPr>
          <w:rFonts w:ascii="Times New Roman" w:hAnsi="Times New Roman"/>
          <w:noProof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shd w:val="clear" w:color="auto" w:fill="FFFFFF"/>
          <w:lang w:val="sr-Latn-CS"/>
        </w:rPr>
        <w:t>primene</w:t>
      </w:r>
      <w:r w:rsidR="00452F4E" w:rsidRPr="00906E38">
        <w:rPr>
          <w:rFonts w:ascii="Times New Roman" w:hAnsi="Times New Roman"/>
          <w:noProof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shd w:val="clear" w:color="auto" w:fill="FFFFFF"/>
          <w:lang w:val="sr-Latn-CS"/>
        </w:rPr>
        <w:t>ovog</w:t>
      </w:r>
      <w:r w:rsidR="00452F4E" w:rsidRPr="00906E38">
        <w:rPr>
          <w:rFonts w:ascii="Times New Roman" w:hAnsi="Times New Roman"/>
          <w:noProof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shd w:val="clear" w:color="auto" w:fill="FFFFFF"/>
          <w:lang w:val="sr-Latn-CS"/>
        </w:rPr>
        <w:t>zakona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izvršiti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prenos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akcija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iz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32. </w:t>
      </w:r>
      <w:r>
        <w:rPr>
          <w:rFonts w:ascii="Times New Roman" w:hAnsi="Times New Roman"/>
          <w:noProof/>
          <w:szCs w:val="24"/>
          <w:lang w:val="sr-Latn-CS"/>
        </w:rPr>
        <w:t>ovog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zakona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sa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vlasničkog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računa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Agencije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7D4481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privatizaciju</w:t>
      </w:r>
      <w:r w:rsidR="007D4481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vlasnički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račun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Registra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 </w:t>
      </w:r>
    </w:p>
    <w:p w:rsidR="00452F4E" w:rsidRPr="00906E38" w:rsidRDefault="00906E38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Agencija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nadležna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poslove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registracije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privrednih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subjekata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će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službenoj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dužnosti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roku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15 </w:t>
      </w:r>
      <w:r>
        <w:rPr>
          <w:rFonts w:ascii="Times New Roman" w:hAnsi="Times New Roman"/>
          <w:noProof/>
          <w:szCs w:val="24"/>
          <w:lang w:val="sr-Latn-CS"/>
        </w:rPr>
        <w:t>dana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shd w:val="clear" w:color="auto" w:fill="FFFFFF"/>
          <w:lang w:val="sr-Latn-CS"/>
        </w:rPr>
        <w:t>početka</w:t>
      </w:r>
      <w:r w:rsidR="00452F4E" w:rsidRPr="00906E38">
        <w:rPr>
          <w:rFonts w:ascii="Times New Roman" w:hAnsi="Times New Roman"/>
          <w:noProof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shd w:val="clear" w:color="auto" w:fill="FFFFFF"/>
          <w:lang w:val="sr-Latn-CS"/>
        </w:rPr>
        <w:t>primene</w:t>
      </w:r>
      <w:r w:rsidR="00452F4E" w:rsidRPr="00906E38">
        <w:rPr>
          <w:rFonts w:ascii="Times New Roman" w:hAnsi="Times New Roman"/>
          <w:noProof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shd w:val="clear" w:color="auto" w:fill="FFFFFF"/>
          <w:lang w:val="sr-Latn-CS"/>
        </w:rPr>
        <w:t>ovog</w:t>
      </w:r>
      <w:r w:rsidR="00452F4E" w:rsidRPr="00906E38">
        <w:rPr>
          <w:rFonts w:ascii="Times New Roman" w:hAnsi="Times New Roman"/>
          <w:noProof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shd w:val="clear" w:color="auto" w:fill="FFFFFF"/>
          <w:lang w:val="sr-Latn-CS"/>
        </w:rPr>
        <w:t>zakona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izvršiti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promenu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vlasnika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udela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iz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člana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32. </w:t>
      </w:r>
      <w:r>
        <w:rPr>
          <w:rFonts w:ascii="Times New Roman" w:hAnsi="Times New Roman"/>
          <w:noProof/>
          <w:szCs w:val="24"/>
          <w:lang w:val="sr-Latn-CS"/>
        </w:rPr>
        <w:t>ovog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zakona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Agencije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6124D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privatizaciju</w:t>
      </w:r>
      <w:r w:rsidR="006124D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Registar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452F4E" w:rsidP="00DC180D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AC459D" w:rsidRPr="00906E38" w:rsidRDefault="00AC459D" w:rsidP="00DC180D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5433EE">
      <w:pPr>
        <w:tabs>
          <w:tab w:val="clear" w:pos="1440"/>
          <w:tab w:val="left" w:pos="720"/>
        </w:tabs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Cs/>
          <w:noProof/>
          <w:szCs w:val="24"/>
          <w:lang w:val="sr-Latn-CS"/>
        </w:rPr>
      </w:pPr>
      <w:r>
        <w:rPr>
          <w:rFonts w:ascii="Times New Roman" w:hAnsi="Times New Roman"/>
          <w:bCs/>
          <w:noProof/>
          <w:szCs w:val="24"/>
          <w:lang w:val="sr-Latn-CS"/>
        </w:rPr>
        <w:t>Član</w:t>
      </w:r>
      <w:r w:rsidR="00B24566" w:rsidRPr="00906E38">
        <w:rPr>
          <w:rFonts w:ascii="Times New Roman" w:hAnsi="Times New Roman"/>
          <w:bCs/>
          <w:noProof/>
          <w:szCs w:val="24"/>
          <w:lang w:val="sr-Latn-CS"/>
        </w:rPr>
        <w:t xml:space="preserve"> 34</w:t>
      </w:r>
      <w:r w:rsidR="00452F4E" w:rsidRPr="00906E38">
        <w:rPr>
          <w:rFonts w:ascii="Times New Roman" w:hAnsi="Times New Roman"/>
          <w:bCs/>
          <w:noProof/>
          <w:szCs w:val="24"/>
          <w:lang w:val="sr-Latn-CS"/>
        </w:rPr>
        <w:t>.</w:t>
      </w:r>
    </w:p>
    <w:p w:rsidR="00452F4E" w:rsidRPr="00906E38" w:rsidRDefault="00906E38" w:rsidP="00552965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Postupci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privatizacije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započeti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početka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primene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ovog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zakona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 </w:t>
      </w:r>
      <w:r>
        <w:rPr>
          <w:rFonts w:ascii="Times New Roman" w:hAnsi="Times New Roman"/>
          <w:noProof/>
          <w:szCs w:val="24"/>
          <w:lang w:val="sr-Latn-CS"/>
        </w:rPr>
        <w:t>nastaviće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odredbama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ovog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zakona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     </w:t>
      </w:r>
      <w:r w:rsidR="00906E38">
        <w:rPr>
          <w:rFonts w:ascii="Times New Roman" w:hAnsi="Times New Roman"/>
          <w:noProof/>
          <w:szCs w:val="24"/>
          <w:lang w:val="sr-Latn-CS"/>
        </w:rPr>
        <w:t>Izuzetno</w:t>
      </w:r>
      <w:r w:rsidRPr="00906E38">
        <w:rPr>
          <w:rFonts w:ascii="Times New Roman" w:hAnsi="Times New Roman"/>
          <w:noProof/>
          <w:szCs w:val="24"/>
          <w:lang w:val="sr-Latn-CS"/>
        </w:rPr>
        <w:t> </w:t>
      </w:r>
      <w:r w:rsidR="00906E38">
        <w:rPr>
          <w:rFonts w:ascii="Times New Roman" w:hAnsi="Times New Roman"/>
          <w:noProof/>
          <w:szCs w:val="24"/>
          <w:lang w:val="sr-Latn-CS"/>
        </w:rPr>
        <w:t>od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roka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društvenog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kapitala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propisanog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6. </w:t>
      </w:r>
      <w:r w:rsidR="00906E38">
        <w:rPr>
          <w:rFonts w:ascii="Times New Roman" w:hAnsi="Times New Roman"/>
          <w:noProof/>
          <w:szCs w:val="24"/>
          <w:lang w:val="sr-Latn-CS"/>
        </w:rPr>
        <w:t>stav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2. </w:t>
      </w:r>
      <w:r w:rsidR="00906E38">
        <w:rPr>
          <w:rFonts w:ascii="Times New Roman" w:hAnsi="Times New Roman"/>
          <w:noProof/>
          <w:szCs w:val="24"/>
          <w:lang w:val="sr-Latn-CS"/>
        </w:rPr>
        <w:t>Zakona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(„</w:t>
      </w:r>
      <w:r w:rsidR="00906E38">
        <w:rPr>
          <w:rFonts w:ascii="Times New Roman" w:hAnsi="Times New Roman"/>
          <w:noProof/>
          <w:szCs w:val="24"/>
          <w:lang w:val="sr-Latn-CS"/>
        </w:rPr>
        <w:t>Službeni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glasnik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RS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”, </w:t>
      </w:r>
      <w:r w:rsidR="00906E38">
        <w:rPr>
          <w:rFonts w:ascii="Times New Roman" w:hAnsi="Times New Roman"/>
          <w:noProof/>
          <w:szCs w:val="24"/>
          <w:lang w:val="sr-Latn-CS"/>
        </w:rPr>
        <w:t>br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. 83/14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46/15),  </w:t>
      </w:r>
      <w:r w:rsidR="00906E38">
        <w:rPr>
          <w:rFonts w:ascii="Times New Roman" w:hAnsi="Times New Roman"/>
          <w:noProof/>
          <w:szCs w:val="24"/>
          <w:lang w:val="sr-Latn-CS"/>
        </w:rPr>
        <w:t>započeti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postupci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javnog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prikupljanja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ponuda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javnim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nadmetanjem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javni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poziv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objavljen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dana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stupanja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snagu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ovog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zakona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nastaviće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skladu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tim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javnim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pozivom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odnosno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navedeni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rok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neće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primenjivati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subjekte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pokrenut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postupak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utvrđivanja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udela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državne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svojine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sredstvima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taj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subjekt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koristi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osnovu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48. </w:t>
      </w:r>
      <w:r w:rsidR="00906E38">
        <w:rPr>
          <w:rFonts w:ascii="Times New Roman" w:hAnsi="Times New Roman"/>
          <w:noProof/>
          <w:szCs w:val="24"/>
          <w:lang w:val="sr-Latn-CS"/>
        </w:rPr>
        <w:t>Zakona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sredstvima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svojini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Republike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Srbije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(„</w:t>
      </w:r>
      <w:r w:rsidR="00906E38">
        <w:rPr>
          <w:rFonts w:ascii="Times New Roman" w:hAnsi="Times New Roman"/>
          <w:noProof/>
          <w:szCs w:val="24"/>
          <w:lang w:val="sr-Latn-CS"/>
        </w:rPr>
        <w:t>Službeni</w:t>
      </w:r>
      <w:r w:rsidR="00AC459D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glasnik</w:t>
      </w:r>
      <w:r w:rsidR="00AC459D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RS</w:t>
      </w:r>
      <w:r w:rsidR="00AC459D" w:rsidRPr="00906E38">
        <w:rPr>
          <w:rFonts w:ascii="Times New Roman" w:hAnsi="Times New Roman"/>
          <w:noProof/>
          <w:szCs w:val="24"/>
          <w:lang w:val="sr-Latn-CS"/>
        </w:rPr>
        <w:t xml:space="preserve">”, </w:t>
      </w:r>
      <w:r w:rsidR="00906E38">
        <w:rPr>
          <w:rFonts w:ascii="Times New Roman" w:hAnsi="Times New Roman"/>
          <w:noProof/>
          <w:szCs w:val="24"/>
          <w:lang w:val="sr-Latn-CS"/>
        </w:rPr>
        <w:t>br</w:t>
      </w:r>
      <w:r w:rsidR="00AC459D" w:rsidRPr="00906E38">
        <w:rPr>
          <w:rFonts w:ascii="Times New Roman" w:hAnsi="Times New Roman"/>
          <w:noProof/>
          <w:szCs w:val="24"/>
          <w:lang w:val="sr-Latn-CS"/>
        </w:rPr>
        <w:t>.</w:t>
      </w:r>
      <w:r w:rsidR="00CF5D76" w:rsidRPr="00906E38">
        <w:rPr>
          <w:rFonts w:ascii="Times New Roman" w:hAnsi="Times New Roman"/>
          <w:noProof/>
          <w:szCs w:val="24"/>
          <w:lang w:val="sr-Latn-CS"/>
        </w:rPr>
        <w:t xml:space="preserve"> 53/95, 3/96 - </w:t>
      </w:r>
      <w:r w:rsidR="00906E38">
        <w:rPr>
          <w:rFonts w:ascii="Times New Roman" w:hAnsi="Times New Roman"/>
          <w:noProof/>
          <w:szCs w:val="24"/>
          <w:lang w:val="sr-Latn-CS"/>
        </w:rPr>
        <w:t>ispravka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54/96, 32/07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101/05</w:t>
      </w:r>
      <w:r w:rsidR="00CF5D76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- </w:t>
      </w:r>
      <w:r w:rsidR="00906E38">
        <w:rPr>
          <w:rFonts w:ascii="Times New Roman" w:hAnsi="Times New Roman"/>
          <w:noProof/>
          <w:szCs w:val="24"/>
          <w:lang w:val="sr-Latn-CS"/>
        </w:rPr>
        <w:t>dr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. </w:t>
      </w:r>
      <w:r w:rsidR="00906E38">
        <w:rPr>
          <w:rFonts w:ascii="Times New Roman" w:hAnsi="Times New Roman"/>
          <w:noProof/>
          <w:szCs w:val="24"/>
          <w:lang w:val="sr-Latn-CS"/>
        </w:rPr>
        <w:t>zakon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) </w:t>
      </w:r>
      <w:r w:rsidR="00906E38">
        <w:rPr>
          <w:rFonts w:ascii="Times New Roman" w:hAnsi="Times New Roman"/>
          <w:noProof/>
          <w:szCs w:val="24"/>
          <w:lang w:val="sr-Latn-CS"/>
        </w:rPr>
        <w:t>ili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postupak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preuzimanja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vlasničkih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prava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društvenom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kapitalu</w:t>
      </w:r>
      <w:r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452F4E" w:rsidP="005433EE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    </w:t>
      </w:r>
      <w:r w:rsidR="00906E38">
        <w:rPr>
          <w:rFonts w:ascii="Times New Roman" w:hAnsi="Times New Roman"/>
          <w:noProof/>
          <w:szCs w:val="24"/>
          <w:lang w:val="sr-Latn-CS"/>
        </w:rPr>
        <w:t>Ukoliko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postupcima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iz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stava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2. </w:t>
      </w:r>
      <w:r w:rsidR="00906E38">
        <w:rPr>
          <w:rFonts w:ascii="Times New Roman" w:hAnsi="Times New Roman"/>
          <w:noProof/>
          <w:szCs w:val="24"/>
          <w:lang w:val="sr-Latn-CS"/>
        </w:rPr>
        <w:t>ovog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privatizacija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sprovede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smislu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6. </w:t>
      </w:r>
      <w:r w:rsidR="00906E38">
        <w:rPr>
          <w:rFonts w:ascii="Times New Roman" w:hAnsi="Times New Roman"/>
          <w:noProof/>
          <w:szCs w:val="24"/>
          <w:lang w:val="sr-Latn-CS"/>
        </w:rPr>
        <w:t>stav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6. </w:t>
      </w:r>
      <w:r w:rsidR="00906E38">
        <w:rPr>
          <w:rFonts w:ascii="Times New Roman" w:hAnsi="Times New Roman"/>
          <w:noProof/>
          <w:szCs w:val="24"/>
          <w:lang w:val="sr-Latn-CS"/>
        </w:rPr>
        <w:t>Zakona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odnosno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ukoliko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okončanju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postupka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utvrđivanja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udela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državne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svojine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sredstvima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subjekt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koristi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utvrdi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postojanje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društvenog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kapitala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odnosno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ukoliko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Republika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Srbija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preuzme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vlasnička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prava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ministarstvo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nadležno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poslove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privrede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podnosi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predlog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pokretanje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stečaja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odnosno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shodno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primenjuju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odredbe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14. </w:t>
      </w:r>
      <w:r w:rsidR="00906E38">
        <w:rPr>
          <w:rFonts w:ascii="Times New Roman" w:hAnsi="Times New Roman"/>
          <w:noProof/>
          <w:szCs w:val="24"/>
          <w:lang w:val="sr-Latn-CS"/>
        </w:rPr>
        <w:t>Zakona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izmenama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dopunama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Zakona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(</w:t>
      </w:r>
      <w:r w:rsidR="00EE703A" w:rsidRPr="00906E38">
        <w:rPr>
          <w:rFonts w:ascii="Times New Roman" w:hAnsi="Times New Roman"/>
          <w:noProof/>
          <w:szCs w:val="24"/>
          <w:lang w:val="sr-Latn-CS"/>
        </w:rPr>
        <w:t>„</w:t>
      </w:r>
      <w:r w:rsidR="00906E38">
        <w:rPr>
          <w:rFonts w:ascii="Times New Roman" w:hAnsi="Times New Roman"/>
          <w:noProof/>
          <w:szCs w:val="24"/>
          <w:lang w:val="sr-Latn-CS"/>
        </w:rPr>
        <w:t>Službeni</w:t>
      </w:r>
      <w:r w:rsidR="00EE703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glasnik</w:t>
      </w:r>
      <w:r w:rsidR="00EE703A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RS</w:t>
      </w:r>
      <w:r w:rsidR="00EE703A" w:rsidRPr="00906E38">
        <w:rPr>
          <w:rFonts w:ascii="Times New Roman" w:hAnsi="Times New Roman"/>
          <w:noProof/>
          <w:szCs w:val="24"/>
          <w:lang w:val="sr-Latn-CS"/>
        </w:rPr>
        <w:t xml:space="preserve">”, </w:t>
      </w:r>
      <w:r w:rsidR="00906E38">
        <w:rPr>
          <w:rFonts w:ascii="Times New Roman" w:hAnsi="Times New Roman"/>
          <w:noProof/>
          <w:szCs w:val="24"/>
          <w:lang w:val="sr-Latn-CS"/>
        </w:rPr>
        <w:t>broj</w:t>
      </w:r>
      <w:r w:rsidR="00EE703A" w:rsidRPr="00906E38">
        <w:rPr>
          <w:rFonts w:ascii="Times New Roman" w:hAnsi="Times New Roman"/>
          <w:noProof/>
          <w:szCs w:val="24"/>
          <w:lang w:val="sr-Latn-CS"/>
        </w:rPr>
        <w:t xml:space="preserve"> 46/</w:t>
      </w:r>
      <w:r w:rsidRPr="00906E38">
        <w:rPr>
          <w:rFonts w:ascii="Times New Roman" w:hAnsi="Times New Roman"/>
          <w:noProof/>
          <w:szCs w:val="24"/>
          <w:lang w:val="sr-Latn-CS"/>
        </w:rPr>
        <w:t>15).</w:t>
      </w:r>
    </w:p>
    <w:p w:rsidR="00452F4E" w:rsidRPr="00906E38" w:rsidRDefault="00906E38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Postupci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odlučivanja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prigovorima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žalbama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kojima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ministarstvo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nadležno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poslove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privrede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odlučilo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dana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shd w:val="clear" w:color="auto" w:fill="FFFFFF"/>
          <w:lang w:val="sr-Latn-CS"/>
        </w:rPr>
        <w:t>početka</w:t>
      </w:r>
      <w:r w:rsidR="00452F4E" w:rsidRPr="00906E38">
        <w:rPr>
          <w:rFonts w:ascii="Times New Roman" w:hAnsi="Times New Roman"/>
          <w:noProof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shd w:val="clear" w:color="auto" w:fill="FFFFFF"/>
          <w:lang w:val="sr-Latn-CS"/>
        </w:rPr>
        <w:t>primene</w:t>
      </w:r>
      <w:r w:rsidR="00452F4E" w:rsidRPr="00906E38">
        <w:rPr>
          <w:rFonts w:ascii="Times New Roman" w:hAnsi="Times New Roman"/>
          <w:noProof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shd w:val="clear" w:color="auto" w:fill="FFFFFF"/>
          <w:lang w:val="sr-Latn-CS"/>
        </w:rPr>
        <w:t>ovog</w:t>
      </w:r>
      <w:r w:rsidR="00452F4E" w:rsidRPr="00906E38">
        <w:rPr>
          <w:rFonts w:ascii="Times New Roman" w:hAnsi="Times New Roman"/>
          <w:noProof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shd w:val="clear" w:color="auto" w:fill="FFFFFF"/>
          <w:lang w:val="sr-Latn-CS"/>
        </w:rPr>
        <w:t>zakona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okončaće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odredbama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ovog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zakona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</w:t>
      </w:r>
    </w:p>
    <w:p w:rsidR="00452F4E" w:rsidRPr="00906E38" w:rsidRDefault="00906E38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Danom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shd w:val="clear" w:color="auto" w:fill="FFFFFF"/>
          <w:lang w:val="sr-Latn-CS"/>
        </w:rPr>
        <w:t>početka</w:t>
      </w:r>
      <w:r w:rsidR="00452F4E" w:rsidRPr="00906E38">
        <w:rPr>
          <w:rFonts w:ascii="Times New Roman" w:hAnsi="Times New Roman"/>
          <w:noProof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shd w:val="clear" w:color="auto" w:fill="FFFFFF"/>
          <w:lang w:val="sr-Latn-CS"/>
        </w:rPr>
        <w:t>primene</w:t>
      </w:r>
      <w:r w:rsidR="00452F4E" w:rsidRPr="00906E38">
        <w:rPr>
          <w:rFonts w:ascii="Times New Roman" w:hAnsi="Times New Roman"/>
          <w:noProof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shd w:val="clear" w:color="auto" w:fill="FFFFFF"/>
          <w:lang w:val="sr-Latn-CS"/>
        </w:rPr>
        <w:t>ovog</w:t>
      </w:r>
      <w:r w:rsidR="00452F4E" w:rsidRPr="00906E38">
        <w:rPr>
          <w:rFonts w:ascii="Times New Roman" w:hAnsi="Times New Roman"/>
          <w:noProof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shd w:val="clear" w:color="auto" w:fill="FFFFFF"/>
          <w:lang w:val="sr-Latn-CS"/>
        </w:rPr>
        <w:t>zakona</w:t>
      </w:r>
      <w:r w:rsidR="00452F4E" w:rsidRPr="00906E38">
        <w:rPr>
          <w:rFonts w:ascii="Times New Roman" w:hAnsi="Times New Roman"/>
          <w:noProof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založno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pravo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Agencija</w:t>
      </w:r>
      <w:r w:rsidR="00940250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940250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privatizaciju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imala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kapitalu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koji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bio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predmet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prodaje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prenosi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ministarstvo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nadležno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poslove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privrede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nadležni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organ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dužan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službenoj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dužnosti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to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pravo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registruje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452F4E" w:rsidRPr="00906E38" w:rsidRDefault="00906E38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Sredstva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Zakonom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budžetu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Republike</w:t>
      </w:r>
      <w:r w:rsidR="00C73D98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Srbije</w:t>
      </w:r>
      <w:r w:rsidR="00C73D98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2016. </w:t>
      </w:r>
      <w:r>
        <w:rPr>
          <w:rFonts w:ascii="Times New Roman" w:hAnsi="Times New Roman"/>
          <w:noProof/>
          <w:szCs w:val="24"/>
          <w:lang w:val="sr-Latn-CS"/>
        </w:rPr>
        <w:t>godinu</w:t>
      </w:r>
      <w:r w:rsidR="00C73D98" w:rsidRPr="00906E38">
        <w:rPr>
          <w:rFonts w:ascii="Times New Roman" w:hAnsi="Times New Roman"/>
          <w:noProof/>
          <w:szCs w:val="24"/>
          <w:lang w:val="sr-Latn-CS"/>
        </w:rPr>
        <w:t xml:space="preserve"> („</w:t>
      </w:r>
      <w:r>
        <w:rPr>
          <w:rFonts w:ascii="Times New Roman" w:hAnsi="Times New Roman"/>
          <w:noProof/>
          <w:szCs w:val="24"/>
          <w:lang w:val="sr-Latn-CS"/>
        </w:rPr>
        <w:t>Službeni</w:t>
      </w:r>
      <w:r w:rsidR="00C73D98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glasnik</w:t>
      </w:r>
      <w:r w:rsidR="00C73D98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RS</w:t>
      </w:r>
      <w:r w:rsidR="00C73D98" w:rsidRPr="00906E38">
        <w:rPr>
          <w:rFonts w:ascii="Times New Roman" w:hAnsi="Times New Roman"/>
          <w:noProof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Cs w:val="24"/>
          <w:lang w:val="sr-Latn-CS"/>
        </w:rPr>
        <w:t>broj</w:t>
      </w:r>
      <w:r w:rsidR="00C73D98" w:rsidRPr="00906E38">
        <w:rPr>
          <w:rFonts w:ascii="Times New Roman" w:hAnsi="Times New Roman"/>
          <w:noProof/>
          <w:szCs w:val="24"/>
          <w:lang w:val="sr-Latn-CS"/>
        </w:rPr>
        <w:t xml:space="preserve"> 103/15),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razdelu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ministarstva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nadležnog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poslove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privrede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obezbeđena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finansiranje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Agencije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privatizaciju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preusmeravaju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radi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finansiranja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poslova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koje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to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ministarstvo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preuzima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ovim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zakonom</w:t>
      </w:r>
      <w:r w:rsidR="00452F4E" w:rsidRPr="00906E38">
        <w:rPr>
          <w:rFonts w:ascii="Times New Roman" w:hAnsi="Times New Roman"/>
          <w:noProof/>
          <w:szCs w:val="24"/>
          <w:lang w:val="sr-Latn-CS"/>
        </w:rPr>
        <w:t xml:space="preserve">. </w:t>
      </w:r>
    </w:p>
    <w:p w:rsidR="00977080" w:rsidRPr="00906E38" w:rsidRDefault="00906E38" w:rsidP="00977080">
      <w:pPr>
        <w:tabs>
          <w:tab w:val="clear" w:pos="1440"/>
          <w:tab w:val="left" w:pos="720"/>
        </w:tabs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bCs/>
          <w:noProof/>
          <w:szCs w:val="24"/>
          <w:lang w:val="sr-Latn-CS"/>
        </w:rPr>
        <w:t>Član</w:t>
      </w:r>
      <w:r w:rsidR="00977080" w:rsidRPr="00906E38">
        <w:rPr>
          <w:rFonts w:ascii="Times New Roman" w:hAnsi="Times New Roman"/>
          <w:bCs/>
          <w:noProof/>
          <w:szCs w:val="24"/>
          <w:lang w:val="sr-Latn-CS"/>
        </w:rPr>
        <w:t xml:space="preserve"> 35.</w:t>
      </w:r>
    </w:p>
    <w:p w:rsidR="00977080" w:rsidRPr="00906E38" w:rsidRDefault="00906E38" w:rsidP="00977080">
      <w:pPr>
        <w:tabs>
          <w:tab w:val="clear" w:pos="1440"/>
          <w:tab w:val="left" w:pos="720"/>
        </w:tabs>
        <w:autoSpaceDE w:val="0"/>
        <w:autoSpaceDN w:val="0"/>
        <w:adjustRightInd w:val="0"/>
        <w:spacing w:before="100" w:after="100"/>
        <w:ind w:firstLine="708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Podzakonski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akti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Cs w:val="24"/>
          <w:lang w:val="sr-Latn-CS"/>
        </w:rPr>
        <w:t>don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>e</w:t>
      </w:r>
      <w:r>
        <w:rPr>
          <w:rFonts w:ascii="Times New Roman" w:hAnsi="Times New Roman"/>
          <w:noProof/>
          <w:szCs w:val="24"/>
          <w:lang w:val="sr-Latn-CS"/>
        </w:rPr>
        <w:t>ti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osnovu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ovlašćenja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iz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Zakon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 xml:space="preserve">a </w:t>
      </w:r>
      <w:r>
        <w:rPr>
          <w:rFonts w:ascii="Times New Roman" w:hAnsi="Times New Roman"/>
          <w:noProof/>
          <w:szCs w:val="24"/>
          <w:lang w:val="sr-Latn-CS"/>
        </w:rPr>
        <w:t>o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privatizaciji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 xml:space="preserve"> („</w:t>
      </w:r>
      <w:r>
        <w:rPr>
          <w:rFonts w:ascii="Times New Roman" w:hAnsi="Times New Roman"/>
          <w:noProof/>
          <w:szCs w:val="24"/>
          <w:lang w:val="sr-Latn-CS"/>
        </w:rPr>
        <w:t>Službeni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glasnik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RS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Cs w:val="24"/>
          <w:lang w:val="sr-Latn-CS"/>
        </w:rPr>
        <w:t>br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 xml:space="preserve">. 83/14 </w:t>
      </w:r>
      <w:r>
        <w:rPr>
          <w:rFonts w:ascii="Times New Roman" w:hAnsi="Times New Roman"/>
          <w:noProof/>
          <w:szCs w:val="24"/>
          <w:lang w:val="sr-Latn-CS"/>
        </w:rPr>
        <w:t>i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 xml:space="preserve"> 46/15), </w:t>
      </w:r>
      <w:r>
        <w:rPr>
          <w:rFonts w:ascii="Times New Roman" w:hAnsi="Times New Roman"/>
          <w:noProof/>
          <w:szCs w:val="24"/>
          <w:lang w:val="sr-Latn-CS"/>
        </w:rPr>
        <w:t>uskladiće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se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sa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odredbama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ovog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zakona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u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roku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 xml:space="preserve"> 30 </w:t>
      </w:r>
      <w:r>
        <w:rPr>
          <w:rFonts w:ascii="Times New Roman" w:hAnsi="Times New Roman"/>
          <w:noProof/>
          <w:szCs w:val="24"/>
          <w:lang w:val="sr-Latn-CS"/>
        </w:rPr>
        <w:t>dana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od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dana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stupanja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na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snagu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ovog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Cs w:val="24"/>
          <w:lang w:val="sr-Latn-CS"/>
        </w:rPr>
        <w:t>zakona</w:t>
      </w:r>
      <w:r w:rsidR="00977080"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977080" w:rsidRPr="00906E38" w:rsidRDefault="00977080" w:rsidP="005433EE">
      <w:pPr>
        <w:tabs>
          <w:tab w:val="clear" w:pos="1440"/>
          <w:tab w:val="left" w:pos="720"/>
        </w:tabs>
        <w:ind w:firstLine="708"/>
        <w:rPr>
          <w:rFonts w:ascii="Times New Roman" w:hAnsi="Times New Roman"/>
          <w:noProof/>
          <w:szCs w:val="24"/>
          <w:lang w:val="sr-Latn-CS"/>
        </w:rPr>
      </w:pPr>
    </w:p>
    <w:p w:rsidR="00F82D55" w:rsidRPr="00906E38" w:rsidRDefault="00906E38" w:rsidP="00F82D55">
      <w:pPr>
        <w:tabs>
          <w:tab w:val="clear" w:pos="1440"/>
          <w:tab w:val="left" w:pos="720"/>
        </w:tabs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noProof/>
          <w:szCs w:val="24"/>
          <w:lang w:val="sr-Latn-CS"/>
        </w:rPr>
        <w:t>Član</w:t>
      </w:r>
      <w:r w:rsidR="00EE2287" w:rsidRPr="00906E38">
        <w:rPr>
          <w:rFonts w:ascii="Times New Roman" w:hAnsi="Times New Roman"/>
          <w:noProof/>
          <w:szCs w:val="24"/>
          <w:lang w:val="sr-Latn-CS"/>
        </w:rPr>
        <w:t xml:space="preserve"> 36</w:t>
      </w:r>
      <w:r w:rsidR="00F82D55" w:rsidRPr="00906E38">
        <w:rPr>
          <w:rFonts w:ascii="Times New Roman" w:hAnsi="Times New Roman"/>
          <w:noProof/>
          <w:szCs w:val="24"/>
          <w:lang w:val="sr-Latn-CS"/>
        </w:rPr>
        <w:t>.</w:t>
      </w:r>
    </w:p>
    <w:p w:rsidR="003D50F6" w:rsidRPr="00906E38" w:rsidRDefault="00F82D55" w:rsidP="003A796D">
      <w:pPr>
        <w:tabs>
          <w:tab w:val="clear" w:pos="1440"/>
          <w:tab w:val="left" w:pos="720"/>
        </w:tabs>
        <w:autoSpaceDE w:val="0"/>
        <w:autoSpaceDN w:val="0"/>
        <w:adjustRightInd w:val="0"/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ab/>
      </w:r>
      <w:r w:rsidR="00906E38">
        <w:rPr>
          <w:rFonts w:ascii="Times New Roman" w:hAnsi="Times New Roman"/>
          <w:noProof/>
          <w:szCs w:val="24"/>
          <w:lang w:val="sr-Latn-CS"/>
        </w:rPr>
        <w:t>Danom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shd w:val="clear" w:color="auto" w:fill="FFFFFF"/>
          <w:lang w:val="sr-Latn-CS"/>
        </w:rPr>
        <w:t>početka</w:t>
      </w:r>
      <w:r w:rsidRPr="00906E38">
        <w:rPr>
          <w:rFonts w:ascii="Times New Roman" w:hAnsi="Times New Roman"/>
          <w:noProof/>
          <w:szCs w:val="24"/>
          <w:shd w:val="clear" w:color="auto" w:fill="FFFFFF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shd w:val="clear" w:color="auto" w:fill="FFFFFF"/>
          <w:lang w:val="sr-Latn-CS"/>
        </w:rPr>
        <w:t>primene</w:t>
      </w:r>
      <w:r w:rsidRPr="00906E38">
        <w:rPr>
          <w:rFonts w:ascii="Times New Roman" w:hAnsi="Times New Roman"/>
          <w:noProof/>
          <w:szCs w:val="24"/>
          <w:shd w:val="clear" w:color="auto" w:fill="FFFFFF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shd w:val="clear" w:color="auto" w:fill="FFFFFF"/>
          <w:lang w:val="sr-Latn-CS"/>
        </w:rPr>
        <w:t>ovog</w:t>
      </w:r>
      <w:r w:rsidRPr="00906E38">
        <w:rPr>
          <w:rFonts w:ascii="Times New Roman" w:hAnsi="Times New Roman"/>
          <w:noProof/>
          <w:szCs w:val="24"/>
          <w:shd w:val="clear" w:color="auto" w:fill="FFFFFF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shd w:val="clear" w:color="auto" w:fill="FFFFFF"/>
          <w:lang w:val="sr-Latn-CS"/>
        </w:rPr>
        <w:t>zakona</w:t>
      </w:r>
      <w:r w:rsidRPr="00906E38">
        <w:rPr>
          <w:rFonts w:ascii="Times New Roman" w:hAnsi="Times New Roman"/>
          <w:noProof/>
          <w:szCs w:val="24"/>
          <w:shd w:val="clear" w:color="auto" w:fill="FFFFFF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prestaje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važi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Zakon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Agenciji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privatizaciju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(„</w:t>
      </w:r>
      <w:r w:rsidR="00906E38">
        <w:rPr>
          <w:rFonts w:ascii="Times New Roman" w:hAnsi="Times New Roman"/>
          <w:noProof/>
          <w:szCs w:val="24"/>
          <w:lang w:val="sr-Latn-CS"/>
        </w:rPr>
        <w:t>Službeni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glasnik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RS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”, </w:t>
      </w:r>
      <w:r w:rsidR="00906E38">
        <w:rPr>
          <w:rFonts w:ascii="Times New Roman" w:hAnsi="Times New Roman"/>
          <w:noProof/>
          <w:szCs w:val="24"/>
          <w:lang w:val="sr-Latn-CS"/>
        </w:rPr>
        <w:t>br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. </w:t>
      </w:r>
      <w:hyperlink r:id="rId11" w:history="1">
        <w:r w:rsidRPr="00906E38">
          <w:rPr>
            <w:rStyle w:val="Hyperlink"/>
            <w:rFonts w:ascii="Times New Roman" w:hAnsi="Times New Roman"/>
            <w:noProof/>
            <w:color w:val="auto"/>
            <w:szCs w:val="24"/>
            <w:u w:val="none"/>
            <w:lang w:val="sr-Latn-CS"/>
          </w:rPr>
          <w:t>38/01</w:t>
        </w:r>
      </w:hyperlink>
      <w:r w:rsidRPr="00906E38">
        <w:rPr>
          <w:rFonts w:ascii="Times New Roman" w:hAnsi="Times New Roman"/>
          <w:noProof/>
          <w:szCs w:val="24"/>
          <w:lang w:val="sr-Latn-CS"/>
        </w:rPr>
        <w:t>, </w:t>
      </w:r>
      <w:hyperlink r:id="rId12" w:history="1">
        <w:r w:rsidRPr="00906E38">
          <w:rPr>
            <w:rStyle w:val="Hyperlink"/>
            <w:rFonts w:ascii="Times New Roman" w:hAnsi="Times New Roman"/>
            <w:noProof/>
            <w:color w:val="auto"/>
            <w:szCs w:val="24"/>
            <w:u w:val="none"/>
            <w:lang w:val="sr-Latn-CS"/>
          </w:rPr>
          <w:t>135/04</w:t>
        </w:r>
      </w:hyperlink>
      <w:r w:rsidRPr="00906E38">
        <w:rPr>
          <w:rFonts w:ascii="Times New Roman" w:hAnsi="Times New Roman"/>
          <w:noProof/>
          <w:szCs w:val="24"/>
          <w:lang w:val="sr-Latn-CS"/>
        </w:rPr>
        <w:t>, </w:t>
      </w:r>
      <w:hyperlink r:id="rId13" w:history="1">
        <w:r w:rsidRPr="00906E38">
          <w:rPr>
            <w:rStyle w:val="Hyperlink"/>
            <w:rFonts w:ascii="Times New Roman" w:hAnsi="Times New Roman"/>
            <w:noProof/>
            <w:color w:val="auto"/>
            <w:szCs w:val="24"/>
            <w:u w:val="none"/>
            <w:lang w:val="sr-Latn-CS"/>
          </w:rPr>
          <w:t>30/10</w:t>
        </w:r>
      </w:hyperlink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hyperlink r:id="rId14" w:history="1">
        <w:r w:rsidRPr="00906E38">
          <w:rPr>
            <w:rStyle w:val="Hyperlink"/>
            <w:rFonts w:ascii="Times New Roman" w:hAnsi="Times New Roman"/>
            <w:noProof/>
            <w:color w:val="auto"/>
            <w:szCs w:val="24"/>
            <w:u w:val="none"/>
            <w:lang w:val="sr-Latn-CS"/>
          </w:rPr>
          <w:t>115/14</w:t>
        </w:r>
      </w:hyperlink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89/15 - </w:t>
      </w:r>
      <w:r w:rsidR="00906E38">
        <w:rPr>
          <w:rFonts w:ascii="Times New Roman" w:hAnsi="Times New Roman"/>
          <w:noProof/>
          <w:szCs w:val="24"/>
          <w:lang w:val="sr-Latn-CS"/>
        </w:rPr>
        <w:t>dr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. </w:t>
      </w:r>
      <w:r w:rsidR="00906E38">
        <w:rPr>
          <w:rFonts w:ascii="Times New Roman" w:hAnsi="Times New Roman"/>
          <w:noProof/>
          <w:szCs w:val="24"/>
          <w:lang w:val="sr-Latn-CS"/>
        </w:rPr>
        <w:t>zakon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)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propisi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doneti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osnovu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tog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zakona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.         </w:t>
      </w:r>
    </w:p>
    <w:p w:rsidR="003A796D" w:rsidRPr="00906E38" w:rsidRDefault="003A796D" w:rsidP="003A796D">
      <w:pPr>
        <w:tabs>
          <w:tab w:val="clear" w:pos="1440"/>
          <w:tab w:val="left" w:pos="720"/>
        </w:tabs>
        <w:autoSpaceDE w:val="0"/>
        <w:autoSpaceDN w:val="0"/>
        <w:adjustRightInd w:val="0"/>
        <w:rPr>
          <w:rFonts w:ascii="Times New Roman" w:hAnsi="Times New Roman"/>
          <w:noProof/>
          <w:szCs w:val="24"/>
          <w:lang w:val="sr-Latn-CS"/>
        </w:rPr>
      </w:pPr>
    </w:p>
    <w:p w:rsidR="00452F4E" w:rsidRPr="00906E38" w:rsidRDefault="00906E38" w:rsidP="003A796D">
      <w:pPr>
        <w:tabs>
          <w:tab w:val="clear" w:pos="144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noProof/>
          <w:szCs w:val="24"/>
          <w:lang w:val="sr-Latn-CS"/>
        </w:rPr>
      </w:pPr>
      <w:r>
        <w:rPr>
          <w:rFonts w:ascii="Times New Roman" w:hAnsi="Times New Roman"/>
          <w:bCs/>
          <w:noProof/>
          <w:szCs w:val="24"/>
          <w:lang w:val="sr-Latn-CS"/>
        </w:rPr>
        <w:t>Član</w:t>
      </w:r>
      <w:r w:rsidR="00452F4E" w:rsidRPr="00906E38">
        <w:rPr>
          <w:rFonts w:ascii="Times New Roman" w:hAnsi="Times New Roman"/>
          <w:bCs/>
          <w:noProof/>
          <w:szCs w:val="24"/>
          <w:lang w:val="sr-Latn-CS"/>
        </w:rPr>
        <w:t xml:space="preserve"> 37.</w:t>
      </w:r>
    </w:p>
    <w:p w:rsidR="00295AFF" w:rsidRPr="00906E38" w:rsidRDefault="00452F4E" w:rsidP="00552965">
      <w:pPr>
        <w:tabs>
          <w:tab w:val="clear" w:pos="1440"/>
          <w:tab w:val="left" w:pos="720"/>
        </w:tabs>
        <w:rPr>
          <w:rFonts w:ascii="Times New Roman" w:hAnsi="Times New Roman"/>
          <w:noProof/>
          <w:szCs w:val="24"/>
          <w:lang w:val="sr-Latn-CS"/>
        </w:rPr>
      </w:pPr>
      <w:r w:rsidRPr="00906E38">
        <w:rPr>
          <w:rFonts w:ascii="Times New Roman" w:hAnsi="Times New Roman"/>
          <w:noProof/>
          <w:szCs w:val="24"/>
          <w:lang w:val="sr-Latn-CS"/>
        </w:rPr>
        <w:t xml:space="preserve">           </w:t>
      </w:r>
      <w:r w:rsidR="00906E38">
        <w:rPr>
          <w:rFonts w:ascii="Times New Roman" w:hAnsi="Times New Roman"/>
          <w:noProof/>
          <w:szCs w:val="24"/>
          <w:lang w:val="sr-Latn-CS"/>
        </w:rPr>
        <w:t>Ovaj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zakon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stupa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snagu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narednog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dana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od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dana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objavljivanja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„</w:t>
      </w:r>
      <w:r w:rsidR="00906E38">
        <w:rPr>
          <w:rFonts w:ascii="Times New Roman" w:hAnsi="Times New Roman"/>
          <w:noProof/>
          <w:szCs w:val="24"/>
          <w:lang w:val="sr-Latn-CS"/>
        </w:rPr>
        <w:t>Službenom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glasniku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Republike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Srbije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”, </w:t>
      </w:r>
      <w:r w:rsidR="00906E38">
        <w:rPr>
          <w:rFonts w:ascii="Times New Roman" w:hAnsi="Times New Roman"/>
          <w:noProof/>
          <w:szCs w:val="24"/>
          <w:lang w:val="sr-Latn-CS"/>
        </w:rPr>
        <w:t>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primenjivaće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od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1. </w:t>
      </w:r>
      <w:r w:rsidR="00906E38">
        <w:rPr>
          <w:rFonts w:ascii="Times New Roman" w:hAnsi="Times New Roman"/>
          <w:noProof/>
          <w:szCs w:val="24"/>
          <w:lang w:val="sr-Latn-CS"/>
        </w:rPr>
        <w:t>februara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2016. </w:t>
      </w:r>
      <w:r w:rsidR="00906E38">
        <w:rPr>
          <w:rFonts w:ascii="Times New Roman" w:hAnsi="Times New Roman"/>
          <w:noProof/>
          <w:szCs w:val="24"/>
          <w:lang w:val="sr-Latn-CS"/>
        </w:rPr>
        <w:t>godine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, </w:t>
      </w:r>
      <w:r w:rsidR="00906E38">
        <w:rPr>
          <w:rFonts w:ascii="Times New Roman" w:hAnsi="Times New Roman"/>
          <w:noProof/>
          <w:szCs w:val="24"/>
          <w:lang w:val="sr-Latn-CS"/>
        </w:rPr>
        <w:t>osim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člana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3</w:t>
      </w:r>
      <w:r w:rsidR="00515A0A" w:rsidRPr="00906E38">
        <w:rPr>
          <w:rFonts w:ascii="Times New Roman" w:hAnsi="Times New Roman"/>
          <w:noProof/>
          <w:szCs w:val="24"/>
          <w:lang w:val="sr-Latn-CS"/>
        </w:rPr>
        <w:t>4</w:t>
      </w:r>
      <w:r w:rsidR="00376286" w:rsidRPr="00906E38">
        <w:rPr>
          <w:rFonts w:ascii="Times New Roman" w:hAnsi="Times New Roman"/>
          <w:noProof/>
          <w:szCs w:val="24"/>
          <w:lang w:val="sr-Latn-CS"/>
        </w:rPr>
        <w:t xml:space="preserve">. </w:t>
      </w:r>
      <w:r w:rsidR="00906E38">
        <w:rPr>
          <w:rFonts w:ascii="Times New Roman" w:hAnsi="Times New Roman"/>
          <w:noProof/>
          <w:szCs w:val="24"/>
          <w:lang w:val="sr-Latn-CS"/>
        </w:rPr>
        <w:t>st</w:t>
      </w:r>
      <w:r w:rsidR="00376286" w:rsidRPr="00906E38">
        <w:rPr>
          <w:rFonts w:ascii="Times New Roman" w:hAnsi="Times New Roman"/>
          <w:noProof/>
          <w:szCs w:val="24"/>
          <w:lang w:val="sr-Latn-CS"/>
        </w:rPr>
        <w:t>.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2. </w:t>
      </w:r>
      <w:r w:rsidR="00906E38">
        <w:rPr>
          <w:rFonts w:ascii="Times New Roman" w:hAnsi="Times New Roman"/>
          <w:noProof/>
          <w:szCs w:val="24"/>
          <w:lang w:val="sr-Latn-CS"/>
        </w:rPr>
        <w:t>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3. </w:t>
      </w:r>
      <w:r w:rsidR="00906E38">
        <w:rPr>
          <w:rFonts w:ascii="Times New Roman" w:hAnsi="Times New Roman"/>
          <w:noProof/>
          <w:szCs w:val="24"/>
          <w:lang w:val="sr-Latn-CS"/>
        </w:rPr>
        <w:t>ovog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zakona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koji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će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se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primenjivati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od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dana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stupanja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na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snagu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ovog</w:t>
      </w:r>
      <w:r w:rsidRPr="00906E38">
        <w:rPr>
          <w:rFonts w:ascii="Times New Roman" w:hAnsi="Times New Roman"/>
          <w:noProof/>
          <w:szCs w:val="24"/>
          <w:lang w:val="sr-Latn-CS"/>
        </w:rPr>
        <w:t xml:space="preserve"> </w:t>
      </w:r>
      <w:r w:rsidR="00906E38">
        <w:rPr>
          <w:rFonts w:ascii="Times New Roman" w:hAnsi="Times New Roman"/>
          <w:noProof/>
          <w:szCs w:val="24"/>
          <w:lang w:val="sr-Latn-CS"/>
        </w:rPr>
        <w:t>zakona</w:t>
      </w:r>
      <w:r w:rsidRPr="00906E38">
        <w:rPr>
          <w:rFonts w:ascii="Times New Roman" w:hAnsi="Times New Roman"/>
          <w:noProof/>
          <w:szCs w:val="24"/>
          <w:lang w:val="sr-Latn-CS"/>
        </w:rPr>
        <w:t>.  </w:t>
      </w:r>
    </w:p>
    <w:sectPr w:rsidR="00295AFF" w:rsidRPr="00906E38" w:rsidSect="0094725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40" w:right="1797" w:bottom="1440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C1B" w:rsidRDefault="00602C1B">
      <w:r>
        <w:separator/>
      </w:r>
    </w:p>
  </w:endnote>
  <w:endnote w:type="continuationSeparator" w:id="0">
    <w:p w:rsidR="00602C1B" w:rsidRDefault="0060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0FA" w:rsidRDefault="00452F4E" w:rsidP="009472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20FA" w:rsidRDefault="00602C1B" w:rsidP="00947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0FA" w:rsidRPr="00906E38" w:rsidRDefault="00452F4E" w:rsidP="00947257">
    <w:pPr>
      <w:pStyle w:val="Footer"/>
      <w:framePr w:wrap="around" w:vAnchor="text" w:hAnchor="margin" w:xAlign="right" w:y="1"/>
      <w:rPr>
        <w:rStyle w:val="PageNumber"/>
        <w:noProof/>
        <w:lang w:val="sr-Latn-CS"/>
      </w:rPr>
    </w:pPr>
    <w:r w:rsidRPr="00906E38">
      <w:rPr>
        <w:rStyle w:val="PageNumber"/>
        <w:noProof/>
        <w:lang w:val="sr-Latn-CS"/>
      </w:rPr>
      <w:fldChar w:fldCharType="begin"/>
    </w:r>
    <w:r w:rsidRPr="00906E38">
      <w:rPr>
        <w:rStyle w:val="PageNumber"/>
        <w:noProof/>
        <w:lang w:val="sr-Latn-CS"/>
      </w:rPr>
      <w:instrText xml:space="preserve">PAGE  </w:instrText>
    </w:r>
    <w:r w:rsidRPr="00906E38">
      <w:rPr>
        <w:rStyle w:val="PageNumber"/>
        <w:noProof/>
        <w:lang w:val="sr-Latn-CS"/>
      </w:rPr>
      <w:fldChar w:fldCharType="separate"/>
    </w:r>
    <w:r w:rsidR="00906E38">
      <w:rPr>
        <w:rStyle w:val="PageNumber"/>
        <w:noProof/>
        <w:lang w:val="sr-Latn-CS"/>
      </w:rPr>
      <w:t>2</w:t>
    </w:r>
    <w:r w:rsidRPr="00906E38">
      <w:rPr>
        <w:rStyle w:val="PageNumber"/>
        <w:noProof/>
        <w:lang w:val="sr-Latn-CS"/>
      </w:rPr>
      <w:fldChar w:fldCharType="end"/>
    </w:r>
  </w:p>
  <w:p w:rsidR="001820FA" w:rsidRPr="00906E38" w:rsidRDefault="00602C1B" w:rsidP="00947257">
    <w:pPr>
      <w:pStyle w:val="Footer"/>
      <w:ind w:right="360"/>
      <w:rPr>
        <w:noProof/>
        <w:lang w:val="sr-Latn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E38" w:rsidRDefault="00906E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C1B" w:rsidRDefault="00602C1B">
      <w:r>
        <w:separator/>
      </w:r>
    </w:p>
  </w:footnote>
  <w:footnote w:type="continuationSeparator" w:id="0">
    <w:p w:rsidR="00602C1B" w:rsidRDefault="00602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E38" w:rsidRDefault="00906E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E38" w:rsidRDefault="00906E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E38" w:rsidRDefault="00906E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4E"/>
    <w:rsid w:val="0002735B"/>
    <w:rsid w:val="00031F74"/>
    <w:rsid w:val="0004342B"/>
    <w:rsid w:val="00050BC1"/>
    <w:rsid w:val="00052075"/>
    <w:rsid w:val="000B510F"/>
    <w:rsid w:val="000D7239"/>
    <w:rsid w:val="000E1D96"/>
    <w:rsid w:val="000F09A5"/>
    <w:rsid w:val="001312F9"/>
    <w:rsid w:val="00141248"/>
    <w:rsid w:val="00173201"/>
    <w:rsid w:val="001A2853"/>
    <w:rsid w:val="001A798F"/>
    <w:rsid w:val="001B6156"/>
    <w:rsid w:val="001E05FC"/>
    <w:rsid w:val="001E7862"/>
    <w:rsid w:val="001F24A3"/>
    <w:rsid w:val="002018C5"/>
    <w:rsid w:val="00213518"/>
    <w:rsid w:val="0027688B"/>
    <w:rsid w:val="00286430"/>
    <w:rsid w:val="00295AFF"/>
    <w:rsid w:val="00297FFC"/>
    <w:rsid w:val="002A63A3"/>
    <w:rsid w:val="002B691A"/>
    <w:rsid w:val="002B6C8B"/>
    <w:rsid w:val="002E2481"/>
    <w:rsid w:val="00302B82"/>
    <w:rsid w:val="00330F54"/>
    <w:rsid w:val="00346FBE"/>
    <w:rsid w:val="003533B6"/>
    <w:rsid w:val="00354D40"/>
    <w:rsid w:val="003658B7"/>
    <w:rsid w:val="00376286"/>
    <w:rsid w:val="0038578D"/>
    <w:rsid w:val="003A5F51"/>
    <w:rsid w:val="003A796D"/>
    <w:rsid w:val="003D50F6"/>
    <w:rsid w:val="003E6321"/>
    <w:rsid w:val="003E7E4F"/>
    <w:rsid w:val="00413735"/>
    <w:rsid w:val="0042739D"/>
    <w:rsid w:val="004356E2"/>
    <w:rsid w:val="0044249C"/>
    <w:rsid w:val="00452F4E"/>
    <w:rsid w:val="00474A16"/>
    <w:rsid w:val="00483640"/>
    <w:rsid w:val="004D2E93"/>
    <w:rsid w:val="00500A75"/>
    <w:rsid w:val="00515A0A"/>
    <w:rsid w:val="005433EE"/>
    <w:rsid w:val="00546396"/>
    <w:rsid w:val="00552965"/>
    <w:rsid w:val="00573E9E"/>
    <w:rsid w:val="00575C17"/>
    <w:rsid w:val="005835EA"/>
    <w:rsid w:val="00586ABC"/>
    <w:rsid w:val="00591757"/>
    <w:rsid w:val="00593917"/>
    <w:rsid w:val="005D247A"/>
    <w:rsid w:val="005F449E"/>
    <w:rsid w:val="005F52C8"/>
    <w:rsid w:val="00602C1B"/>
    <w:rsid w:val="006124DA"/>
    <w:rsid w:val="00664D0D"/>
    <w:rsid w:val="006B4C32"/>
    <w:rsid w:val="006C5F90"/>
    <w:rsid w:val="007040EC"/>
    <w:rsid w:val="00712793"/>
    <w:rsid w:val="007719C4"/>
    <w:rsid w:val="007756AD"/>
    <w:rsid w:val="00797F5C"/>
    <w:rsid w:val="007B0825"/>
    <w:rsid w:val="007D4481"/>
    <w:rsid w:val="007E5309"/>
    <w:rsid w:val="00814A78"/>
    <w:rsid w:val="008677C6"/>
    <w:rsid w:val="00874DF9"/>
    <w:rsid w:val="008A2F1D"/>
    <w:rsid w:val="008D152E"/>
    <w:rsid w:val="008D565C"/>
    <w:rsid w:val="008D7170"/>
    <w:rsid w:val="008D7EAD"/>
    <w:rsid w:val="00906E38"/>
    <w:rsid w:val="0092168F"/>
    <w:rsid w:val="00940250"/>
    <w:rsid w:val="00977080"/>
    <w:rsid w:val="009A0AEF"/>
    <w:rsid w:val="009B01CE"/>
    <w:rsid w:val="009C7FA5"/>
    <w:rsid w:val="009D7812"/>
    <w:rsid w:val="00A07D37"/>
    <w:rsid w:val="00A26DD9"/>
    <w:rsid w:val="00A41B16"/>
    <w:rsid w:val="00A60B2C"/>
    <w:rsid w:val="00A61C90"/>
    <w:rsid w:val="00AC3CEC"/>
    <w:rsid w:val="00AC459D"/>
    <w:rsid w:val="00AE4F39"/>
    <w:rsid w:val="00AF1C7E"/>
    <w:rsid w:val="00AF291D"/>
    <w:rsid w:val="00AF41BF"/>
    <w:rsid w:val="00AF4BC7"/>
    <w:rsid w:val="00AF59C8"/>
    <w:rsid w:val="00B11EC6"/>
    <w:rsid w:val="00B1546A"/>
    <w:rsid w:val="00B24566"/>
    <w:rsid w:val="00B27068"/>
    <w:rsid w:val="00B5445A"/>
    <w:rsid w:val="00B550D9"/>
    <w:rsid w:val="00B748AF"/>
    <w:rsid w:val="00B910F2"/>
    <w:rsid w:val="00BA3C99"/>
    <w:rsid w:val="00BB0B46"/>
    <w:rsid w:val="00BD38B6"/>
    <w:rsid w:val="00BE66F0"/>
    <w:rsid w:val="00BF6A56"/>
    <w:rsid w:val="00C51E0B"/>
    <w:rsid w:val="00C63D7C"/>
    <w:rsid w:val="00C73D98"/>
    <w:rsid w:val="00C75FC2"/>
    <w:rsid w:val="00C94197"/>
    <w:rsid w:val="00CB1E50"/>
    <w:rsid w:val="00CD3EC7"/>
    <w:rsid w:val="00CE27DC"/>
    <w:rsid w:val="00CF5D76"/>
    <w:rsid w:val="00CF5E62"/>
    <w:rsid w:val="00D03892"/>
    <w:rsid w:val="00D136CB"/>
    <w:rsid w:val="00D36C47"/>
    <w:rsid w:val="00D50EDF"/>
    <w:rsid w:val="00D6134C"/>
    <w:rsid w:val="00D6530D"/>
    <w:rsid w:val="00DB0D29"/>
    <w:rsid w:val="00DB43F4"/>
    <w:rsid w:val="00DC180D"/>
    <w:rsid w:val="00DE30B3"/>
    <w:rsid w:val="00DE7FF5"/>
    <w:rsid w:val="00DF40BD"/>
    <w:rsid w:val="00DF77AC"/>
    <w:rsid w:val="00E20313"/>
    <w:rsid w:val="00E47FA4"/>
    <w:rsid w:val="00EA3019"/>
    <w:rsid w:val="00EA4D73"/>
    <w:rsid w:val="00EB4640"/>
    <w:rsid w:val="00EC1C5F"/>
    <w:rsid w:val="00EC46F2"/>
    <w:rsid w:val="00ED4226"/>
    <w:rsid w:val="00EE0734"/>
    <w:rsid w:val="00EE2287"/>
    <w:rsid w:val="00EE703A"/>
    <w:rsid w:val="00EF7FC6"/>
    <w:rsid w:val="00F00602"/>
    <w:rsid w:val="00F02AB0"/>
    <w:rsid w:val="00F35799"/>
    <w:rsid w:val="00F82D55"/>
    <w:rsid w:val="00F83FC1"/>
    <w:rsid w:val="00FB28FB"/>
    <w:rsid w:val="00FD2E56"/>
    <w:rsid w:val="00FD5372"/>
    <w:rsid w:val="00FE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E76E4F-F5B8-4853-8C41-65254A5C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F4E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52F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52F4E"/>
    <w:rPr>
      <w:rFonts w:ascii="CTimesRoman" w:eastAsia="Times New Roman" w:hAnsi="CTimesRoman" w:cs="Times New Roman"/>
      <w:sz w:val="24"/>
      <w:szCs w:val="20"/>
      <w:lang w:val="sr-Cyrl-CS"/>
    </w:rPr>
  </w:style>
  <w:style w:type="character" w:styleId="PageNumber">
    <w:name w:val="page number"/>
    <w:basedOn w:val="DefaultParagraphFont"/>
    <w:rsid w:val="00452F4E"/>
  </w:style>
  <w:style w:type="character" w:styleId="Hyperlink">
    <w:name w:val="Hyperlink"/>
    <w:basedOn w:val="DefaultParagraphFont"/>
    <w:uiPriority w:val="99"/>
    <w:unhideWhenUsed/>
    <w:rsid w:val="00452F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65"/>
    <w:rPr>
      <w:rFonts w:ascii="Tahoma" w:eastAsia="Times New Roman" w:hAnsi="Tahoma" w:cs="Tahoma"/>
      <w:sz w:val="16"/>
      <w:szCs w:val="16"/>
      <w:lang w:val="sr-Cyrl-CS"/>
    </w:rPr>
  </w:style>
  <w:style w:type="paragraph" w:styleId="Revision">
    <w:name w:val="Revision"/>
    <w:hidden/>
    <w:uiPriority w:val="99"/>
    <w:semiHidden/>
    <w:rsid w:val="00552965"/>
    <w:pPr>
      <w:spacing w:after="0" w:line="240" w:lineRule="auto"/>
    </w:pPr>
    <w:rPr>
      <w:rFonts w:ascii="CTimesRoman" w:eastAsia="Times New Roman" w:hAnsi="CTimesRoman" w:cs="Times New Roman"/>
      <w:sz w:val="24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06E38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E38"/>
    <w:rPr>
      <w:rFonts w:ascii="CTimesRoman" w:eastAsia="Times New Roman" w:hAnsi="CTimesRoman" w:cs="Times New Roman"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1.57.10:8080/DocumnetWebClient/ingpro.webclient.Main/FileContentServlet/propis/0033cc/3390.htm?docid=284&amp;encoding=%D0%8B%D0%B8%D1%80%D0%B8%D0%BB%D0%B8%D1%86%D0%B0" TargetMode="External"/><Relationship Id="rId13" Type="http://schemas.openxmlformats.org/officeDocument/2006/relationships/hyperlink" Target="http://10.11.57.10:8080/DocumnetWebClient/ingpro.webclient.Main/FileContentServlet/propis/0033cc/3390.htm?docid=284&amp;encoding=%D0%8B%D0%B8%D1%80%D0%B8%D0%BB%D0%B8%D1%86%D0%B0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10.11.57.10:8080/DocumnetWebClient/ingpro.webclient.Main/FileContentServlet/propis/0033cc/3390.htm?docid=284&amp;encoding=%D0%8B%D0%B8%D1%80%D0%B8%D0%BB%D0%B8%D1%86%D0%B0" TargetMode="External"/><Relationship Id="rId12" Type="http://schemas.openxmlformats.org/officeDocument/2006/relationships/hyperlink" Target="http://10.11.57.10:8080/DocumnetWebClient/ingpro.webclient.Main/FileContentServlet/propis/0033cc/3390.htm?docid=284&amp;encoding=%D0%8B%D0%B8%D1%80%D0%B8%D0%BB%D0%B8%D1%86%D0%B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10.11.57.10:8080/DocumnetWebClient/ingpro.webclient.Main/FileContentServlet/propis/0033cc/3390.htm?docid=284&amp;encoding=%D0%8B%D0%B8%D1%80%D0%B8%D0%BB%D0%B8%D1%86%D0%B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10.11.57.10:8080/DocumnetWebClient/ingpro.webclient.Main/FileContentServlet/propis/0033cc/3390.htm?docid=284&amp;encoding=%D0%8B%D0%B8%D1%80%D0%B8%D0%BB%D0%B8%D1%86%D0%B0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10.11.57.10:8080/DocumnetWebClient/ingpro.webclient.Main/FileContentServlet/propis/0033cc/3390.htm?docid=284&amp;encoding=%D0%8B%D0%B8%D1%80%D0%B8%D0%BB%D0%B8%D1%86%D0%B0" TargetMode="External"/><Relationship Id="rId14" Type="http://schemas.openxmlformats.org/officeDocument/2006/relationships/hyperlink" Target="http://10.11.57.10:8080/DocumnetWebClient/ingpro.webclient.Main/FileContentServlet/propis/0033cc/3390.htm?docid=284&amp;encoding=%D0%8B%D0%B8%D1%80%D0%B8%D0%BB%D0%B8%D1%86%D0%B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F9391-F1E7-4AE6-88EF-8D13BC01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4010</Words>
  <Characters>22863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Obradovic</dc:creator>
  <cp:lastModifiedBy>Nenad Zdraljevic</cp:lastModifiedBy>
  <cp:revision>2</cp:revision>
  <cp:lastPrinted>2015-12-17T15:09:00Z</cp:lastPrinted>
  <dcterms:created xsi:type="dcterms:W3CDTF">2015-12-18T10:26:00Z</dcterms:created>
  <dcterms:modified xsi:type="dcterms:W3CDTF">2015-12-18T10:26:00Z</dcterms:modified>
</cp:coreProperties>
</file>