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49" w:rsidRPr="00E62A74" w:rsidRDefault="00C07049" w:rsidP="00572C0B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572C0B" w:rsidRPr="00E62A74" w:rsidRDefault="00572C0B" w:rsidP="00572C0B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</w:p>
    <w:p w:rsidR="00572C0B" w:rsidRPr="00E62A74" w:rsidRDefault="00572C0B" w:rsidP="00572C0B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IZMENAMA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DOPUNAMA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VISOKOM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OBRAZOVANJU</w:t>
      </w:r>
    </w:p>
    <w:p w:rsidR="00572C0B" w:rsidRPr="00E62A74" w:rsidRDefault="00572C0B" w:rsidP="00572C0B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572C0B" w:rsidRPr="00E62A74" w:rsidRDefault="00572C0B" w:rsidP="00572C0B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                     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</w:p>
    <w:p w:rsidR="00572C0B" w:rsidRPr="00E62A74" w:rsidRDefault="00572C0B" w:rsidP="00572C0B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visokom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obrazovanju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>. 76/05, 100/07 –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autentično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tumačenje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97/08, 44/10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93/12), 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40.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572C0B" w:rsidRPr="00E62A74" w:rsidRDefault="00572C0B" w:rsidP="00572C0B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                                                „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40.</w:t>
      </w:r>
    </w:p>
    <w:p w:rsidR="00572C0B" w:rsidRPr="00E62A74" w:rsidRDefault="00E62A74" w:rsidP="00572C0B">
      <w:pPr>
        <w:pStyle w:val="Normal1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Samostalnu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visokoškolsku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ustanovu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osnovati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fizičko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572C0B" w:rsidRPr="00E62A74" w:rsidRDefault="00E62A74" w:rsidP="00572C0B">
      <w:pPr>
        <w:pStyle w:val="Normal1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osnivač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samostalne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visokoškolske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ustanove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odluku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osnivanju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72C0B" w:rsidRPr="00E62A74" w:rsidRDefault="00E62A74" w:rsidP="00572C0B">
      <w:pPr>
        <w:pStyle w:val="Normal1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Visokoškolske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ustanove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ostvarivanje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studijskih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policijskog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vojnog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obrazovanja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nacionalne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utvrđenim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72C0B" w:rsidRPr="00E62A74" w:rsidRDefault="00E62A74" w:rsidP="00572C0B">
      <w:pPr>
        <w:pStyle w:val="Normal1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Visokoškolske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ustanove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sastavu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univerziteta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akademije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strukovnih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sporazumom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univerziteta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akademije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strukovnih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72C0B" w:rsidRPr="00E62A74" w:rsidRDefault="00E62A74" w:rsidP="00572C0B">
      <w:pPr>
        <w:pStyle w:val="Normal1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Sporazumom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univerziteta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akademije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strukovnih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unutrašnje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nacionalne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odbrane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ustanoviti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poseban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studijski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policijskog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vojnog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obrazovanja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nacionalne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određenog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univerziteta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akademije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strukovnih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572C0B" w:rsidRPr="00E62A74" w:rsidRDefault="00E62A74" w:rsidP="00572C0B">
      <w:pPr>
        <w:pStyle w:val="Normal1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Sporazumom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univerziteta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akademije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strukovnih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visokoškolske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ustanove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ustanoviti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studijski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sticanje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zajedničke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diplome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72C0B" w:rsidRPr="00E62A74" w:rsidRDefault="00E62A74" w:rsidP="00572C0B">
      <w:pPr>
        <w:pStyle w:val="Normal1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unutrašnje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nacionalne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odbrane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ostvarivanja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studijskih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položaj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nastavnika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studenata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osobenosti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vezanih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ciljeve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prirodu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policijskog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vojnog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obrazovanja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obrazovanja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nacionalne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72C0B" w:rsidRPr="00E62A74" w:rsidRDefault="00E62A74" w:rsidP="00572C0B">
      <w:pPr>
        <w:pStyle w:val="Normal1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visokoškolskih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ustanova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ostvarivanjem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studijskih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nadležan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unutrašnje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nacionalne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odbrane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>.”</w:t>
      </w:r>
    </w:p>
    <w:p w:rsidR="00572C0B" w:rsidRPr="00E62A74" w:rsidRDefault="00572C0B" w:rsidP="00572C0B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572C0B" w:rsidRPr="00E62A74" w:rsidRDefault="00572C0B" w:rsidP="00572C0B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                    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</w:t>
      </w:r>
    </w:p>
    <w:p w:rsidR="00572C0B" w:rsidRPr="00E62A74" w:rsidRDefault="00572C0B" w:rsidP="00572C0B">
      <w:pPr>
        <w:pStyle w:val="clan"/>
        <w:spacing w:before="0" w:after="0"/>
        <w:ind w:firstLine="600"/>
        <w:jc w:val="both"/>
        <w:rPr>
          <w:rFonts w:ascii="Times New Roman" w:hAnsi="Times New Roman" w:cs="Times New Roman"/>
          <w:b w:val="0"/>
          <w:noProof/>
          <w:lang w:val="sr-Latn-CS"/>
        </w:rPr>
      </w:pPr>
      <w:r w:rsidRPr="00E62A74">
        <w:rPr>
          <w:rFonts w:ascii="Times New Roman" w:hAnsi="Times New Roman" w:cs="Times New Roman"/>
          <w:noProof/>
          <w:lang w:val="sr-Latn-CS"/>
        </w:rPr>
        <w:tab/>
      </w:r>
      <w:r w:rsidR="00E62A74">
        <w:rPr>
          <w:rFonts w:ascii="Times New Roman" w:hAnsi="Times New Roman" w:cs="Times New Roman"/>
          <w:b w:val="0"/>
          <w:noProof/>
          <w:lang w:val="sr-Latn-CS"/>
        </w:rPr>
        <w:t>U</w:t>
      </w:r>
      <w:r w:rsidRPr="00E62A74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 w:rsidR="00E62A74">
        <w:rPr>
          <w:rFonts w:ascii="Times New Roman" w:hAnsi="Times New Roman" w:cs="Times New Roman"/>
          <w:b w:val="0"/>
          <w:noProof/>
          <w:lang w:val="sr-Latn-CS"/>
        </w:rPr>
        <w:t>članu</w:t>
      </w:r>
      <w:r w:rsidRPr="00E62A74">
        <w:rPr>
          <w:rFonts w:ascii="Times New Roman" w:hAnsi="Times New Roman" w:cs="Times New Roman"/>
          <w:b w:val="0"/>
          <w:noProof/>
          <w:lang w:val="sr-Latn-CS"/>
        </w:rPr>
        <w:t xml:space="preserve"> 73. </w:t>
      </w:r>
      <w:r w:rsidR="00E62A74">
        <w:rPr>
          <w:rFonts w:ascii="Times New Roman" w:hAnsi="Times New Roman" w:cs="Times New Roman"/>
          <w:b w:val="0"/>
          <w:noProof/>
          <w:lang w:val="sr-Latn-CS"/>
        </w:rPr>
        <w:t>posle</w:t>
      </w:r>
      <w:r w:rsidRPr="00E62A74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 w:rsidR="00E62A74">
        <w:rPr>
          <w:rFonts w:ascii="Times New Roman" w:hAnsi="Times New Roman" w:cs="Times New Roman"/>
          <w:b w:val="0"/>
          <w:noProof/>
          <w:lang w:val="sr-Latn-CS"/>
        </w:rPr>
        <w:t>stava</w:t>
      </w:r>
      <w:r w:rsidRPr="00E62A74">
        <w:rPr>
          <w:rFonts w:ascii="Times New Roman" w:hAnsi="Times New Roman" w:cs="Times New Roman"/>
          <w:b w:val="0"/>
          <w:noProof/>
          <w:lang w:val="sr-Latn-CS"/>
        </w:rPr>
        <w:t xml:space="preserve"> 3. </w:t>
      </w:r>
      <w:r w:rsidR="00E62A74">
        <w:rPr>
          <w:rFonts w:ascii="Times New Roman" w:hAnsi="Times New Roman" w:cs="Times New Roman"/>
          <w:b w:val="0"/>
          <w:noProof/>
          <w:lang w:val="sr-Latn-CS"/>
        </w:rPr>
        <w:t>dodaju</w:t>
      </w:r>
      <w:r w:rsidRPr="00E62A74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 w:rsidR="00E62A74">
        <w:rPr>
          <w:rFonts w:ascii="Times New Roman" w:hAnsi="Times New Roman" w:cs="Times New Roman"/>
          <w:b w:val="0"/>
          <w:noProof/>
          <w:lang w:val="sr-Latn-CS"/>
        </w:rPr>
        <w:t>se</w:t>
      </w:r>
      <w:r w:rsidRPr="00E62A74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 w:rsidR="00E62A74">
        <w:rPr>
          <w:rFonts w:ascii="Times New Roman" w:hAnsi="Times New Roman" w:cs="Times New Roman"/>
          <w:b w:val="0"/>
          <w:noProof/>
          <w:lang w:val="sr-Latn-CS"/>
        </w:rPr>
        <w:t>novi</w:t>
      </w:r>
      <w:r w:rsidRPr="00E62A74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 w:rsidR="00E62A74">
        <w:rPr>
          <w:rFonts w:ascii="Times New Roman" w:hAnsi="Times New Roman" w:cs="Times New Roman"/>
          <w:b w:val="0"/>
          <w:noProof/>
          <w:lang w:val="sr-Latn-CS"/>
        </w:rPr>
        <w:t>st</w:t>
      </w:r>
      <w:r w:rsidRPr="00E62A74">
        <w:rPr>
          <w:rFonts w:ascii="Times New Roman" w:hAnsi="Times New Roman" w:cs="Times New Roman"/>
          <w:b w:val="0"/>
          <w:noProof/>
          <w:lang w:val="sr-Latn-CS"/>
        </w:rPr>
        <w:t xml:space="preserve">. 4. </w:t>
      </w:r>
      <w:r w:rsidR="00E62A74">
        <w:rPr>
          <w:rFonts w:ascii="Times New Roman" w:hAnsi="Times New Roman" w:cs="Times New Roman"/>
          <w:b w:val="0"/>
          <w:noProof/>
          <w:lang w:val="sr-Latn-CS"/>
        </w:rPr>
        <w:t>i</w:t>
      </w:r>
      <w:r w:rsidRPr="00E62A74">
        <w:rPr>
          <w:rFonts w:ascii="Times New Roman" w:hAnsi="Times New Roman" w:cs="Times New Roman"/>
          <w:b w:val="0"/>
          <w:noProof/>
          <w:lang w:val="sr-Latn-CS"/>
        </w:rPr>
        <w:t xml:space="preserve"> 5,  </w:t>
      </w:r>
      <w:r w:rsidR="00E62A74">
        <w:rPr>
          <w:rFonts w:ascii="Times New Roman" w:hAnsi="Times New Roman" w:cs="Times New Roman"/>
          <w:b w:val="0"/>
          <w:noProof/>
          <w:lang w:val="sr-Latn-CS"/>
        </w:rPr>
        <w:t>koji</w:t>
      </w:r>
      <w:r w:rsidRPr="00E62A74">
        <w:rPr>
          <w:rFonts w:ascii="Times New Roman" w:hAnsi="Times New Roman" w:cs="Times New Roman"/>
          <w:b w:val="0"/>
          <w:noProof/>
          <w:lang w:val="sr-Latn-CS"/>
        </w:rPr>
        <w:t xml:space="preserve"> </w:t>
      </w:r>
      <w:r w:rsidR="00E62A74">
        <w:rPr>
          <w:rFonts w:ascii="Times New Roman" w:hAnsi="Times New Roman" w:cs="Times New Roman"/>
          <w:b w:val="0"/>
          <w:noProof/>
          <w:lang w:val="sr-Latn-CS"/>
        </w:rPr>
        <w:t>glase</w:t>
      </w:r>
      <w:r w:rsidRPr="00E62A74">
        <w:rPr>
          <w:rFonts w:ascii="Times New Roman" w:hAnsi="Times New Roman" w:cs="Times New Roman"/>
          <w:b w:val="0"/>
          <w:noProof/>
          <w:lang w:val="sr-Latn-CS"/>
        </w:rPr>
        <w:t>:</w:t>
      </w:r>
    </w:p>
    <w:p w:rsidR="00572C0B" w:rsidRPr="00E62A74" w:rsidRDefault="00572C0B" w:rsidP="00572C0B">
      <w:pPr>
        <w:pStyle w:val="clan"/>
        <w:spacing w:before="0" w:after="0"/>
        <w:jc w:val="both"/>
        <w:rPr>
          <w:rFonts w:ascii="Times New Roman" w:hAnsi="Times New Roman" w:cs="Times New Roman"/>
          <w:b w:val="0"/>
          <w:noProof/>
          <w:lang w:val="sr-Latn-CS"/>
        </w:rPr>
      </w:pPr>
    </w:p>
    <w:p w:rsidR="00572C0B" w:rsidRPr="00E62A74" w:rsidRDefault="00572C0B" w:rsidP="00572C0B">
      <w:pPr>
        <w:pStyle w:val="Normal1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visokoškolskoj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ustanovi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ostvaruje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studijski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program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nacionalne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nastavu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stručnih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stručno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aplikativnih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predmeta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izvode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zaposleni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uprave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nacionalne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opštim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aktom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visokoškolske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ustanove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72C0B" w:rsidRPr="00E62A74" w:rsidRDefault="00E62A74" w:rsidP="00572C0B">
      <w:pPr>
        <w:pStyle w:val="Normal1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Sa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licima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visokoškolska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ustanova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zaključuje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angažovanju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nastave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>.”</w:t>
      </w:r>
    </w:p>
    <w:p w:rsidR="00572C0B" w:rsidRPr="00E62A74" w:rsidRDefault="00572C0B" w:rsidP="00572C0B">
      <w:pPr>
        <w:pStyle w:val="Normal1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572C0B" w:rsidRPr="00E62A74" w:rsidRDefault="00E62A74" w:rsidP="00572C0B">
      <w:pPr>
        <w:pStyle w:val="Normal1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8145A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dosadašnjem</w:t>
      </w:r>
      <w:r w:rsidR="00E8145A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="00E8145A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postaje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</w:t>
      </w:r>
      <w:r w:rsidR="00E8145A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zamenjuju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rečima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4.”.</w:t>
      </w:r>
    </w:p>
    <w:p w:rsidR="00572C0B" w:rsidRPr="00E62A74" w:rsidRDefault="00572C0B" w:rsidP="00572C0B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572C0B" w:rsidRPr="00E62A74" w:rsidRDefault="00572C0B" w:rsidP="00572C0B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                     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</w:p>
    <w:p w:rsidR="00572C0B" w:rsidRPr="00E62A74" w:rsidRDefault="00572C0B" w:rsidP="00572C0B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izmenama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dopunama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visokom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obrazovanju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93/12), 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reč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zamenjuje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rečju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572C0B" w:rsidRPr="00E62A74" w:rsidRDefault="00572C0B" w:rsidP="00572C0B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                                                   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</w:t>
      </w:r>
    </w:p>
    <w:p w:rsidR="00572C0B" w:rsidRPr="00E62A74" w:rsidRDefault="00572C0B" w:rsidP="00572C0B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izmenama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dopunama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visokom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obrazovanju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93/12),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„50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ESPB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bodova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zamenjuju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rečima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„48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ESPB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bodova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572C0B" w:rsidRPr="00E62A74" w:rsidRDefault="00572C0B" w:rsidP="00572C0B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                     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</w:t>
      </w:r>
    </w:p>
    <w:p w:rsidR="00572C0B" w:rsidRPr="00E62A74" w:rsidRDefault="00E62A74" w:rsidP="00572C0B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danom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objavljivanja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Službenom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glasniku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572C0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”.  </w:t>
      </w:r>
    </w:p>
    <w:p w:rsidR="00FE3456" w:rsidRPr="00E62A74" w:rsidRDefault="00FE3456">
      <w:pPr>
        <w:rPr>
          <w:noProof/>
          <w:lang w:val="sr-Latn-CS"/>
        </w:rPr>
      </w:pPr>
      <w:r w:rsidRPr="00E62A74">
        <w:rPr>
          <w:noProof/>
          <w:lang w:val="sr-Latn-CS"/>
        </w:rPr>
        <w:br w:type="page"/>
      </w:r>
    </w:p>
    <w:p w:rsidR="00FE3456" w:rsidRPr="00E62A74" w:rsidRDefault="00E62A74" w:rsidP="00FE3456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O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</w:t>
      </w:r>
    </w:p>
    <w:p w:rsidR="00FE3456" w:rsidRPr="00E62A74" w:rsidRDefault="00FE3456" w:rsidP="00FE3456">
      <w:pPr>
        <w:pStyle w:val="ListParagraph"/>
        <w:rPr>
          <w:rFonts w:ascii="Times New Roman" w:hAnsi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/>
          <w:noProof/>
          <w:sz w:val="24"/>
          <w:szCs w:val="24"/>
          <w:lang w:val="sr-Latn-CS"/>
        </w:rPr>
        <w:t>I.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USTAVNI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OSNOV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ZAKONA</w:t>
      </w:r>
    </w:p>
    <w:p w:rsidR="00FE3456" w:rsidRPr="00E62A74" w:rsidRDefault="00E62A74" w:rsidP="00FE3456">
      <w:pPr>
        <w:spacing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Ustavni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sadržan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97.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/>
          <w:noProof/>
          <w:sz w:val="24"/>
          <w:szCs w:val="24"/>
          <w:lang w:val="sr-Latn-CS"/>
        </w:rPr>
        <w:t>Ustava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ostalog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obrazovanja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FE3456" w:rsidRPr="00E62A74" w:rsidRDefault="00FE3456" w:rsidP="00FE3456">
      <w:pPr>
        <w:spacing w:line="240" w:lineRule="auto"/>
        <w:ind w:firstLine="708"/>
        <w:rPr>
          <w:rFonts w:ascii="Times New Roman" w:hAnsi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II.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RAZLOZI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ZAKONA</w:t>
      </w:r>
    </w:p>
    <w:p w:rsidR="00FE3456" w:rsidRPr="00E62A74" w:rsidRDefault="00FE3456" w:rsidP="00FE3456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E62A74">
        <w:rPr>
          <w:noProof/>
          <w:sz w:val="24"/>
          <w:szCs w:val="24"/>
          <w:lang w:val="sr-Latn-CS"/>
        </w:rPr>
        <w:tab/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visokom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obrazovanju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donet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2005.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pristupanja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naše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zemlje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Bolonjskom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procesu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procesu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stvaranja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evropskog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prostora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visokog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obrazovanja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povećanja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međunarodne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kompetitivnosti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evropskih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visokoškolskih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institucija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očuvanje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kulturnih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jezičkih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specifičnosti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FE3456" w:rsidRPr="00E62A74" w:rsidRDefault="00FE3456" w:rsidP="00FE3456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Donošenjem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otpočela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reforma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sistema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visokog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obrazovanja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čiji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glavni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ciljevi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sastojali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povećanju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efikasnosti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sistema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visokog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obrazovanja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uvođenju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trostepenog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sistema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studija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uvođenju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standarda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procedura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vrednovanja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visokoškolskih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studijskih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programa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sredstvu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osiguranja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kvaliteta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visokog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obrazovanja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uključivanju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studenata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partnera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procesu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visokog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obrazovanja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promovisanju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mobilnosti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nastavnika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studenata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FE3456" w:rsidRPr="00E62A74" w:rsidRDefault="00FE3456" w:rsidP="00FE3456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procesu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primene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uočene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određeni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problemi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te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otklanjanja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uočenih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problema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funkcionisanju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sistema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visokog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obrazovanja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pristupilo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izradi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visokom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obrazovanju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uspostavlja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zakonski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osnov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osnivanje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visokoškolske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ostvarivanje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studijskih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programa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bezbednosti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izjednačavanje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statusa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te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statusom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visokoškolskih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ostvarivanje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studijskih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programa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policijskog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vojnog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obrazovanja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FE3456" w:rsidRPr="00E62A74" w:rsidRDefault="00FE3456" w:rsidP="00FE3456">
      <w:pPr>
        <w:spacing w:line="240" w:lineRule="auto"/>
        <w:ind w:firstLine="708"/>
        <w:rPr>
          <w:rFonts w:ascii="Times New Roman" w:hAnsi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III.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OBJAŠNJENJE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OSNOVNIH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PRAVNIH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INSTITUTA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</w:t>
      </w:r>
    </w:p>
    <w:p w:rsidR="00FE3456" w:rsidRPr="00E62A74" w:rsidRDefault="00E62A74" w:rsidP="00FE3456">
      <w:pPr>
        <w:ind w:firstLine="708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POJEDINAČNIH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</w:p>
    <w:p w:rsidR="00FE3456" w:rsidRPr="00E62A74" w:rsidRDefault="00FE3456" w:rsidP="00FE3456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predviđene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40.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stvaranja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zakonskih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pretpostavki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osnivanje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visokoškolske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ostvarivanje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studijskih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programa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bezbednosti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istovremeno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izjednačava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njen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status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visokoškolskim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ustanovama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ostvarivanje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studijskih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programa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policijskog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vojnog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obrazovanja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FE3456" w:rsidRPr="00E62A74" w:rsidRDefault="00FE3456" w:rsidP="00FE3456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dodavanjem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novih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stavova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73.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uzimajući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obzir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posebnost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ciljeva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prirode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obrazovanja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bezbednosti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nužno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zahtevaju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specifične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načinu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ostvarivanja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studijskih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programa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položaju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nastavnika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saradnika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studenata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deo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nastavnog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saradničkog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osoblja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posebno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stručne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stručno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>-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aplikativne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predmete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angažovan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državne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uprave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nadležnog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bezbednosti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statusu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nastavnika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saradnika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punim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radnim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vremenom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visokoškolskoj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ustanovi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FE3456" w:rsidRPr="00E62A74" w:rsidRDefault="00FE3456" w:rsidP="00FE3456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menja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odredba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6.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visokom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obrazovanju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93/12),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ispitnih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rokova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školskoj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2013/2014.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godini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šest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umesto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sada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predviđenih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pet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stvaraju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uslovi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povećanje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efikasnosti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efektivnosti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studiranja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ostvarivanje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većeg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broja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ESPB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bodova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toku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školske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2013/2014.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FE3456" w:rsidRPr="00E62A74" w:rsidRDefault="00FE3456" w:rsidP="00FE3456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/>
          <w:noProof/>
          <w:sz w:val="24"/>
          <w:szCs w:val="24"/>
          <w:lang w:val="sr-Latn-CS"/>
        </w:rPr>
        <w:lastRenderedPageBreak/>
        <w:tab/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zaštite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interesa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studenata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umanjenja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efekata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ekonomske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krize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izvesnog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finansijskog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opterećenja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plaćanja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školarine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gubitka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studentskog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standarda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veliki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studenata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izuzetak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88.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student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školskoj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2013/2014.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godini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finansira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školskoj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2012/2013.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godini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ostvari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48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ESPB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bodova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rangira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okviru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ukupnog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broja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studenata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čije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studije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finansiraju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FE3456" w:rsidRPr="00E62A74" w:rsidRDefault="00FE3456" w:rsidP="00FE3456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/>
          <w:noProof/>
          <w:sz w:val="24"/>
          <w:szCs w:val="24"/>
          <w:lang w:val="sr-Latn-CS"/>
        </w:rPr>
        <w:tab/>
        <w:t xml:space="preserve">IV.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ZAKONA</w:t>
      </w:r>
    </w:p>
    <w:p w:rsidR="00FE3456" w:rsidRPr="00E62A74" w:rsidRDefault="00FE3456" w:rsidP="00FE3456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potrebna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dodatna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obzirom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studenata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čije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studije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finansiraju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utvrđuje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84.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. 3.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predmet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FE3456" w:rsidRPr="00E62A74" w:rsidRDefault="00FE3456" w:rsidP="00FE3456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Uvođenje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šestog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ispitnog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roka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izdvajanje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dodatnih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imajući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vidu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priprema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ispita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spada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redovne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pripreme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izvođenja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nastave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okviru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sedmičnog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radnog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vremena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nastavnika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FE3456" w:rsidRPr="00E62A74" w:rsidRDefault="00FE3456" w:rsidP="00FE3456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visokoškolske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ostvarivanje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studijskih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programa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bezbednosti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–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Akademije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nacionalnu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bezbednost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osnovana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Odlukom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osnivanje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akademije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nacionalnu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bezbednost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. 39/13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70/13),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obezbeđena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budžetskom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sistemu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iznosu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9.175.000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tekuće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budžetske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rezerve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Ukupan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iznos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finansijskih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sredtsva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obavljanje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Akademije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2014.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godinu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iznosi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36.230,00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2015.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godinu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39.930,00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FE3456" w:rsidRPr="00E62A74" w:rsidRDefault="00FE3456" w:rsidP="00FE3456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/>
          <w:noProof/>
          <w:sz w:val="24"/>
          <w:szCs w:val="24"/>
          <w:lang w:val="sr-Latn-CS"/>
        </w:rPr>
        <w:tab/>
        <w:t xml:space="preserve">V.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RAZLOZI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KOJIH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PREDLAŽE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STUPI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OSMOG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>”</w:t>
      </w:r>
    </w:p>
    <w:p w:rsidR="00FE3456" w:rsidRPr="00E62A74" w:rsidRDefault="00E62A74" w:rsidP="00FE3456">
      <w:pPr>
        <w:spacing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Imajući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vidu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potrebu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visokoškolske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početka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školske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2013/2014.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svoj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prilagode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rešenjima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predložena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predlaže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stupi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danom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>”.</w:t>
      </w:r>
    </w:p>
    <w:p w:rsidR="00FE3456" w:rsidRPr="00E62A74" w:rsidRDefault="00FE3456" w:rsidP="00FE3456">
      <w:pPr>
        <w:spacing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VI.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RAZLOZI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HITNOM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POSTUPKU</w:t>
      </w:r>
    </w:p>
    <w:p w:rsidR="00FE3456" w:rsidRPr="00E62A74" w:rsidRDefault="00E62A74" w:rsidP="00FE3456">
      <w:pPr>
        <w:spacing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Razlozi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hitnom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jesu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činjenici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njime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uvode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trebalo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prilikom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upisa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studenata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školsku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2013/2014.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godinu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pa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donošenjem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hitnom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obezbedile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pretpostavke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blagovremene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njegovih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sprečilo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nastupanje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eventualnih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štetnih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posledica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visokoškolskih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="00FE3456" w:rsidRPr="00E62A74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FE3456" w:rsidRPr="00E62A74" w:rsidRDefault="00FE3456" w:rsidP="00FE3456">
      <w:pPr>
        <w:spacing w:line="240" w:lineRule="auto"/>
        <w:ind w:firstLine="708"/>
        <w:rPr>
          <w:rFonts w:ascii="Times New Roman" w:hAnsi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V.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ANALIZA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EFEKATA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ZAKONA</w:t>
      </w:r>
    </w:p>
    <w:p w:rsidR="00FE3456" w:rsidRPr="00E62A74" w:rsidRDefault="00FE3456" w:rsidP="00FE3456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/>
          <w:b/>
          <w:noProof/>
          <w:sz w:val="24"/>
          <w:szCs w:val="24"/>
          <w:lang w:val="sr-Latn-CS"/>
        </w:rPr>
        <w:tab/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potrebno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izvršiti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analizu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efekata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obzirom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njime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stvaraju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privredne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/>
        </w:rPr>
        <w:t>subjekte</w:t>
      </w:r>
      <w:r w:rsidRPr="00E62A74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FE3456" w:rsidRPr="00E62A74" w:rsidRDefault="00FE3456" w:rsidP="00FE3456">
      <w:pPr>
        <w:rPr>
          <w:rFonts w:ascii="Calibri" w:hAnsi="Calibri"/>
          <w:noProof/>
          <w:sz w:val="24"/>
          <w:szCs w:val="24"/>
          <w:lang w:val="sr-Latn-CS"/>
        </w:rPr>
      </w:pPr>
    </w:p>
    <w:p w:rsidR="00881285" w:rsidRPr="00E62A74" w:rsidRDefault="00881285">
      <w:pPr>
        <w:rPr>
          <w:noProof/>
          <w:lang w:val="sr-Latn-CS"/>
        </w:rPr>
      </w:pPr>
      <w:r w:rsidRPr="00E62A74">
        <w:rPr>
          <w:noProof/>
          <w:lang w:val="sr-Latn-CS"/>
        </w:rPr>
        <w:br w:type="page"/>
      </w:r>
    </w:p>
    <w:p w:rsidR="000459CB" w:rsidRPr="00E62A74" w:rsidRDefault="00E62A74" w:rsidP="000459CB">
      <w:pPr>
        <w:jc w:val="center"/>
        <w:rPr>
          <w:noProof/>
          <w:lang w:val="sr-Latn-CS"/>
        </w:rPr>
      </w:pPr>
      <w:r>
        <w:rPr>
          <w:noProof/>
          <w:lang w:val="sr-Latn-CS"/>
        </w:rPr>
        <w:lastRenderedPageBreak/>
        <w:t>PREGLED</w:t>
      </w:r>
    </w:p>
    <w:p w:rsidR="000459CB" w:rsidRPr="00E62A74" w:rsidRDefault="00E62A74" w:rsidP="000459CB">
      <w:pPr>
        <w:jc w:val="center"/>
        <w:rPr>
          <w:noProof/>
          <w:lang w:val="sr-Latn-CS"/>
        </w:rPr>
      </w:pPr>
      <w:r>
        <w:rPr>
          <w:noProof/>
          <w:lang w:val="sr-Latn-CS"/>
        </w:rPr>
        <w:t>ODREDABA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VISOKOM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OBRAZOVANJU</w:t>
      </w:r>
    </w:p>
    <w:p w:rsidR="000459CB" w:rsidRPr="00E62A74" w:rsidRDefault="00E62A74" w:rsidP="000459CB">
      <w:pPr>
        <w:jc w:val="center"/>
        <w:rPr>
          <w:noProof/>
          <w:lang w:val="sr-Latn-CS"/>
        </w:rPr>
      </w:pPr>
      <w:r>
        <w:rPr>
          <w:noProof/>
          <w:lang w:val="sr-Latn-CS"/>
        </w:rPr>
        <w:t>KOJE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MENJAJU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DOPUNJUJU</w:t>
      </w:r>
    </w:p>
    <w:p w:rsidR="000459CB" w:rsidRPr="00E62A74" w:rsidRDefault="000459CB" w:rsidP="000459CB">
      <w:pPr>
        <w:tabs>
          <w:tab w:val="left" w:pos="720"/>
        </w:tabs>
        <w:spacing w:before="30" w:after="30"/>
        <w:rPr>
          <w:noProof/>
          <w:lang w:val="sr-Latn-CS"/>
        </w:rPr>
      </w:pPr>
      <w:bookmarkStart w:id="0" w:name="SADRZAJ_085"/>
    </w:p>
    <w:p w:rsidR="000459CB" w:rsidRPr="00E62A74" w:rsidRDefault="00E62A74" w:rsidP="000459CB">
      <w:pPr>
        <w:tabs>
          <w:tab w:val="left" w:pos="720"/>
        </w:tabs>
        <w:spacing w:before="30" w:after="30"/>
        <w:jc w:val="center"/>
        <w:rPr>
          <w:bCs/>
          <w:noProof/>
          <w:lang w:val="sr-Latn-CS" w:eastAsia="sr-Cyrl-CS"/>
        </w:rPr>
      </w:pPr>
      <w:r>
        <w:rPr>
          <w:bCs/>
          <w:noProof/>
          <w:lang w:val="sr-Latn-CS" w:eastAsia="sr-Cyrl-CS"/>
        </w:rPr>
        <w:t>Član</w:t>
      </w:r>
      <w:r w:rsidR="000459CB" w:rsidRPr="00E62A74">
        <w:rPr>
          <w:bCs/>
          <w:noProof/>
          <w:lang w:val="sr-Latn-CS" w:eastAsia="sr-Cyrl-CS"/>
        </w:rPr>
        <w:t xml:space="preserve"> 40.</w:t>
      </w:r>
      <w:bookmarkStart w:id="1" w:name="SADRZAJ_086"/>
      <w:bookmarkEnd w:id="0"/>
    </w:p>
    <w:bookmarkEnd w:id="1"/>
    <w:p w:rsidR="000459CB" w:rsidRPr="00E62A74" w:rsidRDefault="0061416E" w:rsidP="000459CB">
      <w:pPr>
        <w:shd w:val="clear" w:color="auto" w:fill="F2F2F2"/>
        <w:tabs>
          <w:tab w:val="left" w:pos="720"/>
        </w:tabs>
        <w:rPr>
          <w:strike/>
          <w:noProof/>
          <w:vanish/>
          <w:lang w:val="sr-Latn-CS" w:eastAsia="sr-Cyrl-CS"/>
        </w:rPr>
      </w:pPr>
      <w:r w:rsidRPr="00E62A74">
        <w:rPr>
          <w:strike/>
          <w:noProof/>
          <w:vanish/>
          <w:lang w:val="sr-Latn-CS" w:eastAsia="sr-Cyrl-CS"/>
        </w:rPr>
        <w:fldChar w:fldCharType="begin"/>
      </w:r>
      <w:r w:rsidR="000459CB" w:rsidRPr="00E62A74">
        <w:rPr>
          <w:strike/>
          <w:noProof/>
          <w:vanish/>
          <w:lang w:val="sr-Latn-CS" w:eastAsia="sr-Cyrl-CS"/>
        </w:rPr>
        <w:instrText xml:space="preserve"> HYPERLINK "file:///C:\\Documents%20and%20Settings\\Administrator\\Local%20Settings\\Application%20Data\\Ing-Pro\\IngProPaket5P\\13639.htm" </w:instrText>
      </w:r>
      <w:r w:rsidRPr="00E62A74">
        <w:rPr>
          <w:strike/>
          <w:noProof/>
          <w:vanish/>
          <w:lang w:val="sr-Latn-CS" w:eastAsia="sr-Cyrl-CS"/>
        </w:rPr>
        <w:fldChar w:fldCharType="separate"/>
      </w:r>
      <w:r w:rsidR="000459CB" w:rsidRPr="00E62A74">
        <w:rPr>
          <w:rStyle w:val="Hyperlink"/>
          <w:b/>
          <w:bCs/>
          <w:strike/>
          <w:noProof/>
          <w:vanish/>
          <w:color w:val="000080"/>
          <w:shd w:val="clear" w:color="auto" w:fill="F2F2F2"/>
          <w:lang w:val="sr-Latn-CS" w:eastAsia="sr-Cyrl-CS"/>
        </w:rPr>
        <w:t>верзија члана</w:t>
      </w:r>
      <w:r w:rsidRPr="00E62A74">
        <w:rPr>
          <w:strike/>
          <w:noProof/>
          <w:vanish/>
          <w:lang w:val="sr-Latn-CS" w:eastAsia="sr-Cyrl-CS"/>
        </w:rPr>
        <w:fldChar w:fldCharType="end"/>
      </w:r>
      <w:r w:rsidR="000459CB" w:rsidRPr="00E62A74">
        <w:rPr>
          <w:strike/>
          <w:noProof/>
          <w:vanish/>
          <w:lang w:val="sr-Latn-CS" w:eastAsia="sr-Cyrl-CS"/>
        </w:rPr>
        <w:t xml:space="preserve"> - 76/2005</w:t>
      </w:r>
    </w:p>
    <w:p w:rsidR="000459CB" w:rsidRPr="00E62A74" w:rsidRDefault="0061416E" w:rsidP="000459CB">
      <w:pPr>
        <w:shd w:val="clear" w:color="auto" w:fill="F2F2F2"/>
        <w:tabs>
          <w:tab w:val="left" w:pos="720"/>
        </w:tabs>
        <w:rPr>
          <w:strike/>
          <w:noProof/>
          <w:vanish/>
          <w:lang w:val="sr-Latn-CS" w:eastAsia="sr-Cyrl-CS"/>
        </w:rPr>
      </w:pPr>
      <w:hyperlink r:id="rId6" w:history="1">
        <w:r w:rsidR="000459CB" w:rsidRPr="00E62A74">
          <w:rPr>
            <w:rStyle w:val="Hyperlink"/>
            <w:b/>
            <w:bCs/>
            <w:strike/>
            <w:noProof/>
            <w:vanish/>
            <w:color w:val="000080"/>
            <w:shd w:val="clear" w:color="auto" w:fill="F2F2F2"/>
            <w:lang w:val="sr-Latn-CS" w:eastAsia="sr-Cyrl-CS"/>
          </w:rPr>
          <w:t>верзија члана</w:t>
        </w:r>
      </w:hyperlink>
      <w:r w:rsidR="000459CB" w:rsidRPr="00E62A74">
        <w:rPr>
          <w:strike/>
          <w:noProof/>
          <w:vanish/>
          <w:lang w:val="sr-Latn-CS" w:eastAsia="sr-Cyrl-CS"/>
        </w:rPr>
        <w:t xml:space="preserve"> - 76/2005</w:t>
      </w:r>
    </w:p>
    <w:p w:rsidR="000459CB" w:rsidRPr="00E62A74" w:rsidRDefault="00E62A74" w:rsidP="000459CB">
      <w:pPr>
        <w:tabs>
          <w:tab w:val="left" w:pos="720"/>
        </w:tabs>
        <w:ind w:left="375" w:right="375" w:firstLine="240"/>
        <w:rPr>
          <w:strike/>
          <w:noProof/>
          <w:lang w:val="sr-Latn-CS" w:eastAsia="sr-Cyrl-CS"/>
        </w:rPr>
      </w:pPr>
      <w:r>
        <w:rPr>
          <w:strike/>
          <w:noProof/>
          <w:lang w:val="sr-Latn-CS" w:eastAsia="sr-Cyrl-CS"/>
        </w:rPr>
        <w:t>Samostalnu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visokoškolsku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ustanovu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mogu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osnovati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Republika</w:t>
      </w:r>
      <w:r w:rsidR="000459CB" w:rsidRPr="00E62A74">
        <w:rPr>
          <w:strike/>
          <w:noProof/>
          <w:lang w:val="sr-Latn-CS" w:eastAsia="sr-Cyrl-CS"/>
        </w:rPr>
        <w:t xml:space="preserve">, </w:t>
      </w:r>
      <w:r>
        <w:rPr>
          <w:strike/>
          <w:noProof/>
          <w:lang w:val="sr-Latn-CS" w:eastAsia="sr-Cyrl-CS"/>
        </w:rPr>
        <w:t>pravno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i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fizičko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lice</w:t>
      </w:r>
      <w:r w:rsidR="000459CB" w:rsidRPr="00E62A74">
        <w:rPr>
          <w:strike/>
          <w:noProof/>
          <w:lang w:val="sr-Latn-CS" w:eastAsia="sr-Cyrl-CS"/>
        </w:rPr>
        <w:t xml:space="preserve">, </w:t>
      </w:r>
      <w:r>
        <w:rPr>
          <w:strike/>
          <w:noProof/>
          <w:lang w:val="sr-Latn-CS" w:eastAsia="sr-Cyrl-CS"/>
        </w:rPr>
        <w:t>u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skladu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zakonom</w:t>
      </w:r>
      <w:r w:rsidR="000459CB" w:rsidRPr="00E62A74">
        <w:rPr>
          <w:strike/>
          <w:noProof/>
          <w:lang w:val="sr-Latn-CS" w:eastAsia="sr-Cyrl-CS"/>
        </w:rPr>
        <w:t>.</w:t>
      </w:r>
    </w:p>
    <w:p w:rsidR="000459CB" w:rsidRPr="00E62A74" w:rsidRDefault="00E62A74" w:rsidP="000459CB">
      <w:pPr>
        <w:tabs>
          <w:tab w:val="left" w:pos="720"/>
        </w:tabs>
        <w:ind w:left="375" w:right="375" w:firstLine="240"/>
        <w:rPr>
          <w:strike/>
          <w:noProof/>
          <w:lang w:val="sr-Latn-CS" w:eastAsia="sr-Cyrl-CS"/>
        </w:rPr>
      </w:pPr>
      <w:r>
        <w:rPr>
          <w:strike/>
          <w:noProof/>
          <w:lang w:val="sr-Latn-CS" w:eastAsia="sr-Cyrl-CS"/>
        </w:rPr>
        <w:t>Kada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je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osnivač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samostalne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visokoškolske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ustanove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Republika</w:t>
      </w:r>
      <w:r w:rsidR="000459CB" w:rsidRPr="00E62A74">
        <w:rPr>
          <w:strike/>
          <w:noProof/>
          <w:lang w:val="sr-Latn-CS" w:eastAsia="sr-Cyrl-CS"/>
        </w:rPr>
        <w:t xml:space="preserve">, </w:t>
      </w:r>
      <w:r>
        <w:rPr>
          <w:strike/>
          <w:noProof/>
          <w:lang w:val="sr-Latn-CS" w:eastAsia="sr-Cyrl-CS"/>
        </w:rPr>
        <w:t>odluku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o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osnivanju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donosi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Vlada</w:t>
      </w:r>
      <w:r w:rsidR="000459CB" w:rsidRPr="00E62A74">
        <w:rPr>
          <w:strike/>
          <w:noProof/>
          <w:lang w:val="sr-Latn-CS" w:eastAsia="sr-Cyrl-CS"/>
        </w:rPr>
        <w:t>.</w:t>
      </w:r>
    </w:p>
    <w:p w:rsidR="000459CB" w:rsidRPr="00E62A74" w:rsidRDefault="00E62A74" w:rsidP="000459CB">
      <w:pPr>
        <w:tabs>
          <w:tab w:val="left" w:pos="720"/>
        </w:tabs>
        <w:ind w:left="375" w:right="375" w:firstLine="240"/>
        <w:rPr>
          <w:strike/>
          <w:noProof/>
          <w:lang w:val="sr-Latn-CS" w:eastAsia="sr-Cyrl-CS"/>
        </w:rPr>
      </w:pPr>
      <w:r>
        <w:rPr>
          <w:strike/>
          <w:noProof/>
          <w:lang w:val="sr-Latn-CS" w:eastAsia="sr-Cyrl-CS"/>
        </w:rPr>
        <w:t>Visokoškolske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ustanove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za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ostvarivanje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studijskih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programa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za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potrebe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policijskog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odnosno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vojnog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obrazovanja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osniva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Vlada</w:t>
      </w:r>
      <w:r w:rsidR="000459CB" w:rsidRPr="00E62A74">
        <w:rPr>
          <w:strike/>
          <w:noProof/>
          <w:lang w:val="sr-Latn-CS" w:eastAsia="sr-Cyrl-CS"/>
        </w:rPr>
        <w:t xml:space="preserve">, </w:t>
      </w:r>
      <w:r>
        <w:rPr>
          <w:strike/>
          <w:noProof/>
          <w:lang w:val="sr-Latn-CS" w:eastAsia="sr-Cyrl-CS"/>
        </w:rPr>
        <w:t>u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skladu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uslovima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utvrđenim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ovim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zakonom</w:t>
      </w:r>
      <w:r w:rsidR="000459CB" w:rsidRPr="00E62A74">
        <w:rPr>
          <w:strike/>
          <w:noProof/>
          <w:lang w:val="sr-Latn-CS" w:eastAsia="sr-Cyrl-CS"/>
        </w:rPr>
        <w:t>.</w:t>
      </w:r>
    </w:p>
    <w:p w:rsidR="000459CB" w:rsidRPr="00E62A74" w:rsidRDefault="00E62A74" w:rsidP="000459CB">
      <w:pPr>
        <w:tabs>
          <w:tab w:val="left" w:pos="720"/>
        </w:tabs>
        <w:ind w:left="375" w:right="375" w:firstLine="240"/>
        <w:rPr>
          <w:strike/>
          <w:noProof/>
          <w:lang w:val="sr-Latn-CS" w:eastAsia="sr-Cyrl-CS"/>
        </w:rPr>
      </w:pPr>
      <w:r>
        <w:rPr>
          <w:strike/>
          <w:noProof/>
          <w:lang w:val="sr-Latn-CS" w:eastAsia="sr-Cyrl-CS"/>
        </w:rPr>
        <w:t>Visokoškolske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ustanove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iz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stava</w:t>
      </w:r>
      <w:r w:rsidR="000459CB" w:rsidRPr="00E62A74">
        <w:rPr>
          <w:strike/>
          <w:noProof/>
          <w:lang w:val="sr-Latn-CS" w:eastAsia="sr-Cyrl-CS"/>
        </w:rPr>
        <w:t xml:space="preserve"> 3. </w:t>
      </w:r>
      <w:r>
        <w:rPr>
          <w:strike/>
          <w:noProof/>
          <w:lang w:val="sr-Latn-CS" w:eastAsia="sr-Cyrl-CS"/>
        </w:rPr>
        <w:t>ovog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člana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mogu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biti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u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sastavu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univerziteta</w:t>
      </w:r>
      <w:r w:rsidR="000459CB" w:rsidRPr="00E62A74">
        <w:rPr>
          <w:strike/>
          <w:noProof/>
          <w:lang w:val="sr-Latn-CS" w:eastAsia="sr-Cyrl-CS"/>
        </w:rPr>
        <w:t xml:space="preserve">, </w:t>
      </w:r>
      <w:r>
        <w:rPr>
          <w:strike/>
          <w:noProof/>
          <w:lang w:val="sr-Latn-CS" w:eastAsia="sr-Cyrl-CS"/>
        </w:rPr>
        <w:t>odnosno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akademije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strukovnih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studija</w:t>
      </w:r>
      <w:r w:rsidR="000459CB" w:rsidRPr="00E62A74">
        <w:rPr>
          <w:strike/>
          <w:noProof/>
          <w:lang w:val="sr-Latn-CS" w:eastAsia="sr-Cyrl-CS"/>
        </w:rPr>
        <w:t xml:space="preserve">, </w:t>
      </w:r>
      <w:r>
        <w:rPr>
          <w:strike/>
          <w:noProof/>
          <w:lang w:val="sr-Latn-CS" w:eastAsia="sr-Cyrl-CS"/>
        </w:rPr>
        <w:t>u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skladu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posebnim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sporazumom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univerziteta</w:t>
      </w:r>
      <w:r w:rsidR="000459CB" w:rsidRPr="00E62A74">
        <w:rPr>
          <w:strike/>
          <w:noProof/>
          <w:lang w:val="sr-Latn-CS" w:eastAsia="sr-Cyrl-CS"/>
        </w:rPr>
        <w:t xml:space="preserve">, </w:t>
      </w:r>
      <w:r>
        <w:rPr>
          <w:strike/>
          <w:noProof/>
          <w:lang w:val="sr-Latn-CS" w:eastAsia="sr-Cyrl-CS"/>
        </w:rPr>
        <w:t>odnosno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akademije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strukovnih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studija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i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Vlade</w:t>
      </w:r>
      <w:r w:rsidR="000459CB" w:rsidRPr="00E62A74">
        <w:rPr>
          <w:strike/>
          <w:noProof/>
          <w:lang w:val="sr-Latn-CS" w:eastAsia="sr-Cyrl-CS"/>
        </w:rPr>
        <w:t xml:space="preserve">. </w:t>
      </w:r>
    </w:p>
    <w:p w:rsidR="000459CB" w:rsidRPr="00E62A74" w:rsidRDefault="00E62A74" w:rsidP="000459CB">
      <w:pPr>
        <w:tabs>
          <w:tab w:val="left" w:pos="720"/>
        </w:tabs>
        <w:ind w:left="375" w:right="375" w:firstLine="240"/>
        <w:rPr>
          <w:strike/>
          <w:noProof/>
          <w:lang w:val="sr-Latn-CS" w:eastAsia="sr-Cyrl-CS"/>
        </w:rPr>
      </w:pPr>
      <w:r>
        <w:rPr>
          <w:strike/>
          <w:noProof/>
          <w:lang w:val="sr-Latn-CS" w:eastAsia="sr-Cyrl-CS"/>
        </w:rPr>
        <w:t>Sporazumom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univerziteta</w:t>
      </w:r>
      <w:r w:rsidR="000459CB" w:rsidRPr="00E62A74">
        <w:rPr>
          <w:strike/>
          <w:noProof/>
          <w:lang w:val="sr-Latn-CS" w:eastAsia="sr-Cyrl-CS"/>
        </w:rPr>
        <w:t xml:space="preserve">, </w:t>
      </w:r>
      <w:r>
        <w:rPr>
          <w:strike/>
          <w:noProof/>
          <w:lang w:val="sr-Latn-CS" w:eastAsia="sr-Cyrl-CS"/>
        </w:rPr>
        <w:t>odnosno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akademije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strukovnih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studija</w:t>
      </w:r>
      <w:r w:rsidR="000459CB" w:rsidRPr="00E62A74">
        <w:rPr>
          <w:strike/>
          <w:noProof/>
          <w:lang w:val="sr-Latn-CS" w:eastAsia="sr-Cyrl-CS"/>
        </w:rPr>
        <w:t xml:space="preserve">, </w:t>
      </w:r>
      <w:r>
        <w:rPr>
          <w:strike/>
          <w:noProof/>
          <w:lang w:val="sr-Latn-CS" w:eastAsia="sr-Cyrl-CS"/>
        </w:rPr>
        <w:t>i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Vlade</w:t>
      </w:r>
      <w:r w:rsidR="000459CB" w:rsidRPr="00E62A74">
        <w:rPr>
          <w:strike/>
          <w:noProof/>
          <w:lang w:val="sr-Latn-CS" w:eastAsia="sr-Cyrl-CS"/>
        </w:rPr>
        <w:t xml:space="preserve">, </w:t>
      </w:r>
      <w:r>
        <w:rPr>
          <w:strike/>
          <w:noProof/>
          <w:lang w:val="sr-Latn-CS" w:eastAsia="sr-Cyrl-CS"/>
        </w:rPr>
        <w:t>na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predlog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ministarstva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nadležnog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za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unutrašnje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poslove</w:t>
      </w:r>
      <w:r w:rsidR="000459CB" w:rsidRPr="00E62A74">
        <w:rPr>
          <w:strike/>
          <w:noProof/>
          <w:lang w:val="sr-Latn-CS" w:eastAsia="sr-Cyrl-CS"/>
        </w:rPr>
        <w:t xml:space="preserve">, </w:t>
      </w:r>
      <w:r>
        <w:rPr>
          <w:strike/>
          <w:noProof/>
          <w:lang w:val="sr-Latn-CS" w:eastAsia="sr-Cyrl-CS"/>
        </w:rPr>
        <w:t>odnosno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poslove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odbrane</w:t>
      </w:r>
      <w:r w:rsidR="000459CB" w:rsidRPr="00E62A74">
        <w:rPr>
          <w:strike/>
          <w:noProof/>
          <w:lang w:val="sr-Latn-CS" w:eastAsia="sr-Cyrl-CS"/>
        </w:rPr>
        <w:t xml:space="preserve">  </w:t>
      </w:r>
      <w:r>
        <w:rPr>
          <w:strike/>
          <w:noProof/>
          <w:lang w:val="sr-Latn-CS" w:eastAsia="sr-Cyrl-CS"/>
        </w:rPr>
        <w:t>može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ustanoviti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poseban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studijski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program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za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potrebe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policijskog</w:t>
      </w:r>
      <w:r w:rsidR="000459CB" w:rsidRPr="00E62A74">
        <w:rPr>
          <w:strike/>
          <w:noProof/>
          <w:lang w:val="sr-Latn-CS" w:eastAsia="sr-Cyrl-CS"/>
        </w:rPr>
        <w:t xml:space="preserve">, </w:t>
      </w:r>
      <w:r>
        <w:rPr>
          <w:strike/>
          <w:noProof/>
          <w:lang w:val="sr-Latn-CS" w:eastAsia="sr-Cyrl-CS"/>
        </w:rPr>
        <w:t>odnosno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vojnog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obrazovanja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u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okviru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određenog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univerziteta</w:t>
      </w:r>
      <w:r w:rsidR="000459CB" w:rsidRPr="00E62A74">
        <w:rPr>
          <w:strike/>
          <w:noProof/>
          <w:lang w:val="sr-Latn-CS" w:eastAsia="sr-Cyrl-CS"/>
        </w:rPr>
        <w:t xml:space="preserve">, </w:t>
      </w:r>
      <w:r>
        <w:rPr>
          <w:strike/>
          <w:noProof/>
          <w:lang w:val="sr-Latn-CS" w:eastAsia="sr-Cyrl-CS"/>
        </w:rPr>
        <w:t>odnosno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akademije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strukovnih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studija</w:t>
      </w:r>
      <w:r w:rsidR="000459CB" w:rsidRPr="00E62A74">
        <w:rPr>
          <w:strike/>
          <w:noProof/>
          <w:lang w:val="sr-Latn-CS" w:eastAsia="sr-Cyrl-CS"/>
        </w:rPr>
        <w:t>.</w:t>
      </w:r>
    </w:p>
    <w:p w:rsidR="000459CB" w:rsidRPr="00E62A74" w:rsidRDefault="00E62A74" w:rsidP="000459CB">
      <w:pPr>
        <w:tabs>
          <w:tab w:val="left" w:pos="720"/>
        </w:tabs>
        <w:ind w:left="375" w:right="375" w:firstLine="240"/>
        <w:rPr>
          <w:strike/>
          <w:noProof/>
          <w:lang w:val="sr-Latn-CS" w:eastAsia="sr-Cyrl-CS"/>
        </w:rPr>
      </w:pPr>
      <w:r>
        <w:rPr>
          <w:strike/>
          <w:noProof/>
          <w:lang w:val="sr-Latn-CS" w:eastAsia="sr-Cyrl-CS"/>
        </w:rPr>
        <w:t>Sporazumom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univerziteta</w:t>
      </w:r>
      <w:r w:rsidR="000459CB" w:rsidRPr="00E62A74">
        <w:rPr>
          <w:strike/>
          <w:noProof/>
          <w:lang w:val="sr-Latn-CS" w:eastAsia="sr-Cyrl-CS"/>
        </w:rPr>
        <w:t xml:space="preserve">, </w:t>
      </w:r>
      <w:r>
        <w:rPr>
          <w:strike/>
          <w:noProof/>
          <w:lang w:val="sr-Latn-CS" w:eastAsia="sr-Cyrl-CS"/>
        </w:rPr>
        <w:t>odnosno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akademije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strukovnih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studija</w:t>
      </w:r>
      <w:r w:rsidR="000459CB" w:rsidRPr="00E62A74">
        <w:rPr>
          <w:strike/>
          <w:noProof/>
          <w:lang w:val="sr-Latn-CS" w:eastAsia="sr-Cyrl-CS"/>
        </w:rPr>
        <w:t xml:space="preserve">, </w:t>
      </w:r>
      <w:r>
        <w:rPr>
          <w:strike/>
          <w:noProof/>
          <w:lang w:val="sr-Latn-CS" w:eastAsia="sr-Cyrl-CS"/>
        </w:rPr>
        <w:t>i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visokoškolske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ustanove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iz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stava</w:t>
      </w:r>
      <w:r w:rsidR="000459CB" w:rsidRPr="00E62A74">
        <w:rPr>
          <w:strike/>
          <w:noProof/>
          <w:lang w:val="sr-Latn-CS" w:eastAsia="sr-Cyrl-CS"/>
        </w:rPr>
        <w:t xml:space="preserve"> 3. </w:t>
      </w:r>
      <w:r>
        <w:rPr>
          <w:strike/>
          <w:noProof/>
          <w:lang w:val="sr-Latn-CS" w:eastAsia="sr-Cyrl-CS"/>
        </w:rPr>
        <w:t>ovog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člana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može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se</w:t>
      </w:r>
      <w:r w:rsidR="000459CB" w:rsidRPr="00E62A74">
        <w:rPr>
          <w:strike/>
          <w:noProof/>
          <w:lang w:val="sr-Latn-CS" w:eastAsia="sr-Cyrl-CS"/>
        </w:rPr>
        <w:t xml:space="preserve">, </w:t>
      </w:r>
      <w:r>
        <w:rPr>
          <w:strike/>
          <w:noProof/>
          <w:lang w:val="sr-Latn-CS" w:eastAsia="sr-Cyrl-CS"/>
        </w:rPr>
        <w:t>uz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saglasnost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Vlade</w:t>
      </w:r>
      <w:r w:rsidR="000459CB" w:rsidRPr="00E62A74">
        <w:rPr>
          <w:strike/>
          <w:noProof/>
          <w:lang w:val="sr-Latn-CS" w:eastAsia="sr-Cyrl-CS"/>
        </w:rPr>
        <w:t xml:space="preserve">, </w:t>
      </w:r>
      <w:r>
        <w:rPr>
          <w:strike/>
          <w:noProof/>
          <w:lang w:val="sr-Latn-CS" w:eastAsia="sr-Cyrl-CS"/>
        </w:rPr>
        <w:t>ustanoviti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studijski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program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za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sticanje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zajedničke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diplome</w:t>
      </w:r>
      <w:r w:rsidR="000459CB" w:rsidRPr="00E62A74">
        <w:rPr>
          <w:strike/>
          <w:noProof/>
          <w:lang w:val="sr-Latn-CS" w:eastAsia="sr-Cyrl-CS"/>
        </w:rPr>
        <w:t>.</w:t>
      </w:r>
    </w:p>
    <w:p w:rsidR="000459CB" w:rsidRPr="00E62A74" w:rsidRDefault="00E62A74" w:rsidP="000459CB">
      <w:pPr>
        <w:tabs>
          <w:tab w:val="left" w:pos="720"/>
        </w:tabs>
        <w:ind w:left="375" w:right="375" w:firstLine="240"/>
        <w:rPr>
          <w:strike/>
          <w:noProof/>
          <w:lang w:val="sr-Latn-CS" w:eastAsia="sr-Cyrl-CS"/>
        </w:rPr>
      </w:pPr>
      <w:r>
        <w:rPr>
          <w:strike/>
          <w:noProof/>
          <w:lang w:val="sr-Latn-CS" w:eastAsia="sr-Cyrl-CS"/>
        </w:rPr>
        <w:t>Vlada</w:t>
      </w:r>
      <w:r w:rsidR="000459CB" w:rsidRPr="00E62A74">
        <w:rPr>
          <w:strike/>
          <w:noProof/>
          <w:lang w:val="sr-Latn-CS" w:eastAsia="sr-Cyrl-CS"/>
        </w:rPr>
        <w:t xml:space="preserve">, </w:t>
      </w:r>
      <w:r>
        <w:rPr>
          <w:strike/>
          <w:noProof/>
          <w:lang w:val="sr-Latn-CS" w:eastAsia="sr-Cyrl-CS"/>
        </w:rPr>
        <w:t>na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predlog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ministarstva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nadležnog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za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unutrašnje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poslove</w:t>
      </w:r>
      <w:r w:rsidR="000459CB" w:rsidRPr="00E62A74">
        <w:rPr>
          <w:strike/>
          <w:noProof/>
          <w:lang w:val="sr-Latn-CS" w:eastAsia="sr-Cyrl-CS"/>
        </w:rPr>
        <w:t xml:space="preserve">, </w:t>
      </w:r>
      <w:r>
        <w:rPr>
          <w:strike/>
          <w:noProof/>
          <w:lang w:val="sr-Latn-CS" w:eastAsia="sr-Cyrl-CS"/>
        </w:rPr>
        <w:t>odnosno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poslove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odbrane</w:t>
      </w:r>
      <w:r w:rsidR="000459CB" w:rsidRPr="00E62A74">
        <w:rPr>
          <w:strike/>
          <w:noProof/>
          <w:lang w:val="sr-Latn-CS" w:eastAsia="sr-Cyrl-CS"/>
        </w:rPr>
        <w:t xml:space="preserve">, </w:t>
      </w:r>
      <w:r>
        <w:rPr>
          <w:strike/>
          <w:noProof/>
          <w:lang w:val="sr-Latn-CS" w:eastAsia="sr-Cyrl-CS"/>
        </w:rPr>
        <w:t>bliže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uređuje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uslove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i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način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ostvarivanja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studijskih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programa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iz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st</w:t>
      </w:r>
      <w:r w:rsidR="000459CB" w:rsidRPr="00E62A74">
        <w:rPr>
          <w:strike/>
          <w:noProof/>
          <w:lang w:val="sr-Latn-CS" w:eastAsia="sr-Cyrl-CS"/>
        </w:rPr>
        <w:t xml:space="preserve">. 5. </w:t>
      </w:r>
      <w:r>
        <w:rPr>
          <w:strike/>
          <w:noProof/>
          <w:lang w:val="sr-Latn-CS" w:eastAsia="sr-Cyrl-CS"/>
        </w:rPr>
        <w:t>i</w:t>
      </w:r>
      <w:r w:rsidR="000459CB" w:rsidRPr="00E62A74">
        <w:rPr>
          <w:strike/>
          <w:noProof/>
          <w:lang w:val="sr-Latn-CS" w:eastAsia="sr-Cyrl-CS"/>
        </w:rPr>
        <w:t xml:space="preserve"> 6. </w:t>
      </w:r>
      <w:r>
        <w:rPr>
          <w:strike/>
          <w:noProof/>
          <w:lang w:val="sr-Latn-CS" w:eastAsia="sr-Cyrl-CS"/>
        </w:rPr>
        <w:t>ovog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člana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i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položaj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nastavnika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i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studenata</w:t>
      </w:r>
      <w:r w:rsidR="000459CB" w:rsidRPr="00E62A74">
        <w:rPr>
          <w:strike/>
          <w:noProof/>
          <w:lang w:val="sr-Latn-CS" w:eastAsia="sr-Cyrl-CS"/>
        </w:rPr>
        <w:t xml:space="preserve">, </w:t>
      </w:r>
      <w:r>
        <w:rPr>
          <w:strike/>
          <w:noProof/>
          <w:lang w:val="sr-Latn-CS" w:eastAsia="sr-Cyrl-CS"/>
        </w:rPr>
        <w:t>u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pogledu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osobenosti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vezanih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za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ciljeve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i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prirodu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policijskog</w:t>
      </w:r>
      <w:r w:rsidR="000459CB" w:rsidRPr="00E62A74">
        <w:rPr>
          <w:strike/>
          <w:noProof/>
          <w:lang w:val="sr-Latn-CS" w:eastAsia="sr-Cyrl-CS"/>
        </w:rPr>
        <w:t xml:space="preserve">, </w:t>
      </w:r>
      <w:r>
        <w:rPr>
          <w:strike/>
          <w:noProof/>
          <w:lang w:val="sr-Latn-CS" w:eastAsia="sr-Cyrl-CS"/>
        </w:rPr>
        <w:t>odnosno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vojnog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obrazovanja</w:t>
      </w:r>
      <w:r w:rsidR="000459CB" w:rsidRPr="00E62A74">
        <w:rPr>
          <w:strike/>
          <w:noProof/>
          <w:lang w:val="sr-Latn-CS" w:eastAsia="sr-Cyrl-CS"/>
        </w:rPr>
        <w:t>.</w:t>
      </w:r>
    </w:p>
    <w:p w:rsidR="000459CB" w:rsidRPr="00E62A74" w:rsidRDefault="00E62A74" w:rsidP="000459CB">
      <w:pPr>
        <w:tabs>
          <w:tab w:val="left" w:pos="720"/>
        </w:tabs>
        <w:ind w:left="375" w:right="375" w:firstLine="240"/>
        <w:rPr>
          <w:strike/>
          <w:noProof/>
          <w:lang w:val="sr-Latn-CS" w:eastAsia="sr-Cyrl-CS"/>
        </w:rPr>
      </w:pPr>
      <w:r>
        <w:rPr>
          <w:strike/>
          <w:noProof/>
          <w:lang w:val="sr-Latn-CS" w:eastAsia="sr-Cyrl-CS"/>
        </w:rPr>
        <w:t>Upravni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nadzor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nad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radom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visokoškolskih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ustanova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iz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stava</w:t>
      </w:r>
      <w:r w:rsidR="000459CB" w:rsidRPr="00E62A74">
        <w:rPr>
          <w:strike/>
          <w:noProof/>
          <w:lang w:val="sr-Latn-CS" w:eastAsia="sr-Cyrl-CS"/>
        </w:rPr>
        <w:t xml:space="preserve"> 3. </w:t>
      </w:r>
      <w:r>
        <w:rPr>
          <w:strike/>
          <w:noProof/>
          <w:lang w:val="sr-Latn-CS" w:eastAsia="sr-Cyrl-CS"/>
        </w:rPr>
        <w:t>ovog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člana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i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ostvarivanjem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studijskih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programa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iz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st</w:t>
      </w:r>
      <w:r w:rsidR="000459CB" w:rsidRPr="00E62A74">
        <w:rPr>
          <w:strike/>
          <w:noProof/>
          <w:lang w:val="sr-Latn-CS" w:eastAsia="sr-Cyrl-CS"/>
        </w:rPr>
        <w:t xml:space="preserve">. 5. </w:t>
      </w:r>
      <w:r>
        <w:rPr>
          <w:strike/>
          <w:noProof/>
          <w:lang w:val="sr-Latn-CS" w:eastAsia="sr-Cyrl-CS"/>
        </w:rPr>
        <w:t>i</w:t>
      </w:r>
      <w:r w:rsidR="000459CB" w:rsidRPr="00E62A74">
        <w:rPr>
          <w:strike/>
          <w:noProof/>
          <w:lang w:val="sr-Latn-CS" w:eastAsia="sr-Cyrl-CS"/>
        </w:rPr>
        <w:t xml:space="preserve"> 6. </w:t>
      </w:r>
      <w:r>
        <w:rPr>
          <w:strike/>
          <w:noProof/>
          <w:lang w:val="sr-Latn-CS" w:eastAsia="sr-Cyrl-CS"/>
        </w:rPr>
        <w:t>ovog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člana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vrši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ministarstvo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nadležno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za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unutrašnje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poslove</w:t>
      </w:r>
      <w:r w:rsidR="000459CB" w:rsidRPr="00E62A74">
        <w:rPr>
          <w:strike/>
          <w:noProof/>
          <w:lang w:val="sr-Latn-CS" w:eastAsia="sr-Cyrl-CS"/>
        </w:rPr>
        <w:t xml:space="preserve">, </w:t>
      </w:r>
      <w:r>
        <w:rPr>
          <w:strike/>
          <w:noProof/>
          <w:lang w:val="sr-Latn-CS" w:eastAsia="sr-Cyrl-CS"/>
        </w:rPr>
        <w:t>odnosno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poslove</w:t>
      </w:r>
      <w:r w:rsidR="000459CB" w:rsidRPr="00E62A74">
        <w:rPr>
          <w:strike/>
          <w:noProof/>
          <w:lang w:val="sr-Latn-CS" w:eastAsia="sr-Cyrl-CS"/>
        </w:rPr>
        <w:t xml:space="preserve"> </w:t>
      </w:r>
      <w:r>
        <w:rPr>
          <w:strike/>
          <w:noProof/>
          <w:lang w:val="sr-Latn-CS" w:eastAsia="sr-Cyrl-CS"/>
        </w:rPr>
        <w:t>odbrane</w:t>
      </w:r>
      <w:r w:rsidR="000459CB" w:rsidRPr="00E62A74">
        <w:rPr>
          <w:strike/>
          <w:noProof/>
          <w:lang w:val="sr-Latn-CS" w:eastAsia="sr-Cyrl-CS"/>
        </w:rPr>
        <w:t>.</w:t>
      </w:r>
    </w:p>
    <w:p w:rsidR="000459CB" w:rsidRPr="00E62A74" w:rsidRDefault="000459CB" w:rsidP="000459CB">
      <w:pPr>
        <w:tabs>
          <w:tab w:val="left" w:pos="720"/>
        </w:tabs>
        <w:rPr>
          <w:noProof/>
          <w:lang w:val="sr-Latn-CS"/>
        </w:rPr>
      </w:pPr>
      <w:r w:rsidRPr="00E62A74">
        <w:rPr>
          <w:noProof/>
          <w:lang w:val="sr-Latn-CS" w:eastAsia="sr-Cyrl-CS"/>
        </w:rPr>
        <w:br/>
      </w:r>
      <w:r w:rsidRPr="00E62A74">
        <w:rPr>
          <w:noProof/>
          <w:lang w:val="sr-Latn-CS"/>
        </w:rPr>
        <w:t xml:space="preserve">                                                              „</w:t>
      </w:r>
      <w:r w:rsidR="00E62A74">
        <w:rPr>
          <w:noProof/>
          <w:lang w:val="sr-Latn-CS"/>
        </w:rPr>
        <w:t>ČLAN</w:t>
      </w:r>
      <w:r w:rsidRPr="00E62A74">
        <w:rPr>
          <w:noProof/>
          <w:lang w:val="sr-Latn-CS"/>
        </w:rPr>
        <w:t xml:space="preserve"> 40.</w:t>
      </w:r>
    </w:p>
    <w:p w:rsidR="000459CB" w:rsidRPr="00E62A74" w:rsidRDefault="00E62A74" w:rsidP="000459CB">
      <w:pPr>
        <w:tabs>
          <w:tab w:val="left" w:pos="720"/>
        </w:tabs>
        <w:ind w:firstLine="600"/>
        <w:rPr>
          <w:rFonts w:eastAsia="Times New Roman"/>
          <w:noProof/>
          <w:lang w:val="sr-Latn-CS"/>
        </w:rPr>
      </w:pPr>
      <w:r>
        <w:rPr>
          <w:noProof/>
          <w:lang w:val="sr-Latn-CS"/>
        </w:rPr>
        <w:t>SAMOSTALNU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VISOKOŠKOLSKU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USTANOVU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OSNOVATI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0459CB" w:rsidRPr="00E62A74">
        <w:rPr>
          <w:noProof/>
          <w:lang w:val="sr-Latn-CS"/>
        </w:rPr>
        <w:t xml:space="preserve">, </w:t>
      </w:r>
      <w:r>
        <w:rPr>
          <w:noProof/>
          <w:lang w:val="sr-Latn-CS"/>
        </w:rPr>
        <w:t>PRAVNO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FIZIČKO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0459CB" w:rsidRPr="00E62A74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0459CB" w:rsidRPr="00E62A74">
        <w:rPr>
          <w:noProof/>
          <w:lang w:val="sr-Latn-CS"/>
        </w:rPr>
        <w:t xml:space="preserve">. </w:t>
      </w:r>
    </w:p>
    <w:p w:rsidR="000459CB" w:rsidRPr="00E62A74" w:rsidRDefault="00E62A74" w:rsidP="000459CB">
      <w:pPr>
        <w:tabs>
          <w:tab w:val="left" w:pos="720"/>
        </w:tabs>
        <w:ind w:firstLine="600"/>
        <w:rPr>
          <w:noProof/>
          <w:lang w:val="sr-Latn-CS"/>
        </w:rPr>
      </w:pPr>
      <w:r>
        <w:rPr>
          <w:noProof/>
          <w:lang w:val="sr-Latn-CS"/>
        </w:rPr>
        <w:t>KADA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SAMOSTALNE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VISOKOŠKOLSKE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0459CB" w:rsidRPr="00E62A74">
        <w:rPr>
          <w:noProof/>
          <w:lang w:val="sr-Latn-CS"/>
        </w:rPr>
        <w:t xml:space="preserve">, </w:t>
      </w:r>
      <w:r>
        <w:rPr>
          <w:noProof/>
          <w:lang w:val="sr-Latn-CS"/>
        </w:rPr>
        <w:t>ODLUKU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OSNIVANJU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VLADA</w:t>
      </w:r>
      <w:r w:rsidR="000459CB" w:rsidRPr="00E62A74">
        <w:rPr>
          <w:noProof/>
          <w:lang w:val="sr-Latn-CS"/>
        </w:rPr>
        <w:t>.</w:t>
      </w:r>
    </w:p>
    <w:p w:rsidR="000459CB" w:rsidRPr="00E62A74" w:rsidRDefault="00E62A74" w:rsidP="000459CB">
      <w:pPr>
        <w:tabs>
          <w:tab w:val="left" w:pos="720"/>
        </w:tabs>
        <w:ind w:firstLine="600"/>
        <w:rPr>
          <w:noProof/>
          <w:lang w:val="sr-Latn-CS"/>
        </w:rPr>
      </w:pPr>
      <w:r>
        <w:rPr>
          <w:noProof/>
          <w:lang w:val="sr-Latn-CS"/>
        </w:rPr>
        <w:lastRenderedPageBreak/>
        <w:t>VISOKOŠKOLSKE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OSTVARIVANJE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STUDIJSKIH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POLICIJSKOG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ODNOSNO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VOJNOG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OBRAZOVANJA</w:t>
      </w:r>
      <w:r w:rsidR="000459CB" w:rsidRPr="00E62A74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BEZBEDNOSTI</w:t>
      </w:r>
      <w:r w:rsidR="000459CB" w:rsidRPr="00E62A74">
        <w:rPr>
          <w:noProof/>
          <w:lang w:val="sr-Latn-CS"/>
        </w:rPr>
        <w:t xml:space="preserve">, </w:t>
      </w:r>
      <w:r>
        <w:rPr>
          <w:noProof/>
          <w:lang w:val="sr-Latn-CS"/>
        </w:rPr>
        <w:t>OSNIVA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VLADA</w:t>
      </w:r>
      <w:r w:rsidR="000459CB" w:rsidRPr="00E62A74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USLOVIMA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UTVRĐENIM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0459CB" w:rsidRPr="00E62A74">
        <w:rPr>
          <w:noProof/>
          <w:lang w:val="sr-Latn-CS"/>
        </w:rPr>
        <w:t>.</w:t>
      </w:r>
    </w:p>
    <w:p w:rsidR="000459CB" w:rsidRPr="00E62A74" w:rsidRDefault="00E62A74" w:rsidP="000459CB">
      <w:pPr>
        <w:tabs>
          <w:tab w:val="left" w:pos="720"/>
        </w:tabs>
        <w:ind w:firstLine="600"/>
        <w:rPr>
          <w:noProof/>
          <w:lang w:val="sr-Latn-CS"/>
        </w:rPr>
      </w:pPr>
      <w:r>
        <w:rPr>
          <w:noProof/>
          <w:lang w:val="sr-Latn-CS"/>
        </w:rPr>
        <w:t>VISOKOŠKOLSKE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0459CB" w:rsidRPr="00E62A74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SASTAVU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UNIVERZITETA</w:t>
      </w:r>
      <w:r w:rsidR="000459CB" w:rsidRPr="00E62A74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AKADEMIJE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STRUKOVNIH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</w:t>
      </w:r>
      <w:r w:rsidR="000459CB" w:rsidRPr="00E62A74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POSEBNIM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SPORAZUMOM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UNIVERZITETA</w:t>
      </w:r>
      <w:r w:rsidR="000459CB" w:rsidRPr="00E62A74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AKADEMIJE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STRUKOVNIH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0459CB" w:rsidRPr="00E62A74">
        <w:rPr>
          <w:noProof/>
          <w:lang w:val="sr-Latn-CS"/>
        </w:rPr>
        <w:t>.</w:t>
      </w:r>
    </w:p>
    <w:p w:rsidR="000459CB" w:rsidRPr="00E62A74" w:rsidRDefault="00E62A74" w:rsidP="000459CB">
      <w:pPr>
        <w:tabs>
          <w:tab w:val="left" w:pos="720"/>
        </w:tabs>
        <w:ind w:firstLine="600"/>
        <w:rPr>
          <w:noProof/>
          <w:lang w:val="sr-Latn-CS"/>
        </w:rPr>
      </w:pPr>
      <w:r>
        <w:rPr>
          <w:noProof/>
          <w:lang w:val="sr-Latn-CS"/>
        </w:rPr>
        <w:t>SPORAZUMOM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UNIVERZITETA</w:t>
      </w:r>
      <w:r w:rsidR="000459CB" w:rsidRPr="00E62A74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AKADEMIJE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STRUKOVNIH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</w:t>
      </w:r>
      <w:r w:rsidR="000459CB" w:rsidRPr="00E62A74">
        <w:rPr>
          <w:noProof/>
          <w:lang w:val="sr-Latn-CS"/>
        </w:rPr>
        <w:t xml:space="preserve">  </w:t>
      </w:r>
      <w:r>
        <w:rPr>
          <w:noProof/>
          <w:lang w:val="sr-Latn-CS"/>
        </w:rPr>
        <w:t>I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0459CB" w:rsidRPr="00E62A74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UPRAVE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0459CB" w:rsidRPr="00E62A74">
        <w:rPr>
          <w:noProof/>
          <w:lang w:val="sr-Latn-CS"/>
        </w:rPr>
        <w:t xml:space="preserve">, </w:t>
      </w:r>
      <w:r>
        <w:rPr>
          <w:noProof/>
          <w:lang w:val="sr-Latn-CS"/>
        </w:rPr>
        <w:t>POSLOVE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BEZBEDNOSTI</w:t>
      </w:r>
      <w:r w:rsidR="000459CB" w:rsidRPr="00E62A74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ODBRANE</w:t>
      </w:r>
      <w:r w:rsidR="000459CB" w:rsidRPr="00E62A74">
        <w:rPr>
          <w:noProof/>
          <w:lang w:val="sr-Latn-CS"/>
        </w:rPr>
        <w:t xml:space="preserve">, </w:t>
      </w:r>
      <w:r>
        <w:rPr>
          <w:noProof/>
          <w:lang w:val="sr-Latn-CS"/>
        </w:rPr>
        <w:t>MOŽE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USTANOVITI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POSEBAN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STUDIJSKI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POLICIJSKOG</w:t>
      </w:r>
      <w:r w:rsidR="000459CB" w:rsidRPr="00E62A74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VOJNOG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OBRAZOVANJA</w:t>
      </w:r>
      <w:r w:rsidR="000459CB" w:rsidRPr="00E62A74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BEZBEDNOSTI</w:t>
      </w:r>
      <w:r w:rsidR="000459CB" w:rsidRPr="00E62A74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ODREĐENOG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UNIVERZITETA</w:t>
      </w:r>
      <w:r w:rsidR="000459CB" w:rsidRPr="00E62A74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AKADEMIJE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STRUKOVNIH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</w:t>
      </w:r>
      <w:r w:rsidR="000459CB" w:rsidRPr="00E62A74">
        <w:rPr>
          <w:noProof/>
          <w:lang w:val="sr-Latn-CS"/>
        </w:rPr>
        <w:t xml:space="preserve">. </w:t>
      </w:r>
    </w:p>
    <w:p w:rsidR="000459CB" w:rsidRPr="00E62A74" w:rsidRDefault="00E62A74" w:rsidP="000459CB">
      <w:pPr>
        <w:tabs>
          <w:tab w:val="left" w:pos="720"/>
        </w:tabs>
        <w:ind w:firstLine="600"/>
        <w:rPr>
          <w:noProof/>
          <w:lang w:val="sr-Latn-CS"/>
        </w:rPr>
      </w:pPr>
      <w:r>
        <w:rPr>
          <w:noProof/>
          <w:lang w:val="sr-Latn-CS"/>
        </w:rPr>
        <w:t>SPORAZUMOM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UNIVERZITETA</w:t>
      </w:r>
      <w:r w:rsidR="000459CB" w:rsidRPr="00E62A74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AKADEMIJE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STRUKOVNIH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</w:t>
      </w:r>
      <w:r w:rsidR="000459CB" w:rsidRPr="00E62A74">
        <w:rPr>
          <w:noProof/>
          <w:lang w:val="sr-Latn-CS"/>
        </w:rPr>
        <w:t xml:space="preserve">  </w:t>
      </w:r>
      <w:r>
        <w:rPr>
          <w:noProof/>
          <w:lang w:val="sr-Latn-CS"/>
        </w:rPr>
        <w:t>I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VISOKOŠKOLSKE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0459CB" w:rsidRPr="00E62A74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0459CB" w:rsidRPr="00E62A74">
        <w:rPr>
          <w:noProof/>
          <w:lang w:val="sr-Latn-CS"/>
        </w:rPr>
        <w:t xml:space="preserve">, </w:t>
      </w:r>
      <w:r>
        <w:rPr>
          <w:noProof/>
          <w:lang w:val="sr-Latn-CS"/>
        </w:rPr>
        <w:t>UZ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SAGLASNOST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0459CB" w:rsidRPr="00E62A74">
        <w:rPr>
          <w:noProof/>
          <w:lang w:val="sr-Latn-CS"/>
        </w:rPr>
        <w:t xml:space="preserve">, </w:t>
      </w:r>
      <w:r>
        <w:rPr>
          <w:noProof/>
          <w:lang w:val="sr-Latn-CS"/>
        </w:rPr>
        <w:t>USTANOVITI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STUDIJSKI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STICANJE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ZAJEDNIČKE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DIPLOME</w:t>
      </w:r>
      <w:r w:rsidR="000459CB" w:rsidRPr="00E62A74">
        <w:rPr>
          <w:noProof/>
          <w:lang w:val="sr-Latn-CS"/>
        </w:rPr>
        <w:t>.</w:t>
      </w:r>
    </w:p>
    <w:p w:rsidR="000459CB" w:rsidRPr="00E62A74" w:rsidRDefault="00E62A74" w:rsidP="000459CB">
      <w:pPr>
        <w:tabs>
          <w:tab w:val="left" w:pos="720"/>
        </w:tabs>
        <w:ind w:firstLine="600"/>
        <w:rPr>
          <w:noProof/>
          <w:lang w:val="sr-Latn-CS"/>
        </w:rPr>
      </w:pPr>
      <w:r>
        <w:rPr>
          <w:noProof/>
          <w:lang w:val="sr-Latn-CS"/>
        </w:rPr>
        <w:t>VLADA</w:t>
      </w:r>
      <w:r w:rsidR="000459CB" w:rsidRPr="00E62A74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UPRAVE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0459CB" w:rsidRPr="00E62A74">
        <w:rPr>
          <w:noProof/>
          <w:lang w:val="sr-Latn-CS"/>
        </w:rPr>
        <w:t xml:space="preserve">, </w:t>
      </w:r>
      <w:r>
        <w:rPr>
          <w:noProof/>
          <w:lang w:val="sr-Latn-CS"/>
        </w:rPr>
        <w:t>POSLOVE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BEZBEDNOSTI</w:t>
      </w:r>
      <w:r w:rsidR="000459CB" w:rsidRPr="00E62A74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ODBRANE</w:t>
      </w:r>
      <w:r w:rsidR="000459CB" w:rsidRPr="00E62A74">
        <w:rPr>
          <w:noProof/>
          <w:lang w:val="sr-Latn-CS"/>
        </w:rPr>
        <w:t xml:space="preserve">, </w:t>
      </w:r>
      <w:r>
        <w:rPr>
          <w:noProof/>
          <w:lang w:val="sr-Latn-CS"/>
        </w:rPr>
        <w:t>BLIŽE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OSTVARIVANJA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STUDIJSKIH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0459CB" w:rsidRPr="00E62A74">
        <w:rPr>
          <w:noProof/>
          <w:lang w:val="sr-Latn-CS"/>
        </w:rPr>
        <w:t xml:space="preserve">. 5. </w:t>
      </w:r>
      <w:r>
        <w:rPr>
          <w:noProof/>
          <w:lang w:val="sr-Latn-CS"/>
        </w:rPr>
        <w:t>I</w:t>
      </w:r>
      <w:r w:rsidR="000459CB" w:rsidRPr="00E62A74">
        <w:rPr>
          <w:noProof/>
          <w:lang w:val="sr-Latn-CS"/>
        </w:rPr>
        <w:t xml:space="preserve"> 6. </w:t>
      </w:r>
      <w:r>
        <w:rPr>
          <w:noProof/>
          <w:lang w:val="sr-Latn-CS"/>
        </w:rPr>
        <w:t>OVOG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POLOŽAJ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NASTAVNIKA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STUDENATA</w:t>
      </w:r>
      <w:r w:rsidR="000459CB" w:rsidRPr="00E62A74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OSOBENOSTI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VEZANIH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CILJEVE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PRIRODU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POLICIJSKOG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ODNOSNO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VOJNOG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POTREBE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BEZBEDNOSTI</w:t>
      </w:r>
      <w:r w:rsidR="000459CB" w:rsidRPr="00E62A74">
        <w:rPr>
          <w:noProof/>
          <w:lang w:val="sr-Latn-CS"/>
        </w:rPr>
        <w:t>.</w:t>
      </w:r>
    </w:p>
    <w:p w:rsidR="000459CB" w:rsidRPr="00E62A74" w:rsidRDefault="00E62A74" w:rsidP="000459CB">
      <w:pPr>
        <w:tabs>
          <w:tab w:val="left" w:pos="720"/>
        </w:tabs>
        <w:ind w:firstLine="600"/>
        <w:rPr>
          <w:noProof/>
          <w:lang w:val="sr-Latn-CS"/>
        </w:rPr>
      </w:pPr>
      <w:r>
        <w:rPr>
          <w:noProof/>
          <w:lang w:val="sr-Latn-CS"/>
        </w:rPr>
        <w:t>UPRAVNI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NADZOR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RADOM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VISOKOŠKOLSKIH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0459CB" w:rsidRPr="00E62A74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OSTVARIVANJEM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STUDIJSKIH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0459CB" w:rsidRPr="00E62A74">
        <w:rPr>
          <w:noProof/>
          <w:lang w:val="sr-Latn-CS"/>
        </w:rPr>
        <w:t xml:space="preserve">. 5. </w:t>
      </w:r>
      <w:r>
        <w:rPr>
          <w:noProof/>
          <w:lang w:val="sr-Latn-CS"/>
        </w:rPr>
        <w:t>I</w:t>
      </w:r>
      <w:r w:rsidR="000459CB" w:rsidRPr="00E62A74">
        <w:rPr>
          <w:noProof/>
          <w:lang w:val="sr-Latn-CS"/>
        </w:rPr>
        <w:t xml:space="preserve"> 6. </w:t>
      </w:r>
      <w:r>
        <w:rPr>
          <w:noProof/>
          <w:lang w:val="sr-Latn-CS"/>
        </w:rPr>
        <w:t>OVOG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UPRAVE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0459CB" w:rsidRPr="00E62A74">
        <w:rPr>
          <w:noProof/>
          <w:lang w:val="sr-Latn-CS"/>
        </w:rPr>
        <w:t xml:space="preserve">, </w:t>
      </w:r>
      <w:r>
        <w:rPr>
          <w:noProof/>
          <w:lang w:val="sr-Latn-CS"/>
        </w:rPr>
        <w:t>POSLOVE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BEZBEDNOSTI</w:t>
      </w:r>
      <w:r w:rsidR="000459CB" w:rsidRPr="00E62A74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0459CB" w:rsidRPr="00E62A74">
        <w:rPr>
          <w:noProof/>
          <w:lang w:val="sr-Latn-CS"/>
        </w:rPr>
        <w:t xml:space="preserve"> </w:t>
      </w:r>
      <w:r>
        <w:rPr>
          <w:noProof/>
          <w:lang w:val="sr-Latn-CS"/>
        </w:rPr>
        <w:t>ODBRANE</w:t>
      </w:r>
      <w:r w:rsidR="000459CB" w:rsidRPr="00E62A74">
        <w:rPr>
          <w:noProof/>
          <w:lang w:val="sr-Latn-CS"/>
        </w:rPr>
        <w:t>.”</w:t>
      </w:r>
    </w:p>
    <w:p w:rsidR="000459CB" w:rsidRPr="00E62A74" w:rsidRDefault="000459CB" w:rsidP="000459CB">
      <w:pPr>
        <w:rPr>
          <w:noProof/>
          <w:lang w:val="sr-Latn-CS"/>
        </w:rPr>
      </w:pPr>
    </w:p>
    <w:p w:rsidR="000459CB" w:rsidRPr="00E62A74" w:rsidRDefault="000459CB" w:rsidP="000459CB">
      <w:pPr>
        <w:rPr>
          <w:noProof/>
          <w:lang w:val="sr-Latn-CS"/>
        </w:rPr>
      </w:pPr>
    </w:p>
    <w:p w:rsidR="000459CB" w:rsidRPr="00E62A74" w:rsidRDefault="00E62A74" w:rsidP="000459CB">
      <w:pPr>
        <w:shd w:val="clear" w:color="auto" w:fill="FFFFFF"/>
        <w:tabs>
          <w:tab w:val="left" w:pos="720"/>
        </w:tabs>
        <w:spacing w:before="60"/>
        <w:jc w:val="center"/>
        <w:rPr>
          <w:bCs/>
          <w:noProof/>
          <w:lang w:val="sr-Latn-CS" w:eastAsia="sr-Cyrl-CS"/>
        </w:rPr>
      </w:pPr>
      <w:r>
        <w:rPr>
          <w:bCs/>
          <w:noProof/>
          <w:lang w:val="sr-Latn-CS" w:eastAsia="sr-Cyrl-CS"/>
        </w:rPr>
        <w:t>Politika</w:t>
      </w:r>
      <w:r w:rsidR="000459CB" w:rsidRPr="00E62A74">
        <w:rPr>
          <w:bCs/>
          <w:noProof/>
          <w:lang w:val="sr-Latn-CS" w:eastAsia="sr-Cyrl-CS"/>
        </w:rPr>
        <w:t xml:space="preserve"> </w:t>
      </w:r>
      <w:bookmarkStart w:id="2" w:name="SADRZAJ_154"/>
      <w:r>
        <w:rPr>
          <w:bCs/>
          <w:noProof/>
          <w:lang w:val="sr-Latn-CS" w:eastAsia="sr-Cyrl-CS"/>
        </w:rPr>
        <w:t>zapošljavanja</w:t>
      </w:r>
      <w:r w:rsidR="000459CB" w:rsidRPr="00E62A74">
        <w:rPr>
          <w:bCs/>
          <w:noProof/>
          <w:lang w:val="sr-Latn-CS" w:eastAsia="sr-Cyrl-CS"/>
        </w:rPr>
        <w:t xml:space="preserve"> </w:t>
      </w:r>
      <w:r>
        <w:rPr>
          <w:bCs/>
          <w:noProof/>
          <w:lang w:val="sr-Latn-CS" w:eastAsia="sr-Cyrl-CS"/>
        </w:rPr>
        <w:t>na</w:t>
      </w:r>
      <w:r w:rsidR="000459CB" w:rsidRPr="00E62A74">
        <w:rPr>
          <w:bCs/>
          <w:noProof/>
          <w:lang w:val="sr-Latn-CS" w:eastAsia="sr-Cyrl-CS"/>
        </w:rPr>
        <w:t xml:space="preserve"> </w:t>
      </w:r>
      <w:r>
        <w:rPr>
          <w:bCs/>
          <w:noProof/>
          <w:lang w:val="sr-Latn-CS" w:eastAsia="sr-Cyrl-CS"/>
        </w:rPr>
        <w:t>visokoškolskoj</w:t>
      </w:r>
      <w:r w:rsidR="000459CB" w:rsidRPr="00E62A74">
        <w:rPr>
          <w:bCs/>
          <w:noProof/>
          <w:lang w:val="sr-Latn-CS" w:eastAsia="sr-Cyrl-CS"/>
        </w:rPr>
        <w:t xml:space="preserve"> </w:t>
      </w:r>
      <w:r>
        <w:rPr>
          <w:bCs/>
          <w:noProof/>
          <w:lang w:val="sr-Latn-CS" w:eastAsia="sr-Cyrl-CS"/>
        </w:rPr>
        <w:t>ustanovi</w:t>
      </w:r>
    </w:p>
    <w:p w:rsidR="000459CB" w:rsidRPr="00E62A74" w:rsidRDefault="00E62A74" w:rsidP="000459CB">
      <w:pPr>
        <w:tabs>
          <w:tab w:val="left" w:pos="720"/>
        </w:tabs>
        <w:spacing w:before="30" w:after="30"/>
        <w:jc w:val="center"/>
        <w:rPr>
          <w:bCs/>
          <w:noProof/>
          <w:lang w:val="sr-Latn-CS" w:eastAsia="sr-Cyrl-CS"/>
        </w:rPr>
      </w:pPr>
      <w:r>
        <w:rPr>
          <w:bCs/>
          <w:noProof/>
          <w:lang w:val="sr-Latn-CS" w:eastAsia="sr-Cyrl-CS"/>
        </w:rPr>
        <w:t>Član</w:t>
      </w:r>
      <w:r w:rsidR="000459CB" w:rsidRPr="00E62A74">
        <w:rPr>
          <w:bCs/>
          <w:noProof/>
          <w:lang w:val="sr-Latn-CS" w:eastAsia="sr-Cyrl-CS"/>
        </w:rPr>
        <w:t xml:space="preserve"> 73.</w:t>
      </w:r>
    </w:p>
    <w:p w:rsidR="000459CB" w:rsidRPr="00E62A74" w:rsidRDefault="00E62A74" w:rsidP="000459CB">
      <w:pPr>
        <w:tabs>
          <w:tab w:val="left" w:pos="720"/>
        </w:tabs>
        <w:ind w:left="375" w:right="375" w:firstLine="240"/>
        <w:rPr>
          <w:noProof/>
          <w:lang w:val="sr-Latn-CS" w:eastAsia="sr-Cyrl-CS"/>
        </w:rPr>
      </w:pPr>
      <w:bookmarkStart w:id="3" w:name="SADRZAJ_155"/>
      <w:bookmarkEnd w:id="2"/>
      <w:r>
        <w:rPr>
          <w:noProof/>
          <w:lang w:val="sr-Latn-CS" w:eastAsia="sr-Cyrl-CS"/>
        </w:rPr>
        <w:t>Visokoškolska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ustanova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utvrđuje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politiku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zapošljavanja</w:t>
      </w:r>
      <w:r w:rsidR="000459CB" w:rsidRPr="00E62A74">
        <w:rPr>
          <w:noProof/>
          <w:lang w:val="sr-Latn-CS" w:eastAsia="sr-Cyrl-CS"/>
        </w:rPr>
        <w:t xml:space="preserve">, </w:t>
      </w:r>
      <w:r>
        <w:rPr>
          <w:noProof/>
          <w:lang w:val="sr-Latn-CS" w:eastAsia="sr-Cyrl-CS"/>
        </w:rPr>
        <w:t>polazeći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od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potrebe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da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se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nastavni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proces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organizuje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na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kvalitetan</w:t>
      </w:r>
      <w:r w:rsidR="000459CB" w:rsidRPr="00E62A74">
        <w:rPr>
          <w:noProof/>
          <w:lang w:val="sr-Latn-CS" w:eastAsia="sr-Cyrl-CS"/>
        </w:rPr>
        <w:t xml:space="preserve">, </w:t>
      </w:r>
      <w:r>
        <w:rPr>
          <w:noProof/>
          <w:lang w:val="sr-Latn-CS" w:eastAsia="sr-Cyrl-CS"/>
        </w:rPr>
        <w:t>racionalan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i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efikasan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način</w:t>
      </w:r>
      <w:r w:rsidR="000459CB" w:rsidRPr="00E62A74">
        <w:rPr>
          <w:noProof/>
          <w:lang w:val="sr-Latn-CS" w:eastAsia="sr-Cyrl-CS"/>
        </w:rPr>
        <w:t>.</w:t>
      </w:r>
    </w:p>
    <w:p w:rsidR="000459CB" w:rsidRPr="00E62A74" w:rsidRDefault="00E62A74" w:rsidP="000459CB">
      <w:pPr>
        <w:tabs>
          <w:tab w:val="left" w:pos="720"/>
        </w:tabs>
        <w:ind w:left="375" w:right="375" w:firstLine="240"/>
        <w:rPr>
          <w:noProof/>
          <w:lang w:val="sr-Latn-CS" w:eastAsia="sr-Cyrl-CS"/>
        </w:rPr>
      </w:pPr>
      <w:r>
        <w:rPr>
          <w:noProof/>
          <w:lang w:val="sr-Latn-CS" w:eastAsia="sr-Cyrl-CS"/>
        </w:rPr>
        <w:t>Nastavnici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i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saradnici</w:t>
      </w:r>
      <w:r w:rsidR="000459CB" w:rsidRPr="00E62A74">
        <w:rPr>
          <w:noProof/>
          <w:lang w:val="sr-Latn-CS" w:eastAsia="sr-Cyrl-CS"/>
        </w:rPr>
        <w:t xml:space="preserve">, </w:t>
      </w:r>
      <w:r>
        <w:rPr>
          <w:noProof/>
          <w:lang w:val="sr-Latn-CS" w:eastAsia="sr-Cyrl-CS"/>
        </w:rPr>
        <w:t>po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pravilu</w:t>
      </w:r>
      <w:r w:rsidR="000459CB" w:rsidRPr="00E62A74">
        <w:rPr>
          <w:noProof/>
          <w:lang w:val="sr-Latn-CS" w:eastAsia="sr-Cyrl-CS"/>
        </w:rPr>
        <w:t xml:space="preserve">, </w:t>
      </w:r>
      <w:r>
        <w:rPr>
          <w:noProof/>
          <w:lang w:val="sr-Latn-CS" w:eastAsia="sr-Cyrl-CS"/>
        </w:rPr>
        <w:t>zasnivaju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radni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odnos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sa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punim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radnim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vremenom</w:t>
      </w:r>
      <w:r w:rsidR="000459CB" w:rsidRPr="00E62A74">
        <w:rPr>
          <w:noProof/>
          <w:lang w:val="sr-Latn-CS" w:eastAsia="sr-Cyrl-CS"/>
        </w:rPr>
        <w:t xml:space="preserve">, </w:t>
      </w:r>
      <w:r>
        <w:rPr>
          <w:noProof/>
          <w:lang w:val="sr-Latn-CS" w:eastAsia="sr-Cyrl-CS"/>
        </w:rPr>
        <w:t>u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skladu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sa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opštim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aktom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visokoškolske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ustanove</w:t>
      </w:r>
      <w:r w:rsidR="000459CB" w:rsidRPr="00E62A74">
        <w:rPr>
          <w:noProof/>
          <w:lang w:val="sr-Latn-CS" w:eastAsia="sr-Cyrl-CS"/>
        </w:rPr>
        <w:t>.</w:t>
      </w:r>
    </w:p>
    <w:p w:rsidR="000459CB" w:rsidRPr="00E62A74" w:rsidRDefault="00E62A74" w:rsidP="000459CB">
      <w:pPr>
        <w:tabs>
          <w:tab w:val="left" w:pos="720"/>
        </w:tabs>
        <w:ind w:left="375" w:right="375" w:firstLine="240"/>
        <w:rPr>
          <w:noProof/>
          <w:lang w:val="sr-Latn-CS" w:eastAsia="sr-Cyrl-CS"/>
        </w:rPr>
      </w:pPr>
      <w:r>
        <w:rPr>
          <w:noProof/>
          <w:lang w:val="sr-Latn-CS" w:eastAsia="sr-Cyrl-CS"/>
        </w:rPr>
        <w:t>Nastavnici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i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saradnici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koji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izvode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nastavu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iz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kliničkih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predmeta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ostvaruju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radni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odnos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sa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punim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radnim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vremenom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podelom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radnog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vremena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između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visokoškolske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ustanove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i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odgovarajuće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zdravstvene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ustanove</w:t>
      </w:r>
      <w:r w:rsidR="000459CB" w:rsidRPr="00E62A74">
        <w:rPr>
          <w:noProof/>
          <w:lang w:val="sr-Latn-CS" w:eastAsia="sr-Cyrl-CS"/>
        </w:rPr>
        <w:t xml:space="preserve">. </w:t>
      </w:r>
    </w:p>
    <w:p w:rsidR="000459CB" w:rsidRPr="00E62A74" w:rsidRDefault="00E62A74" w:rsidP="000459CB">
      <w:pPr>
        <w:tabs>
          <w:tab w:val="left" w:pos="720"/>
        </w:tabs>
        <w:ind w:left="375" w:right="375" w:firstLine="240"/>
        <w:rPr>
          <w:noProof/>
          <w:lang w:val="sr-Latn-CS" w:eastAsia="sr-Cyrl-CS"/>
        </w:rPr>
      </w:pPr>
      <w:r>
        <w:rPr>
          <w:noProof/>
          <w:lang w:val="sr-Latn-CS" w:eastAsia="sr-Cyrl-CS"/>
        </w:rPr>
        <w:t>U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VISOKOŠKOLSKOJ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USTANOVI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U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KOJOJ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SE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OSTVARUJE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STUDIJSKI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PROGRAM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ZA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POTREBE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NACIONALNE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BEZBEDNOSTI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NASTAVU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IZ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STRUČNIH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I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STRUČNO</w:t>
      </w:r>
      <w:r w:rsidR="000459CB" w:rsidRPr="00E62A74">
        <w:rPr>
          <w:noProof/>
          <w:lang w:val="sr-Latn-CS" w:eastAsia="sr-Cyrl-CS"/>
        </w:rPr>
        <w:t>-</w:t>
      </w:r>
      <w:r>
        <w:rPr>
          <w:noProof/>
          <w:lang w:val="sr-Latn-CS" w:eastAsia="sr-Cyrl-CS"/>
        </w:rPr>
        <w:t>APLIKATIVNIH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PREDMETA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lastRenderedPageBreak/>
        <w:t>MOGU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DA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IZVODE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ZAPOSLENI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U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ORGANU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DRŽAVNE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UPRAVE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NADLEŽNOM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ZA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POSLOVE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NACIONALNE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BEZBEDNOSTI</w:t>
      </w:r>
      <w:r w:rsidR="000459CB" w:rsidRPr="00E62A74">
        <w:rPr>
          <w:noProof/>
          <w:lang w:val="sr-Latn-CS" w:eastAsia="sr-Cyrl-CS"/>
        </w:rPr>
        <w:t xml:space="preserve">, </w:t>
      </w:r>
      <w:r>
        <w:rPr>
          <w:noProof/>
          <w:lang w:val="sr-Latn-CS" w:eastAsia="sr-Cyrl-CS"/>
        </w:rPr>
        <w:t>U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SKLADU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SA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ZAKONOM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I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OPŠTIM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AKTOM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VISOKOŠKOLSKE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USTANOVE</w:t>
      </w:r>
      <w:r w:rsidR="000459CB" w:rsidRPr="00E62A74">
        <w:rPr>
          <w:noProof/>
          <w:lang w:val="sr-Latn-CS" w:eastAsia="sr-Cyrl-CS"/>
        </w:rPr>
        <w:t>.</w:t>
      </w:r>
    </w:p>
    <w:p w:rsidR="000459CB" w:rsidRPr="00E62A74" w:rsidRDefault="00E62A74" w:rsidP="000459CB">
      <w:pPr>
        <w:tabs>
          <w:tab w:val="left" w:pos="720"/>
        </w:tabs>
        <w:ind w:left="375" w:right="375" w:firstLine="240"/>
        <w:rPr>
          <w:noProof/>
          <w:lang w:val="sr-Latn-CS" w:eastAsia="sr-Cyrl-CS"/>
        </w:rPr>
      </w:pPr>
      <w:r>
        <w:rPr>
          <w:noProof/>
          <w:lang w:val="sr-Latn-CS" w:eastAsia="sr-Cyrl-CS"/>
        </w:rPr>
        <w:t>SA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LICIMA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IZ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STAVA</w:t>
      </w:r>
      <w:r w:rsidR="000459CB" w:rsidRPr="00E62A74">
        <w:rPr>
          <w:noProof/>
          <w:lang w:val="sr-Latn-CS" w:eastAsia="sr-Cyrl-CS"/>
        </w:rPr>
        <w:t xml:space="preserve"> 4. </w:t>
      </w:r>
      <w:r>
        <w:rPr>
          <w:noProof/>
          <w:lang w:val="sr-Latn-CS" w:eastAsia="sr-Cyrl-CS"/>
        </w:rPr>
        <w:t>OVOG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ČLANA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VISOKOŠKOLSKA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USTANOVA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ZAKLJUČUJE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UGOVOR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O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ANGAŽOVANJU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ZA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IZVOĐENJE</w:t>
      </w:r>
      <w:r w:rsidR="000459CB" w:rsidRPr="00E62A74">
        <w:rPr>
          <w:noProof/>
          <w:lang w:val="sr-Latn-CS" w:eastAsia="sr-Cyrl-CS"/>
        </w:rPr>
        <w:t xml:space="preserve"> </w:t>
      </w:r>
      <w:r>
        <w:rPr>
          <w:noProof/>
          <w:lang w:val="sr-Latn-CS" w:eastAsia="sr-Cyrl-CS"/>
        </w:rPr>
        <w:t>NASTAVE</w:t>
      </w:r>
      <w:r w:rsidR="000459CB" w:rsidRPr="00E62A74">
        <w:rPr>
          <w:noProof/>
          <w:lang w:val="sr-Latn-CS" w:eastAsia="sr-Cyrl-CS"/>
        </w:rPr>
        <w:t>.</w:t>
      </w:r>
    </w:p>
    <w:p w:rsidR="000459CB" w:rsidRPr="00E62A74" w:rsidRDefault="000459CB" w:rsidP="000459CB">
      <w:pPr>
        <w:rPr>
          <w:noProof/>
          <w:lang w:val="sr-Latn-CS"/>
        </w:rPr>
      </w:pPr>
      <w:r w:rsidRPr="00E62A74">
        <w:rPr>
          <w:noProof/>
          <w:lang w:val="sr-Latn-CS" w:eastAsia="sr-Cyrl-CS"/>
        </w:rPr>
        <w:t xml:space="preserve">         </w:t>
      </w:r>
      <w:r w:rsidR="00E62A74">
        <w:rPr>
          <w:noProof/>
          <w:lang w:val="sr-Latn-CS" w:eastAsia="sr-Cyrl-CS"/>
        </w:rPr>
        <w:t>Nastavnici</w:t>
      </w:r>
      <w:r w:rsidRPr="00E62A74">
        <w:rPr>
          <w:noProof/>
          <w:lang w:val="sr-Latn-CS" w:eastAsia="sr-Cyrl-CS"/>
        </w:rPr>
        <w:t xml:space="preserve"> </w:t>
      </w:r>
      <w:r w:rsidR="00E62A74">
        <w:rPr>
          <w:noProof/>
          <w:lang w:val="sr-Latn-CS" w:eastAsia="sr-Cyrl-CS"/>
        </w:rPr>
        <w:t>i</w:t>
      </w:r>
      <w:r w:rsidRPr="00E62A74">
        <w:rPr>
          <w:noProof/>
          <w:lang w:val="sr-Latn-CS" w:eastAsia="sr-Cyrl-CS"/>
        </w:rPr>
        <w:t xml:space="preserve"> </w:t>
      </w:r>
      <w:r w:rsidR="00E62A74">
        <w:rPr>
          <w:noProof/>
          <w:lang w:val="sr-Latn-CS" w:eastAsia="sr-Cyrl-CS"/>
        </w:rPr>
        <w:t>saradnici</w:t>
      </w:r>
      <w:r w:rsidRPr="00E62A74">
        <w:rPr>
          <w:noProof/>
          <w:lang w:val="sr-Latn-CS" w:eastAsia="sr-Cyrl-CS"/>
        </w:rPr>
        <w:t xml:space="preserve"> </w:t>
      </w:r>
      <w:r w:rsidR="00E62A74">
        <w:rPr>
          <w:noProof/>
          <w:lang w:val="sr-Latn-CS" w:eastAsia="sr-Cyrl-CS"/>
        </w:rPr>
        <w:t>iz</w:t>
      </w:r>
      <w:r w:rsidRPr="00E62A74">
        <w:rPr>
          <w:noProof/>
          <w:lang w:val="sr-Latn-CS" w:eastAsia="sr-Cyrl-CS"/>
        </w:rPr>
        <w:t xml:space="preserve"> </w:t>
      </w:r>
      <w:r w:rsidR="00E62A74">
        <w:rPr>
          <w:strike/>
          <w:noProof/>
          <w:lang w:val="sr-Latn-CS" w:eastAsia="sr-Cyrl-CS"/>
        </w:rPr>
        <w:t>stava</w:t>
      </w:r>
      <w:r w:rsidRPr="00E62A74">
        <w:rPr>
          <w:strike/>
          <w:noProof/>
          <w:lang w:val="sr-Latn-CS" w:eastAsia="sr-Cyrl-CS"/>
        </w:rPr>
        <w:t xml:space="preserve"> 3.</w:t>
      </w:r>
      <w:r w:rsidRPr="00E62A74">
        <w:rPr>
          <w:noProof/>
          <w:lang w:val="sr-Latn-CS" w:eastAsia="sr-Cyrl-CS"/>
        </w:rPr>
        <w:t xml:space="preserve"> </w:t>
      </w:r>
      <w:r w:rsidR="00E62A74">
        <w:rPr>
          <w:noProof/>
          <w:lang w:val="sr-Latn-CS" w:eastAsia="sr-Cyrl-CS"/>
        </w:rPr>
        <w:t>ST</w:t>
      </w:r>
      <w:r w:rsidRPr="00E62A74">
        <w:rPr>
          <w:noProof/>
          <w:lang w:val="sr-Latn-CS" w:eastAsia="sr-Cyrl-CS"/>
        </w:rPr>
        <w:t xml:space="preserve">. 3. </w:t>
      </w:r>
      <w:r w:rsidR="00E62A74">
        <w:rPr>
          <w:noProof/>
          <w:lang w:val="sr-Latn-CS" w:eastAsia="sr-Cyrl-CS"/>
        </w:rPr>
        <w:t>I</w:t>
      </w:r>
      <w:r w:rsidRPr="00E62A74">
        <w:rPr>
          <w:noProof/>
          <w:lang w:val="sr-Latn-CS" w:eastAsia="sr-Cyrl-CS"/>
        </w:rPr>
        <w:t xml:space="preserve"> 4. </w:t>
      </w:r>
      <w:r w:rsidR="00E62A74">
        <w:rPr>
          <w:noProof/>
          <w:lang w:val="sr-Latn-CS" w:eastAsia="sr-Cyrl-CS"/>
        </w:rPr>
        <w:t>ovog</w:t>
      </w:r>
      <w:r w:rsidRPr="00E62A74">
        <w:rPr>
          <w:noProof/>
          <w:lang w:val="sr-Latn-CS" w:eastAsia="sr-Cyrl-CS"/>
        </w:rPr>
        <w:t xml:space="preserve"> </w:t>
      </w:r>
      <w:r w:rsidR="00E62A74">
        <w:rPr>
          <w:noProof/>
          <w:lang w:val="sr-Latn-CS" w:eastAsia="sr-Cyrl-CS"/>
        </w:rPr>
        <w:t>člana</w:t>
      </w:r>
      <w:r w:rsidRPr="00E62A74">
        <w:rPr>
          <w:noProof/>
          <w:lang w:val="sr-Latn-CS" w:eastAsia="sr-Cyrl-CS"/>
        </w:rPr>
        <w:t xml:space="preserve"> </w:t>
      </w:r>
      <w:r w:rsidR="00E62A74">
        <w:rPr>
          <w:noProof/>
          <w:lang w:val="sr-Latn-CS" w:eastAsia="sr-Cyrl-CS"/>
        </w:rPr>
        <w:t>imaju</w:t>
      </w:r>
      <w:r w:rsidRPr="00E62A74">
        <w:rPr>
          <w:noProof/>
          <w:lang w:val="sr-Latn-CS" w:eastAsia="sr-Cyrl-CS"/>
        </w:rPr>
        <w:t xml:space="preserve"> </w:t>
      </w:r>
      <w:r w:rsidR="00E62A74">
        <w:rPr>
          <w:noProof/>
          <w:lang w:val="sr-Latn-CS" w:eastAsia="sr-Cyrl-CS"/>
        </w:rPr>
        <w:t>status</w:t>
      </w:r>
      <w:r w:rsidRPr="00E62A74">
        <w:rPr>
          <w:noProof/>
          <w:lang w:val="sr-Latn-CS" w:eastAsia="sr-Cyrl-CS"/>
        </w:rPr>
        <w:t xml:space="preserve"> </w:t>
      </w:r>
      <w:r w:rsidR="00E62A74">
        <w:rPr>
          <w:noProof/>
          <w:lang w:val="sr-Latn-CS" w:eastAsia="sr-Cyrl-CS"/>
        </w:rPr>
        <w:t>nastavnika</w:t>
      </w:r>
      <w:r w:rsidRPr="00E62A74">
        <w:rPr>
          <w:noProof/>
          <w:lang w:val="sr-Latn-CS" w:eastAsia="sr-Cyrl-CS"/>
        </w:rPr>
        <w:t xml:space="preserve">   </w:t>
      </w:r>
      <w:r w:rsidR="00E62A74">
        <w:rPr>
          <w:noProof/>
          <w:lang w:val="sr-Latn-CS" w:eastAsia="sr-Cyrl-CS"/>
        </w:rPr>
        <w:t>i</w:t>
      </w:r>
      <w:r w:rsidRPr="00E62A74">
        <w:rPr>
          <w:noProof/>
          <w:lang w:val="sr-Latn-CS" w:eastAsia="sr-Cyrl-CS"/>
        </w:rPr>
        <w:t xml:space="preserve"> </w:t>
      </w:r>
      <w:r w:rsidR="00E62A74">
        <w:rPr>
          <w:noProof/>
          <w:lang w:val="sr-Latn-CS" w:eastAsia="sr-Cyrl-CS"/>
        </w:rPr>
        <w:t>saradnika</w:t>
      </w:r>
      <w:r w:rsidRPr="00E62A74">
        <w:rPr>
          <w:noProof/>
          <w:lang w:val="sr-Latn-CS" w:eastAsia="sr-Cyrl-CS"/>
        </w:rPr>
        <w:t xml:space="preserve"> </w:t>
      </w:r>
      <w:r w:rsidR="00E62A74">
        <w:rPr>
          <w:noProof/>
          <w:lang w:val="sr-Latn-CS" w:eastAsia="sr-Cyrl-CS"/>
        </w:rPr>
        <w:t>sa</w:t>
      </w:r>
      <w:r w:rsidRPr="00E62A74">
        <w:rPr>
          <w:noProof/>
          <w:lang w:val="sr-Latn-CS" w:eastAsia="sr-Cyrl-CS"/>
        </w:rPr>
        <w:t xml:space="preserve"> </w:t>
      </w:r>
      <w:r w:rsidR="00E62A74">
        <w:rPr>
          <w:noProof/>
          <w:lang w:val="sr-Latn-CS" w:eastAsia="sr-Cyrl-CS"/>
        </w:rPr>
        <w:t>punim</w:t>
      </w:r>
      <w:r w:rsidRPr="00E62A74">
        <w:rPr>
          <w:noProof/>
          <w:lang w:val="sr-Latn-CS" w:eastAsia="sr-Cyrl-CS"/>
        </w:rPr>
        <w:t xml:space="preserve"> </w:t>
      </w:r>
      <w:r w:rsidR="00E62A74">
        <w:rPr>
          <w:noProof/>
          <w:lang w:val="sr-Latn-CS" w:eastAsia="sr-Cyrl-CS"/>
        </w:rPr>
        <w:t>radnim</w:t>
      </w:r>
      <w:r w:rsidRPr="00E62A74">
        <w:rPr>
          <w:noProof/>
          <w:lang w:val="sr-Latn-CS" w:eastAsia="sr-Cyrl-CS"/>
        </w:rPr>
        <w:t xml:space="preserve"> </w:t>
      </w:r>
      <w:r w:rsidR="00E62A74">
        <w:rPr>
          <w:noProof/>
          <w:lang w:val="sr-Latn-CS" w:eastAsia="sr-Cyrl-CS"/>
        </w:rPr>
        <w:t>vremenom</w:t>
      </w:r>
      <w:r w:rsidRPr="00E62A74">
        <w:rPr>
          <w:noProof/>
          <w:lang w:val="sr-Latn-CS" w:eastAsia="sr-Cyrl-CS"/>
        </w:rPr>
        <w:t xml:space="preserve"> </w:t>
      </w:r>
      <w:r w:rsidR="00E62A74">
        <w:rPr>
          <w:noProof/>
          <w:lang w:val="sr-Latn-CS" w:eastAsia="sr-Cyrl-CS"/>
        </w:rPr>
        <w:t>na</w:t>
      </w:r>
      <w:r w:rsidRPr="00E62A74">
        <w:rPr>
          <w:noProof/>
          <w:lang w:val="sr-Latn-CS" w:eastAsia="sr-Cyrl-CS"/>
        </w:rPr>
        <w:t xml:space="preserve"> </w:t>
      </w:r>
      <w:r w:rsidR="00E62A74">
        <w:rPr>
          <w:noProof/>
          <w:lang w:val="sr-Latn-CS" w:eastAsia="sr-Cyrl-CS"/>
        </w:rPr>
        <w:t>visokoškolskoj</w:t>
      </w:r>
      <w:r w:rsidRPr="00E62A74">
        <w:rPr>
          <w:noProof/>
          <w:lang w:val="sr-Latn-CS" w:eastAsia="sr-Cyrl-CS"/>
        </w:rPr>
        <w:t xml:space="preserve"> </w:t>
      </w:r>
      <w:r w:rsidR="00E62A74">
        <w:rPr>
          <w:noProof/>
          <w:lang w:val="sr-Latn-CS" w:eastAsia="sr-Cyrl-CS"/>
        </w:rPr>
        <w:t>ustanovi</w:t>
      </w:r>
      <w:r w:rsidRPr="00E62A74">
        <w:rPr>
          <w:noProof/>
          <w:lang w:val="sr-Latn-CS" w:eastAsia="sr-Cyrl-CS"/>
        </w:rPr>
        <w:t>.</w:t>
      </w:r>
      <w:r w:rsidRPr="00E62A74">
        <w:rPr>
          <w:noProof/>
          <w:lang w:val="sr-Latn-CS" w:eastAsia="sr-Cyrl-CS"/>
        </w:rPr>
        <w:br/>
      </w:r>
      <w:bookmarkEnd w:id="3"/>
    </w:p>
    <w:p w:rsidR="000459CB" w:rsidRPr="00E62A74" w:rsidRDefault="000459CB" w:rsidP="000459CB">
      <w:pPr>
        <w:rPr>
          <w:noProof/>
          <w:lang w:val="sr-Latn-CS"/>
        </w:rPr>
      </w:pPr>
    </w:p>
    <w:p w:rsidR="000459CB" w:rsidRPr="00E62A74" w:rsidRDefault="000459CB" w:rsidP="000459CB">
      <w:pPr>
        <w:rPr>
          <w:noProof/>
          <w:lang w:val="sr-Latn-CS"/>
        </w:rPr>
      </w:pPr>
    </w:p>
    <w:p w:rsidR="000459CB" w:rsidRPr="00E62A74" w:rsidRDefault="000459CB" w:rsidP="000459CB">
      <w:pPr>
        <w:rPr>
          <w:noProof/>
          <w:lang w:val="sr-Latn-CS"/>
        </w:rPr>
      </w:pPr>
      <w:bookmarkStart w:id="4" w:name="SADRZAJ_615"/>
      <w:bookmarkStart w:id="5" w:name="zk93/12-6"/>
      <w:bookmarkEnd w:id="4"/>
      <w:bookmarkEnd w:id="5"/>
      <w:r w:rsidRPr="00E62A74">
        <w:rPr>
          <w:noProof/>
          <w:lang w:val="sr-Latn-CS"/>
        </w:rPr>
        <w:t xml:space="preserve">                                                        </w:t>
      </w:r>
      <w:r w:rsidR="00E62A74">
        <w:rPr>
          <w:noProof/>
          <w:lang w:val="sr-Latn-CS"/>
        </w:rPr>
        <w:t>Član</w:t>
      </w:r>
      <w:r w:rsidRPr="00E62A74">
        <w:rPr>
          <w:noProof/>
          <w:lang w:val="sr-Latn-CS"/>
        </w:rPr>
        <w:t xml:space="preserve"> 6.</w:t>
      </w:r>
      <w:r w:rsidRPr="00E62A74">
        <w:rPr>
          <w:b/>
          <w:noProof/>
          <w:lang w:val="sr-Latn-CS"/>
        </w:rPr>
        <w:t xml:space="preserve"> </w:t>
      </w:r>
      <w:r w:rsidR="00E62A74">
        <w:rPr>
          <w:noProof/>
          <w:lang w:val="sr-Latn-CS"/>
        </w:rPr>
        <w:t>Zakona</w:t>
      </w:r>
      <w:r w:rsidRPr="00E62A74">
        <w:rPr>
          <w:noProof/>
          <w:lang w:val="sr-Latn-CS"/>
        </w:rPr>
        <w:t xml:space="preserve"> </w:t>
      </w:r>
      <w:r w:rsidR="00E62A74">
        <w:rPr>
          <w:noProof/>
          <w:lang w:val="sr-Latn-CS"/>
        </w:rPr>
        <w:t>o</w:t>
      </w:r>
      <w:r w:rsidRPr="00E62A74">
        <w:rPr>
          <w:noProof/>
          <w:lang w:val="sr-Latn-CS"/>
        </w:rPr>
        <w:t xml:space="preserve"> </w:t>
      </w:r>
      <w:r w:rsidR="00E62A74">
        <w:rPr>
          <w:noProof/>
          <w:lang w:val="sr-Latn-CS"/>
        </w:rPr>
        <w:t>izmenama</w:t>
      </w:r>
      <w:r w:rsidRPr="00E62A74">
        <w:rPr>
          <w:noProof/>
          <w:lang w:val="sr-Latn-CS"/>
        </w:rPr>
        <w:t xml:space="preserve"> </w:t>
      </w:r>
      <w:r w:rsidR="00E62A74">
        <w:rPr>
          <w:noProof/>
          <w:lang w:val="sr-Latn-CS"/>
        </w:rPr>
        <w:t>i</w:t>
      </w:r>
      <w:r w:rsidRPr="00E62A74">
        <w:rPr>
          <w:noProof/>
          <w:lang w:val="sr-Latn-CS"/>
        </w:rPr>
        <w:t xml:space="preserve"> </w:t>
      </w:r>
      <w:r w:rsidR="00E62A74">
        <w:rPr>
          <w:noProof/>
          <w:lang w:val="sr-Latn-CS"/>
        </w:rPr>
        <w:t>dopunama</w:t>
      </w:r>
      <w:r w:rsidRPr="00E62A74">
        <w:rPr>
          <w:noProof/>
          <w:lang w:val="sr-Latn-CS"/>
        </w:rPr>
        <w:t xml:space="preserve"> </w:t>
      </w:r>
      <w:r w:rsidR="00E62A74">
        <w:rPr>
          <w:noProof/>
          <w:lang w:val="sr-Latn-CS"/>
        </w:rPr>
        <w:t>Zakona</w:t>
      </w:r>
      <w:r w:rsidRPr="00E62A74">
        <w:rPr>
          <w:noProof/>
          <w:lang w:val="sr-Latn-CS"/>
        </w:rPr>
        <w:t xml:space="preserve"> </w:t>
      </w:r>
      <w:r w:rsidR="00E62A74">
        <w:rPr>
          <w:noProof/>
          <w:lang w:val="sr-Latn-CS"/>
        </w:rPr>
        <w:t>o</w:t>
      </w:r>
      <w:r w:rsidRPr="00E62A74">
        <w:rPr>
          <w:noProof/>
          <w:lang w:val="sr-Latn-CS"/>
        </w:rPr>
        <w:t xml:space="preserve"> </w:t>
      </w:r>
      <w:r w:rsidR="00E62A74">
        <w:rPr>
          <w:noProof/>
          <w:lang w:val="sr-Latn-CS"/>
        </w:rPr>
        <w:t>visokom</w:t>
      </w:r>
      <w:r w:rsidRPr="00E62A74">
        <w:rPr>
          <w:noProof/>
          <w:lang w:val="sr-Latn-CS"/>
        </w:rPr>
        <w:t xml:space="preserve"> </w:t>
      </w:r>
      <w:r w:rsidR="00E62A74">
        <w:rPr>
          <w:noProof/>
          <w:lang w:val="sr-Latn-CS"/>
        </w:rPr>
        <w:t>obrazovanju</w:t>
      </w:r>
      <w:r w:rsidRPr="00E62A74">
        <w:rPr>
          <w:noProof/>
          <w:lang w:val="sr-Latn-CS"/>
        </w:rPr>
        <w:t xml:space="preserve"> („</w:t>
      </w:r>
      <w:r w:rsidR="00E62A74">
        <w:rPr>
          <w:noProof/>
          <w:lang w:val="sr-Latn-CS"/>
        </w:rPr>
        <w:t>Službeni</w:t>
      </w:r>
      <w:r w:rsidRPr="00E62A74">
        <w:rPr>
          <w:noProof/>
          <w:lang w:val="sr-Latn-CS"/>
        </w:rPr>
        <w:t xml:space="preserve"> </w:t>
      </w:r>
      <w:r w:rsidR="00E62A74">
        <w:rPr>
          <w:noProof/>
          <w:lang w:val="sr-Latn-CS"/>
        </w:rPr>
        <w:t>glasnik</w:t>
      </w:r>
      <w:r w:rsidRPr="00E62A74">
        <w:rPr>
          <w:noProof/>
          <w:lang w:val="sr-Latn-CS"/>
        </w:rPr>
        <w:t xml:space="preserve"> </w:t>
      </w:r>
      <w:r w:rsidR="00E62A74">
        <w:rPr>
          <w:noProof/>
          <w:lang w:val="sr-Latn-CS"/>
        </w:rPr>
        <w:t>RS</w:t>
      </w:r>
      <w:r w:rsidRPr="00E62A74">
        <w:rPr>
          <w:noProof/>
          <w:lang w:val="sr-Latn-CS"/>
        </w:rPr>
        <w:t xml:space="preserve">”, </w:t>
      </w:r>
      <w:r w:rsidR="00E62A74">
        <w:rPr>
          <w:noProof/>
          <w:lang w:val="sr-Latn-CS"/>
        </w:rPr>
        <w:t>broj</w:t>
      </w:r>
      <w:r w:rsidRPr="00E62A74">
        <w:rPr>
          <w:noProof/>
          <w:lang w:val="sr-Latn-CS"/>
        </w:rPr>
        <w:t xml:space="preserve"> 93/12)</w:t>
      </w:r>
    </w:p>
    <w:p w:rsidR="000459CB" w:rsidRPr="00E62A74" w:rsidRDefault="000459CB" w:rsidP="000459CB">
      <w:pPr>
        <w:pStyle w:val="4clan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</w:p>
    <w:p w:rsidR="000459CB" w:rsidRPr="00E62A74" w:rsidRDefault="00E62A74" w:rsidP="000459CB">
      <w:pPr>
        <w:pStyle w:val="1teks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bookmarkStart w:id="6" w:name="SADRZAJ_616"/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</w:t>
      </w:r>
      <w:r w:rsidR="000459C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0459C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0459C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0459C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izmenjeni</w:t>
      </w:r>
      <w:r w:rsidR="000459C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0459C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0459C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primenjuje</w:t>
      </w:r>
      <w:r w:rsidR="000459C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459C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459C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školske</w:t>
      </w:r>
      <w:r w:rsidR="000459C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2014/2015.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0459CB"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0459CB" w:rsidRPr="00E62A74" w:rsidRDefault="000459CB" w:rsidP="000459CB">
      <w:pPr>
        <w:pStyle w:val="1teks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ispitnih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rokova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školskoj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2012/2013.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školskoj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2013/2014.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pet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termini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održavanja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ispitnih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rokova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utvrđuju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statutom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visokoškolske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ustanove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0459CB" w:rsidRPr="00E62A74" w:rsidRDefault="000459CB" w:rsidP="000459CB">
      <w:pPr>
        <w:pStyle w:val="1tekst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459CB" w:rsidRPr="00E62A74" w:rsidRDefault="000459CB" w:rsidP="000459CB">
      <w:pPr>
        <w:pStyle w:val="1teks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0459CB" w:rsidRPr="00E62A74" w:rsidRDefault="000459CB" w:rsidP="000459CB">
      <w:pPr>
        <w:pStyle w:val="4clan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bookmarkStart w:id="7" w:name="zk93/12-7"/>
      <w:bookmarkEnd w:id="6"/>
      <w:bookmarkEnd w:id="7"/>
      <w:r w:rsidRPr="00E62A74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                                                          </w:t>
      </w:r>
      <w:r w:rsidR="00E62A74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Član</w:t>
      </w:r>
      <w:r w:rsidRPr="00E62A74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7. </w:t>
      </w:r>
      <w:r w:rsidR="00E62A74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Zakona</w:t>
      </w:r>
      <w:r w:rsidRPr="00E62A74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</w:t>
      </w:r>
      <w:r w:rsidRPr="00E62A74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izmenama</w:t>
      </w:r>
      <w:r w:rsidRPr="00E62A74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dopunama</w:t>
      </w:r>
      <w:r w:rsidRPr="00E62A74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Zakona</w:t>
      </w:r>
      <w:r w:rsidRPr="00E62A74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</w:t>
      </w:r>
      <w:r w:rsidRPr="00E62A74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visokom</w:t>
      </w:r>
      <w:r w:rsidRPr="00E62A74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obrazovanju</w:t>
      </w:r>
      <w:r w:rsidRPr="00E62A74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(„</w:t>
      </w:r>
      <w:r w:rsidR="00E62A74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Službeni</w:t>
      </w:r>
      <w:r w:rsidRPr="00E62A74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glasnik</w:t>
      </w:r>
      <w:r w:rsidRPr="00E62A74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RS</w:t>
      </w:r>
      <w:r w:rsidRPr="00E62A74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”, </w:t>
      </w:r>
      <w:r w:rsidR="00E62A74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broj</w:t>
      </w:r>
      <w:r w:rsidRPr="00E62A74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93/12)</w:t>
      </w:r>
    </w:p>
    <w:p w:rsidR="000459CB" w:rsidRPr="00E62A74" w:rsidRDefault="000459CB" w:rsidP="000459CB">
      <w:pPr>
        <w:pStyle w:val="4clan"/>
        <w:jc w:val="both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</w:p>
    <w:p w:rsidR="000459CB" w:rsidRPr="00E62A74" w:rsidRDefault="000459CB" w:rsidP="000459CB">
      <w:pPr>
        <w:pStyle w:val="1teks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bookmarkStart w:id="8" w:name="SADRZAJ_617"/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Izuzetno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odredaba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88.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student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narednoj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finansira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školskoj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2011/2012.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ostvari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48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ESPB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bodova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rangira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ukupnog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broja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studenata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čije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finansiraju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školskoj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2012/2013.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ostvari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E62A74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50  </w:t>
      </w:r>
      <w:r w:rsidR="00E62A74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ESPB</w:t>
      </w:r>
      <w:r w:rsidRPr="00E62A74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  <w:t>bodova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48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ESPB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BODOVA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rangira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broja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studenata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čije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finansiraju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2A74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0459CB" w:rsidRPr="00E62A74" w:rsidRDefault="000459CB" w:rsidP="000459CB">
      <w:pPr>
        <w:pStyle w:val="1tekst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</w:p>
    <w:p w:rsidR="000459CB" w:rsidRPr="00E62A74" w:rsidRDefault="000459CB" w:rsidP="000459CB">
      <w:pPr>
        <w:pStyle w:val="1tekst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0459CB" w:rsidRPr="00E62A74" w:rsidRDefault="000459CB" w:rsidP="000459CB">
      <w:pPr>
        <w:pStyle w:val="1teks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E62A74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         </w:t>
      </w:r>
    </w:p>
    <w:bookmarkEnd w:id="8"/>
    <w:p w:rsidR="000459CB" w:rsidRPr="00E62A74" w:rsidRDefault="000459CB" w:rsidP="000459CB">
      <w:pPr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0459CB" w:rsidRPr="00E62A74" w:rsidRDefault="000459CB" w:rsidP="000459CB">
      <w:pPr>
        <w:rPr>
          <w:noProof/>
          <w:lang w:val="sr-Latn-CS"/>
        </w:rPr>
      </w:pPr>
    </w:p>
    <w:p w:rsidR="00173FB6" w:rsidRPr="00E62A74" w:rsidRDefault="00173FB6">
      <w:pPr>
        <w:rPr>
          <w:noProof/>
          <w:lang w:val="sr-Latn-CS"/>
        </w:rPr>
      </w:pPr>
      <w:r w:rsidRPr="00E62A74">
        <w:rPr>
          <w:noProof/>
          <w:lang w:val="sr-Latn-CS"/>
        </w:rPr>
        <w:br w:type="page"/>
      </w:r>
    </w:p>
    <w:p w:rsidR="00173FB6" w:rsidRPr="00E62A74" w:rsidRDefault="00E62A74" w:rsidP="00173F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0" w:color="auto" w:fill="FFFFFF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4"/>
          <w:lang w:val="sr-Latn-CS" w:eastAsia="hr-HR"/>
        </w:rPr>
      </w:pPr>
      <w:r>
        <w:rPr>
          <w:rFonts w:ascii="Times New Roman" w:hAnsi="Times New Roman"/>
          <w:b/>
          <w:noProof/>
          <w:sz w:val="28"/>
          <w:szCs w:val="24"/>
          <w:lang w:val="sr-Latn-CS" w:eastAsia="hr-HR"/>
        </w:rPr>
        <w:lastRenderedPageBreak/>
        <w:t>OBRAZAC</w:t>
      </w:r>
      <w:r w:rsidR="00173FB6" w:rsidRPr="00E62A74">
        <w:rPr>
          <w:rFonts w:ascii="Times New Roman" w:hAnsi="Times New Roman"/>
          <w:b/>
          <w:noProof/>
          <w:sz w:val="28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8"/>
          <w:szCs w:val="24"/>
          <w:lang w:val="sr-Latn-CS" w:eastAsia="hr-HR"/>
        </w:rPr>
        <w:t>IZJAVE</w:t>
      </w:r>
      <w:r w:rsidR="00173FB6" w:rsidRPr="00E62A74">
        <w:rPr>
          <w:rFonts w:ascii="Times New Roman" w:hAnsi="Times New Roman"/>
          <w:b/>
          <w:noProof/>
          <w:sz w:val="28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8"/>
          <w:szCs w:val="24"/>
          <w:lang w:val="sr-Latn-CS" w:eastAsia="hr-HR"/>
        </w:rPr>
        <w:t>O</w:t>
      </w:r>
      <w:r w:rsidR="00173FB6" w:rsidRPr="00E62A74">
        <w:rPr>
          <w:rFonts w:ascii="Times New Roman" w:hAnsi="Times New Roman"/>
          <w:b/>
          <w:noProof/>
          <w:sz w:val="28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8"/>
          <w:szCs w:val="24"/>
          <w:lang w:val="sr-Latn-CS" w:eastAsia="hr-HR"/>
        </w:rPr>
        <w:t>USKLAĐENOSTI</w:t>
      </w:r>
      <w:r w:rsidR="00173FB6" w:rsidRPr="00E62A74">
        <w:rPr>
          <w:rFonts w:ascii="Times New Roman" w:hAnsi="Times New Roman"/>
          <w:b/>
          <w:noProof/>
          <w:sz w:val="28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8"/>
          <w:szCs w:val="24"/>
          <w:lang w:val="sr-Latn-CS" w:eastAsia="hr-HR"/>
        </w:rPr>
        <w:t>PROPISA</w:t>
      </w:r>
      <w:r w:rsidR="00173FB6" w:rsidRPr="00E62A74">
        <w:rPr>
          <w:rFonts w:ascii="Times New Roman" w:hAnsi="Times New Roman"/>
          <w:b/>
          <w:noProof/>
          <w:sz w:val="28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8"/>
          <w:szCs w:val="24"/>
          <w:lang w:val="sr-Latn-CS" w:eastAsia="hr-HR"/>
        </w:rPr>
        <w:t>SA</w:t>
      </w:r>
      <w:r w:rsidR="00173FB6" w:rsidRPr="00E62A74">
        <w:rPr>
          <w:rFonts w:ascii="Times New Roman" w:hAnsi="Times New Roman"/>
          <w:b/>
          <w:noProof/>
          <w:sz w:val="28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8"/>
          <w:szCs w:val="24"/>
          <w:lang w:val="sr-Latn-CS" w:eastAsia="hr-HR"/>
        </w:rPr>
        <w:t>PROPISIMA</w:t>
      </w:r>
      <w:r w:rsidR="00173FB6" w:rsidRPr="00E62A74">
        <w:rPr>
          <w:rFonts w:ascii="Times New Roman" w:hAnsi="Times New Roman"/>
          <w:b/>
          <w:noProof/>
          <w:sz w:val="28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8"/>
          <w:szCs w:val="24"/>
          <w:lang w:val="sr-Latn-CS" w:eastAsia="hr-HR"/>
        </w:rPr>
        <w:t>EVROPSKE</w:t>
      </w:r>
      <w:r w:rsidR="00173FB6" w:rsidRPr="00E62A74">
        <w:rPr>
          <w:rFonts w:ascii="Times New Roman" w:hAnsi="Times New Roman"/>
          <w:b/>
          <w:noProof/>
          <w:sz w:val="28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8"/>
          <w:szCs w:val="24"/>
          <w:lang w:val="sr-Latn-CS" w:eastAsia="hr-HR"/>
        </w:rPr>
        <w:t>UNIJE</w:t>
      </w:r>
    </w:p>
    <w:p w:rsidR="00173FB6" w:rsidRPr="00E62A74" w:rsidRDefault="00173FB6" w:rsidP="00173FB6">
      <w:pPr>
        <w:pStyle w:val="ListParagraph"/>
        <w:spacing w:after="0" w:line="240" w:lineRule="auto"/>
        <w:jc w:val="both"/>
        <w:rPr>
          <w:rFonts w:ascii="Times New Roman" w:hAnsi="Times New Roman"/>
          <w:noProof/>
          <w:sz w:val="24"/>
          <w:szCs w:val="20"/>
          <w:lang w:val="sr-Latn-CS" w:eastAsia="hr-HR"/>
        </w:rPr>
      </w:pPr>
    </w:p>
    <w:p w:rsidR="00173FB6" w:rsidRPr="00E62A74" w:rsidRDefault="00173FB6" w:rsidP="00173FB6">
      <w:pPr>
        <w:pStyle w:val="ListParagraph"/>
        <w:spacing w:after="0" w:line="240" w:lineRule="auto"/>
        <w:jc w:val="both"/>
        <w:rPr>
          <w:rFonts w:ascii="Times New Roman" w:hAnsi="Times New Roman"/>
          <w:noProof/>
          <w:sz w:val="24"/>
          <w:szCs w:val="20"/>
          <w:lang w:val="sr-Latn-CS" w:eastAsia="hr-HR"/>
        </w:rPr>
      </w:pPr>
    </w:p>
    <w:p w:rsidR="00173FB6" w:rsidRPr="00E62A74" w:rsidRDefault="00173FB6" w:rsidP="00173FB6">
      <w:pPr>
        <w:pStyle w:val="ListParagraph"/>
        <w:spacing w:after="0" w:line="240" w:lineRule="auto"/>
        <w:jc w:val="both"/>
        <w:rPr>
          <w:rFonts w:ascii="Times New Roman" w:hAnsi="Times New Roman"/>
          <w:noProof/>
          <w:sz w:val="24"/>
          <w:szCs w:val="20"/>
          <w:lang w:val="sr-Latn-CS" w:eastAsia="hr-HR"/>
        </w:rPr>
      </w:pPr>
    </w:p>
    <w:p w:rsidR="00173FB6" w:rsidRPr="00E62A74" w:rsidRDefault="00173FB6" w:rsidP="00173FB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  <w:r w:rsidRPr="00E62A74">
        <w:rPr>
          <w:rFonts w:ascii="Times New Roman" w:hAnsi="Times New Roman"/>
          <w:b/>
          <w:noProof/>
          <w:sz w:val="24"/>
          <w:szCs w:val="20"/>
          <w:lang w:val="sr-Latn-CS" w:eastAsia="hr-HR"/>
        </w:rPr>
        <w:t>1</w:t>
      </w:r>
      <w:r w:rsidRPr="00E62A74">
        <w:rPr>
          <w:rFonts w:ascii="Times New Roman" w:hAnsi="Times New Roman"/>
          <w:noProof/>
          <w:sz w:val="24"/>
          <w:szCs w:val="20"/>
          <w:lang w:val="sr-Latn-CS" w:eastAsia="hr-HR"/>
        </w:rPr>
        <w:t xml:space="preserve">.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Ovlašćeni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predlagač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: </w:t>
      </w:r>
      <w:r w:rsidR="00E62A74">
        <w:rPr>
          <w:rFonts w:ascii="Times New Roman" w:hAnsi="Times New Roman"/>
          <w:noProof/>
          <w:sz w:val="24"/>
          <w:szCs w:val="24"/>
          <w:lang w:val="sr-Latn-CS" w:eastAsia="hr-HR"/>
        </w:rPr>
        <w:t>Vlada</w:t>
      </w:r>
    </w:p>
    <w:p w:rsidR="00173FB6" w:rsidRPr="00E62A74" w:rsidRDefault="00173FB6" w:rsidP="00173FB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  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Obrađivač</w:t>
      </w:r>
      <w:r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: </w:t>
      </w:r>
      <w:r w:rsidR="00E62A74">
        <w:rPr>
          <w:rFonts w:ascii="Times New Roman" w:hAnsi="Times New Roman"/>
          <w:noProof/>
          <w:sz w:val="24"/>
          <w:szCs w:val="24"/>
          <w:lang w:val="sr-Latn-CS" w:eastAsia="hr-HR"/>
        </w:rPr>
        <w:t>Ministarstvo</w:t>
      </w:r>
      <w:r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 w:eastAsia="hr-HR"/>
        </w:rPr>
        <w:t>prosvete</w:t>
      </w:r>
      <w:r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, </w:t>
      </w:r>
      <w:r w:rsidR="00E62A74">
        <w:rPr>
          <w:rFonts w:ascii="Times New Roman" w:hAnsi="Times New Roman"/>
          <w:noProof/>
          <w:sz w:val="24"/>
          <w:szCs w:val="24"/>
          <w:lang w:val="sr-Latn-CS" w:eastAsia="hr-HR"/>
        </w:rPr>
        <w:t>nauke</w:t>
      </w:r>
      <w:r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 w:eastAsia="hr-HR"/>
        </w:rPr>
        <w:t>i</w:t>
      </w:r>
      <w:r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 w:eastAsia="hr-HR"/>
        </w:rPr>
        <w:t>tehnološkog</w:t>
      </w:r>
      <w:r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 w:eastAsia="hr-HR"/>
        </w:rPr>
        <w:t>razvoja</w:t>
      </w:r>
    </w:p>
    <w:p w:rsidR="00173FB6" w:rsidRPr="00E62A74" w:rsidRDefault="00173FB6" w:rsidP="00173FB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 w:eastAsia="hr-HR"/>
        </w:rPr>
      </w:pPr>
      <w:r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   </w:t>
      </w:r>
    </w:p>
    <w:p w:rsidR="00173FB6" w:rsidRPr="00E62A74" w:rsidRDefault="00173FB6" w:rsidP="00173FB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2.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Naziv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propisa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: </w:t>
      </w:r>
      <w:r w:rsidR="00E62A74">
        <w:rPr>
          <w:rFonts w:ascii="Times New Roman" w:hAnsi="Times New Roman"/>
          <w:caps/>
          <w:noProof/>
          <w:sz w:val="24"/>
          <w:szCs w:val="24"/>
          <w:lang w:val="sr-Latn-CS" w:eastAsia="hr-HR"/>
        </w:rPr>
        <w:t>PREDLOG</w:t>
      </w:r>
      <w:r w:rsidRPr="00E62A74">
        <w:rPr>
          <w:rFonts w:ascii="Times New Roman" w:hAnsi="Times New Roman"/>
          <w:caps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caps/>
          <w:noProof/>
          <w:sz w:val="24"/>
          <w:szCs w:val="24"/>
          <w:lang w:val="sr-Latn-CS" w:eastAsia="hr-HR"/>
        </w:rPr>
        <w:t>ZAKONA</w:t>
      </w:r>
      <w:r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 w:eastAsia="hr-HR"/>
        </w:rPr>
        <w:t>O</w:t>
      </w:r>
      <w:r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 w:eastAsia="hr-HR"/>
        </w:rPr>
        <w:t>IZMENAMA</w:t>
      </w:r>
      <w:r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 w:eastAsia="hr-HR"/>
        </w:rPr>
        <w:t>I</w:t>
      </w:r>
      <w:r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 w:eastAsia="hr-HR"/>
        </w:rPr>
        <w:t>DOPUNAMA</w:t>
      </w:r>
      <w:r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 w:eastAsia="hr-HR"/>
        </w:rPr>
        <w:t>ZAKONA</w:t>
      </w:r>
      <w:r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 w:eastAsia="hr-HR"/>
        </w:rPr>
        <w:t>O</w:t>
      </w:r>
      <w:r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 w:eastAsia="hr-HR"/>
        </w:rPr>
        <w:t>VISOKOM</w:t>
      </w:r>
      <w:r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noProof/>
          <w:sz w:val="24"/>
          <w:szCs w:val="24"/>
          <w:lang w:val="sr-Latn-CS" w:eastAsia="hr-HR"/>
        </w:rPr>
        <w:t>OBRAZOVANJU</w:t>
      </w:r>
      <w:r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(Draft Law on Changes and Amandmans to the Law on Higher Education)</w:t>
      </w:r>
    </w:p>
    <w:p w:rsidR="00173FB6" w:rsidRPr="00E62A74" w:rsidRDefault="00173FB6" w:rsidP="00173FB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</w:p>
    <w:p w:rsidR="00173FB6" w:rsidRPr="00E62A74" w:rsidRDefault="00173FB6" w:rsidP="00173FB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3.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Usklađenost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propisa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sa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odredbama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Sporazuma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stabilizaciji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pridruživanju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između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Evropskih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zajednica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njihovih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država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članica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,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sa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jedne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strane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,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Republike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Srbije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sa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druge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strane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(„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Službeni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glasnik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RS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”,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broj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83/08) (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u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daljem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tekstu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: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Sporazum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),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odnosno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sa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odredbama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Prelaznog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sporazuma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trgovini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trgovinskim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pitanjima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između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Evropske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zajednice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,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sa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jedne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strane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,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Republike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Srbije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,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sa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druge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strane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(„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Službeni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glasnik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RS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”,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broj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83/08) (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u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daljem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tekstu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: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Prelazni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sporazum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)</w:t>
      </w:r>
    </w:p>
    <w:p w:rsidR="00173FB6" w:rsidRPr="00E62A74" w:rsidRDefault="00173FB6" w:rsidP="00173FB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</w:p>
    <w:p w:rsidR="00173FB6" w:rsidRPr="00E62A74" w:rsidRDefault="00E62A74" w:rsidP="00173FB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a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)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Odredba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Sporazuma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Prelaznog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sporazuma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koja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se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odnose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na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normativnu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sadržinu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propisa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Sporazum</w:t>
      </w:r>
      <w:r w:rsidR="00173FB6"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Naslov</w:t>
      </w:r>
      <w:r w:rsidR="00173FB6"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VIII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Politike</w:t>
      </w:r>
      <w:r w:rsidR="00173FB6"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saradnje</w:t>
      </w:r>
      <w:r w:rsidR="00173FB6"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Član</w:t>
      </w:r>
      <w:r w:rsidR="00173FB6"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102.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Obrazovanje</w:t>
      </w:r>
      <w:r w:rsidR="00173FB6"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i</w:t>
      </w:r>
      <w:r w:rsidR="00173FB6"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stručno</w:t>
      </w:r>
      <w:r w:rsidR="00173FB6"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osposobljavanje</w:t>
      </w:r>
    </w:p>
    <w:p w:rsidR="00173FB6" w:rsidRPr="00E62A74" w:rsidRDefault="00173FB6" w:rsidP="00173FB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</w:p>
    <w:p w:rsidR="00173FB6" w:rsidRPr="00E62A74" w:rsidRDefault="00E62A74" w:rsidP="00173FB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b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)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Prelazni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rok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za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usklađivanje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zakonodavstva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prema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odredbama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Sporazuma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Prelaznog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sporazuma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Opšti</w:t>
      </w:r>
      <w:r w:rsidR="00173FB6"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rok</w:t>
      </w:r>
      <w:r w:rsidR="00173FB6"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utvrđen</w:t>
      </w:r>
      <w:r w:rsidR="00173FB6"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članom</w:t>
      </w:r>
      <w:r w:rsidR="00173FB6"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72.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Sporazuma</w:t>
      </w:r>
    </w:p>
    <w:p w:rsidR="00173FB6" w:rsidRPr="00E62A74" w:rsidRDefault="00173FB6" w:rsidP="00173FB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</w:p>
    <w:p w:rsidR="00173FB6" w:rsidRPr="00E62A74" w:rsidRDefault="00E62A74" w:rsidP="00173FB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v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)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Ocena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ispunjenosti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obaveze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koje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proizlaze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iz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navedene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odredbe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Sporazuma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Prelaznog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sporazuma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Potpuno</w:t>
      </w:r>
    </w:p>
    <w:p w:rsidR="00173FB6" w:rsidRPr="00E62A74" w:rsidRDefault="00173FB6" w:rsidP="00173FB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</w:p>
    <w:p w:rsidR="00173FB6" w:rsidRPr="00E62A74" w:rsidRDefault="00E62A74" w:rsidP="00173FB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g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)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Razlozi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za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delimično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ispunjavanje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odnosno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neispunjavanje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obaveza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koje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proizlaze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iz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navedene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odredbe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Sporazuma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Prelaznog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sporazuma</w:t>
      </w:r>
    </w:p>
    <w:p w:rsidR="00173FB6" w:rsidRPr="00E62A74" w:rsidRDefault="00173FB6" w:rsidP="00173FB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</w:p>
    <w:p w:rsidR="00173FB6" w:rsidRPr="00E62A74" w:rsidRDefault="00E62A74" w:rsidP="00173FB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d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)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Veza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sa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Nacionalnim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programom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za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integraciju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Republike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Srbije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u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Evropsku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uniju</w:t>
      </w:r>
      <w:r w:rsidR="00173FB6"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Ovaj</w:t>
      </w:r>
      <w:r w:rsidR="00173FB6"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propis</w:t>
      </w:r>
      <w:r w:rsidR="00173FB6"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planiran</w:t>
      </w:r>
      <w:r w:rsidR="00173FB6"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je</w:t>
      </w:r>
      <w:r w:rsidR="00173FB6"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Nacionalnim</w:t>
      </w:r>
      <w:r w:rsidR="00173FB6"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programom</w:t>
      </w:r>
      <w:r w:rsidR="00173FB6"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za</w:t>
      </w:r>
      <w:r w:rsidR="00173FB6"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usvajanje</w:t>
      </w:r>
      <w:r w:rsidR="00173FB6"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pravnih</w:t>
      </w:r>
      <w:r w:rsidR="00173FB6"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tekovina</w:t>
      </w:r>
      <w:r w:rsidR="00173FB6"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Evropske</w:t>
      </w:r>
      <w:r w:rsidR="00173FB6"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unije</w:t>
      </w:r>
      <w:r w:rsidR="00173FB6"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za</w:t>
      </w:r>
      <w:r w:rsidR="00173FB6"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treće</w:t>
      </w:r>
      <w:r w:rsidR="00173FB6"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tromesečje</w:t>
      </w:r>
      <w:r w:rsidR="00173FB6"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2013. </w:t>
      </w:r>
      <w:r>
        <w:rPr>
          <w:rFonts w:ascii="Times New Roman" w:hAnsi="Times New Roman"/>
          <w:noProof/>
          <w:sz w:val="24"/>
          <w:szCs w:val="24"/>
          <w:lang w:val="sr-Latn-CS" w:eastAsia="hr-HR"/>
        </w:rPr>
        <w:t>godine</w:t>
      </w:r>
      <w:r w:rsidR="00173FB6"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>.</w:t>
      </w:r>
    </w:p>
    <w:p w:rsidR="00173FB6" w:rsidRPr="00E62A74" w:rsidRDefault="00173FB6" w:rsidP="00173FB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</w:p>
    <w:p w:rsidR="00173FB6" w:rsidRPr="00E62A74" w:rsidRDefault="00173FB6" w:rsidP="00173FB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4.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Usklađenost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propisa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sa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propisima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Evropske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unije</w:t>
      </w:r>
    </w:p>
    <w:p w:rsidR="00173FB6" w:rsidRPr="00E62A74" w:rsidRDefault="00173FB6" w:rsidP="00173FB6">
      <w:pPr>
        <w:pStyle w:val="ListParagraph"/>
        <w:spacing w:after="0" w:line="240" w:lineRule="auto"/>
        <w:ind w:left="420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                    /</w:t>
      </w:r>
    </w:p>
    <w:p w:rsidR="00173FB6" w:rsidRPr="00E62A74" w:rsidRDefault="00173FB6" w:rsidP="00173FB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 w:eastAsia="hr-HR"/>
        </w:rPr>
      </w:pPr>
      <w:r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                                      </w:t>
      </w:r>
    </w:p>
    <w:p w:rsidR="00173FB6" w:rsidRPr="00E62A74" w:rsidRDefault="00173FB6" w:rsidP="00173FB6">
      <w:pPr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</w:pP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5.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Ukoliko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ne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postoje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odgovarajući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propisi</w:t>
      </w:r>
      <w:r w:rsidRP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Evropske</w:t>
      </w:r>
      <w:r w:rsidRP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unije</w:t>
      </w:r>
      <w:r w:rsidRP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sa</w:t>
      </w:r>
      <w:r w:rsidRP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kojima</w:t>
      </w:r>
      <w:r w:rsidRP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je</w:t>
      </w:r>
      <w:r w:rsidRP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potrebno</w:t>
      </w:r>
      <w:r w:rsidRP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obezbediti</w:t>
      </w:r>
      <w:r w:rsidRP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usklađenost</w:t>
      </w:r>
      <w:r w:rsidRP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treba</w:t>
      </w:r>
      <w:r w:rsidRP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konstatovati</w:t>
      </w:r>
      <w:r w:rsidRP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tu</w:t>
      </w:r>
      <w:r w:rsidRP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činjenicu</w:t>
      </w:r>
      <w:r w:rsidRP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. </w:t>
      </w:r>
      <w:r w:rsid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U</w:t>
      </w:r>
      <w:r w:rsidRP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ovom</w:t>
      </w:r>
      <w:r w:rsidRP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slučaju</w:t>
      </w:r>
      <w:r w:rsidRP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nije</w:t>
      </w:r>
      <w:r w:rsidRP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potrebno</w:t>
      </w:r>
      <w:r w:rsidRP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popunjavati</w:t>
      </w:r>
      <w:r w:rsidRP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Tabelu</w:t>
      </w:r>
      <w:r w:rsidRP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usklađenosti</w:t>
      </w:r>
      <w:r w:rsidRP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propisa</w:t>
      </w:r>
      <w:r w:rsidRP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>.</w:t>
      </w:r>
    </w:p>
    <w:p w:rsidR="00173FB6" w:rsidRPr="00E62A74" w:rsidRDefault="00173FB6" w:rsidP="00173FB6">
      <w:pPr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</w:pPr>
      <w:r w:rsidRPr="00E62A74">
        <w:rPr>
          <w:rFonts w:ascii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                          /</w:t>
      </w:r>
    </w:p>
    <w:p w:rsidR="00173FB6" w:rsidRPr="00E62A74" w:rsidRDefault="00173FB6" w:rsidP="00173FB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</w:p>
    <w:p w:rsidR="00173FB6" w:rsidRPr="00E62A74" w:rsidRDefault="00173FB6" w:rsidP="00173FB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6.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Da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li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su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prethodno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navedeni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izvori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prava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EU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prevedeni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na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srpski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jezik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?</w:t>
      </w:r>
    </w:p>
    <w:p w:rsidR="00173FB6" w:rsidRPr="00E62A74" w:rsidRDefault="00173FB6" w:rsidP="00173FB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 w:eastAsia="hr-HR"/>
        </w:rPr>
      </w:pPr>
      <w:r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 xml:space="preserve">                            /</w:t>
      </w:r>
    </w:p>
    <w:p w:rsidR="00173FB6" w:rsidRPr="00E62A74" w:rsidRDefault="00173FB6" w:rsidP="00173FB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</w:p>
    <w:p w:rsidR="00173FB6" w:rsidRPr="00E62A74" w:rsidRDefault="00173FB6" w:rsidP="00173FB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</w:p>
    <w:p w:rsidR="00173FB6" w:rsidRPr="00E62A74" w:rsidRDefault="00173FB6" w:rsidP="00173FB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</w:p>
    <w:p w:rsidR="00173FB6" w:rsidRPr="00E62A74" w:rsidRDefault="00173FB6" w:rsidP="00173FB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7.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Da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li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je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propis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preveden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na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neki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službeni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jezik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EU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?</w:t>
      </w:r>
    </w:p>
    <w:p w:rsidR="00173FB6" w:rsidRPr="00E62A74" w:rsidRDefault="00E62A74" w:rsidP="00173FB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 w:eastAsia="hr-HR"/>
        </w:rPr>
      </w:pPr>
      <w:r>
        <w:rPr>
          <w:rFonts w:ascii="Times New Roman" w:hAnsi="Times New Roman"/>
          <w:noProof/>
          <w:sz w:val="24"/>
          <w:szCs w:val="24"/>
          <w:lang w:val="sr-Latn-CS" w:eastAsia="hr-HR"/>
        </w:rPr>
        <w:lastRenderedPageBreak/>
        <w:t>Ne</w:t>
      </w:r>
    </w:p>
    <w:p w:rsidR="00173FB6" w:rsidRPr="00E62A74" w:rsidRDefault="00173FB6" w:rsidP="00173FB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 w:eastAsia="hr-HR"/>
        </w:rPr>
      </w:pPr>
    </w:p>
    <w:p w:rsidR="00173FB6" w:rsidRPr="00E62A74" w:rsidRDefault="00173FB6" w:rsidP="00173FB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</w:p>
    <w:p w:rsidR="00173FB6" w:rsidRPr="00E62A74" w:rsidRDefault="00173FB6" w:rsidP="00173FB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 w:eastAsia="hr-HR"/>
        </w:rPr>
      </w:pP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8.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Učešće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konsultanata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u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izradi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propisa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i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njihovo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mišljenje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o</w:t>
      </w:r>
      <w:r w:rsidRP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E62A74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>usklađenosti</w:t>
      </w:r>
    </w:p>
    <w:p w:rsidR="00A0641F" w:rsidRPr="00E62A74" w:rsidRDefault="00E62A74" w:rsidP="0003354E">
      <w:pPr>
        <w:spacing w:after="0" w:line="240" w:lineRule="auto"/>
        <w:jc w:val="both"/>
        <w:rPr>
          <w:noProof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 w:eastAsia="hr-HR"/>
        </w:rPr>
        <w:t>Ne</w:t>
      </w:r>
      <w:r w:rsidR="00173FB6" w:rsidRPr="00E62A74">
        <w:rPr>
          <w:rFonts w:ascii="Times New Roman" w:hAnsi="Times New Roman"/>
          <w:noProof/>
          <w:sz w:val="24"/>
          <w:szCs w:val="24"/>
          <w:lang w:val="sr-Latn-CS" w:eastAsia="hr-HR"/>
        </w:rPr>
        <w:t>.</w:t>
      </w:r>
      <w:bookmarkStart w:id="9" w:name="_GoBack"/>
      <w:bookmarkEnd w:id="9"/>
    </w:p>
    <w:sectPr w:rsidR="00A0641F" w:rsidRPr="00E62A74" w:rsidSect="00614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2F0" w:rsidRDefault="001762F0" w:rsidP="00E62A74">
      <w:pPr>
        <w:spacing w:after="0" w:line="240" w:lineRule="auto"/>
      </w:pPr>
      <w:r>
        <w:separator/>
      </w:r>
    </w:p>
  </w:endnote>
  <w:endnote w:type="continuationSeparator" w:id="0">
    <w:p w:rsidR="001762F0" w:rsidRDefault="001762F0" w:rsidP="00E6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74" w:rsidRDefault="00E62A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74" w:rsidRDefault="00E62A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74" w:rsidRDefault="00E62A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2F0" w:rsidRDefault="001762F0" w:rsidP="00E62A74">
      <w:pPr>
        <w:spacing w:after="0" w:line="240" w:lineRule="auto"/>
      </w:pPr>
      <w:r>
        <w:separator/>
      </w:r>
    </w:p>
  </w:footnote>
  <w:footnote w:type="continuationSeparator" w:id="0">
    <w:p w:rsidR="001762F0" w:rsidRDefault="001762F0" w:rsidP="00E6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74" w:rsidRDefault="00E62A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74" w:rsidRDefault="00E62A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74" w:rsidRDefault="00E62A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66EFB"/>
    <w:rsid w:val="0003354E"/>
    <w:rsid w:val="000459CB"/>
    <w:rsid w:val="00173FB6"/>
    <w:rsid w:val="001762F0"/>
    <w:rsid w:val="00466EFB"/>
    <w:rsid w:val="00572C0B"/>
    <w:rsid w:val="005864B8"/>
    <w:rsid w:val="0058669A"/>
    <w:rsid w:val="0061416E"/>
    <w:rsid w:val="00881285"/>
    <w:rsid w:val="00A0641F"/>
    <w:rsid w:val="00C07049"/>
    <w:rsid w:val="00E62A74"/>
    <w:rsid w:val="00E8145A"/>
    <w:rsid w:val="00FE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72C0B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clan">
    <w:name w:val="clan"/>
    <w:basedOn w:val="Normal"/>
    <w:rsid w:val="00572C0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FE345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tekst">
    <w:name w:val="1tekst"/>
    <w:basedOn w:val="Normal"/>
    <w:rsid w:val="000459CB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eastAsia="sr-Cyrl-CS"/>
    </w:rPr>
  </w:style>
  <w:style w:type="paragraph" w:customStyle="1" w:styleId="4clan">
    <w:name w:val="4clan"/>
    <w:basedOn w:val="Normal"/>
    <w:rsid w:val="000459CB"/>
    <w:pPr>
      <w:spacing w:before="30" w:after="3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sr-Cyrl-CS"/>
    </w:rPr>
  </w:style>
  <w:style w:type="character" w:styleId="Hyperlink">
    <w:name w:val="Hyperlink"/>
    <w:basedOn w:val="DefaultParagraphFont"/>
    <w:uiPriority w:val="99"/>
    <w:semiHidden/>
    <w:unhideWhenUsed/>
    <w:rsid w:val="000459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62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2A74"/>
  </w:style>
  <w:style w:type="paragraph" w:styleId="Footer">
    <w:name w:val="footer"/>
    <w:basedOn w:val="Normal"/>
    <w:link w:val="FooterChar"/>
    <w:uiPriority w:val="99"/>
    <w:semiHidden/>
    <w:unhideWhenUsed/>
    <w:rsid w:val="00E62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2A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72C0B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clan">
    <w:name w:val="clan"/>
    <w:basedOn w:val="Normal"/>
    <w:rsid w:val="00572C0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FE345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tekst">
    <w:name w:val="1tekst"/>
    <w:basedOn w:val="Normal"/>
    <w:rsid w:val="000459CB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eastAsia="sr-Cyrl-CS"/>
    </w:rPr>
  </w:style>
  <w:style w:type="paragraph" w:customStyle="1" w:styleId="4clan">
    <w:name w:val="4clan"/>
    <w:basedOn w:val="Normal"/>
    <w:rsid w:val="000459CB"/>
    <w:pPr>
      <w:spacing w:before="30" w:after="3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sr-Cyrl-CS"/>
    </w:rPr>
  </w:style>
  <w:style w:type="character" w:styleId="Hyperlink">
    <w:name w:val="Hyperlink"/>
    <w:basedOn w:val="DefaultParagraphFont"/>
    <w:uiPriority w:val="99"/>
    <w:semiHidden/>
    <w:unhideWhenUsed/>
    <w:rsid w:val="000459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istrator\Local%20Settings\Application%20Data\Ing-Pro\IngProPaket5P\13639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2612</Words>
  <Characters>14889</Characters>
  <Application>Microsoft Office Word</Application>
  <DocSecurity>0</DocSecurity>
  <Lines>124</Lines>
  <Paragraphs>34</Paragraphs>
  <ScaleCrop>false</ScaleCrop>
  <Company>MP</Company>
  <LinksUpToDate>false</LinksUpToDate>
  <CharactersWithSpaces>17467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</dc:creator>
  <cp:lastModifiedBy>jovan</cp:lastModifiedBy>
  <cp:revision>2</cp:revision>
  <dcterms:created xsi:type="dcterms:W3CDTF">2013-09-30T15:03:00Z</dcterms:created>
  <dcterms:modified xsi:type="dcterms:W3CDTF">2013-09-30T15:03:00Z</dcterms:modified>
</cp:coreProperties>
</file>