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DB" w:rsidRPr="000B58B2" w:rsidRDefault="00B17EDB" w:rsidP="00B17ED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0B58B2">
        <w:rPr>
          <w:b/>
          <w:noProof/>
          <w:lang w:val="sr-Latn-CS"/>
        </w:rPr>
        <w:t xml:space="preserve">   </w:t>
      </w:r>
      <w:r w:rsidR="000B58B2">
        <w:rPr>
          <w:b/>
          <w:noProof/>
          <w:lang w:val="sr-Latn-CS"/>
        </w:rPr>
        <w:t>O</w:t>
      </w:r>
      <w:r w:rsidRPr="000B58B2">
        <w:rPr>
          <w:b/>
          <w:noProof/>
          <w:lang w:val="sr-Latn-CS"/>
        </w:rPr>
        <w:t xml:space="preserve"> </w:t>
      </w:r>
      <w:r w:rsidR="000B58B2">
        <w:rPr>
          <w:b/>
          <w:noProof/>
          <w:lang w:val="sr-Latn-CS"/>
        </w:rPr>
        <w:t>POSTAVLJENJU</w:t>
      </w:r>
      <w:r w:rsidRPr="000B58B2">
        <w:rPr>
          <w:b/>
          <w:noProof/>
          <w:lang w:val="sr-Latn-CS"/>
        </w:rPr>
        <w:t xml:space="preserve"> </w:t>
      </w:r>
      <w:r w:rsidR="000B58B2">
        <w:rPr>
          <w:b/>
          <w:noProof/>
          <w:lang w:val="sr-Latn-CS"/>
        </w:rPr>
        <w:t>DRŽAVNOG</w:t>
      </w:r>
      <w:r w:rsidRPr="000B58B2">
        <w:rPr>
          <w:b/>
          <w:noProof/>
          <w:lang w:val="sr-Latn-CS"/>
        </w:rPr>
        <w:t xml:space="preserve"> </w:t>
      </w:r>
      <w:r w:rsidR="000B58B2">
        <w:rPr>
          <w:b/>
          <w:noProof/>
          <w:lang w:val="sr-Latn-CS"/>
        </w:rPr>
        <w:t>SEKRETARA</w:t>
      </w:r>
      <w:r w:rsidRPr="000B58B2">
        <w:rPr>
          <w:b/>
          <w:noProof/>
          <w:lang w:val="sr-Latn-CS"/>
        </w:rPr>
        <w:t xml:space="preserve"> </w:t>
      </w:r>
      <w:r w:rsidR="000B58B2">
        <w:rPr>
          <w:b/>
          <w:noProof/>
          <w:lang w:val="sr-Latn-CS"/>
        </w:rPr>
        <w:t>U</w:t>
      </w:r>
      <w:r w:rsidRPr="000B58B2">
        <w:rPr>
          <w:b/>
          <w:noProof/>
          <w:lang w:val="sr-Latn-CS"/>
        </w:rPr>
        <w:t xml:space="preserve"> </w:t>
      </w:r>
      <w:r w:rsidR="000B58B2">
        <w:rPr>
          <w:b/>
          <w:noProof/>
          <w:lang w:val="sr-Latn-CS"/>
        </w:rPr>
        <w:t>MINISTARSTVU</w:t>
      </w:r>
      <w:r w:rsidRPr="000B58B2">
        <w:rPr>
          <w:b/>
          <w:noProof/>
          <w:lang w:val="sr-Latn-CS"/>
        </w:rPr>
        <w:t xml:space="preserve"> </w:t>
      </w:r>
      <w:r w:rsidR="000B58B2">
        <w:rPr>
          <w:b/>
          <w:noProof/>
          <w:lang w:val="sr-Latn-CS"/>
        </w:rPr>
        <w:t>KULTURE</w:t>
      </w:r>
    </w:p>
    <w:p w:rsidR="00B17EDB" w:rsidRPr="000B58B2" w:rsidRDefault="000B58B2" w:rsidP="00B17EDB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Avramović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119-2686/2013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0B58B2" w:rsidP="00B17ED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</w:p>
    <w:p w:rsidR="00B17EDB" w:rsidRPr="000B58B2" w:rsidRDefault="000B58B2" w:rsidP="00B17ED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HIDROMETEOROLOŠKOG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0B58B2">
        <w:rPr>
          <w:noProof/>
          <w:lang w:val="sr-Latn-CS"/>
        </w:rPr>
        <w:tab/>
      </w:r>
      <w:r w:rsidR="000B58B2">
        <w:rPr>
          <w:noProof/>
          <w:lang w:val="sr-Latn-CS"/>
        </w:rPr>
        <w:t>Razrešava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se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mr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Milan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Dacić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dužnosti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direktora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Republičkog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hidrometeorološkog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zavoda</w:t>
      </w:r>
      <w:r w:rsidRPr="000B58B2">
        <w:rPr>
          <w:noProof/>
          <w:lang w:val="sr-Latn-CS"/>
        </w:rPr>
        <w:t>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119-2737/2013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rPr>
          <w:noProof/>
          <w:lang w:val="sr-Latn-CS"/>
        </w:rPr>
        <w:sectPr w:rsidR="00B17EDB" w:rsidRPr="000B58B2">
          <w:pgSz w:w="12240" w:h="15840"/>
          <w:pgMar w:top="1440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lastRenderedPageBreak/>
        <w:tab/>
      </w:r>
    </w:p>
    <w:p w:rsidR="00B17EDB" w:rsidRPr="000B58B2" w:rsidRDefault="00B17EDB" w:rsidP="00B17ED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0B58B2" w:rsidP="00B17ED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B17EDB" w:rsidRPr="000B58B2">
        <w:rPr>
          <w:b/>
          <w:noProof/>
          <w:lang w:val="sr-Latn-CS"/>
        </w:rPr>
        <w:t xml:space="preserve"> </w:t>
      </w:r>
    </w:p>
    <w:p w:rsidR="00B17EDB" w:rsidRPr="000B58B2" w:rsidRDefault="000B58B2" w:rsidP="00B17ED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HIDROMETEOROLOŠKOG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0B58B2">
        <w:rPr>
          <w:noProof/>
          <w:lang w:val="sr-Latn-CS"/>
        </w:rPr>
        <w:tab/>
      </w:r>
      <w:r w:rsidR="000B58B2">
        <w:rPr>
          <w:noProof/>
          <w:lang w:val="sr-Latn-CS"/>
        </w:rPr>
        <w:t>Postavlja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se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Vladan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Kocić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za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direktora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Republičkog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hidrometeorološkog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zavoda</w:t>
      </w:r>
      <w:r w:rsidRPr="000B58B2">
        <w:rPr>
          <w:noProof/>
          <w:lang w:val="sr-Latn-CS"/>
        </w:rPr>
        <w:t>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119-2738/2013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noProof/>
          <w:lang w:val="sr-Latn-CS"/>
        </w:rPr>
      </w:pPr>
    </w:p>
    <w:p w:rsidR="00B17EDB" w:rsidRPr="000B58B2" w:rsidRDefault="00B17EDB" w:rsidP="00B17EDB">
      <w:pPr>
        <w:spacing w:after="0" w:line="240" w:lineRule="auto"/>
        <w:rPr>
          <w:noProof/>
          <w:lang w:val="sr-Latn-CS"/>
        </w:rPr>
        <w:sectPr w:rsidR="00B17EDB" w:rsidRPr="000B58B2">
          <w:pgSz w:w="12240" w:h="15840"/>
          <w:pgMar w:top="1440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rPr>
          <w:noProof/>
          <w:lang w:val="sr-Latn-CS"/>
        </w:rPr>
      </w:pPr>
    </w:p>
    <w:p w:rsidR="00B17EDB" w:rsidRPr="000B58B2" w:rsidRDefault="00B17EDB" w:rsidP="00B17EDB">
      <w:pPr>
        <w:rPr>
          <w:noProof/>
          <w:lang w:val="sr-Latn-CS"/>
        </w:rPr>
      </w:pPr>
    </w:p>
    <w:p w:rsidR="00B17EDB" w:rsidRPr="000B58B2" w:rsidRDefault="00B17EDB" w:rsidP="00B17EDB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Jugoimport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SDPR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46/96)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JUGOIMPORT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SDPR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Bratislav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Grubačić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Jugoimport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SDPR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119-2719/2013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noProof/>
          <w:lang w:val="sr-Latn-CS"/>
        </w:rPr>
      </w:pPr>
    </w:p>
    <w:p w:rsidR="00B17EDB" w:rsidRPr="000B58B2" w:rsidRDefault="00B17EDB" w:rsidP="00B17EDB">
      <w:pPr>
        <w:spacing w:after="0"/>
        <w:rPr>
          <w:noProof/>
          <w:lang w:val="sr-Latn-CS"/>
        </w:rPr>
        <w:sectPr w:rsidR="00B17EDB" w:rsidRPr="000B58B2">
          <w:pgSz w:w="12240" w:h="15840"/>
          <w:pgMar w:top="181" w:right="1797" w:bottom="357" w:left="1797" w:header="720" w:footer="720" w:gutter="0"/>
          <w:pgNumType w:start="1"/>
          <w:cols w:space="720"/>
        </w:sectPr>
      </w:pPr>
    </w:p>
    <w:p w:rsidR="00B17EDB" w:rsidRPr="000B58B2" w:rsidRDefault="00B17EDB" w:rsidP="00B17EDB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Jugoimport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SDPR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46/96)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JUGOIMPORT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SDPR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Bogićević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Jugoimport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SDPR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119-2721/2013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noProof/>
          <w:lang w:val="sr-Latn-CS"/>
        </w:rPr>
        <w:sectPr w:rsidR="00B17EDB" w:rsidRPr="000B58B2">
          <w:pgSz w:w="12240" w:h="15840"/>
          <w:pgMar w:top="1440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Socijalističke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Federativne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Socijalističke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Rumunije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Statutu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rumunske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Đerdap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SFRJ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10/80)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ĐERDAP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RUMUNIJOM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Filipović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Đerdap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Rumunijom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Trifunović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Đerdap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Rumunijom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119-2705/2013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1440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penzijskom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invalidskom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C”,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34/03, 64/04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84/04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85/05, 101/05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63/06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5/09, 107/09, 101/10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FONDA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PENZIJSKO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INVALIDSKO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OSIGURANJE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penzijsko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invalidsko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Radoje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Savićević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Branko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Gogić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Stevović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penzijsko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invalidsko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119-2903/2013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993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penzijskom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invalidskom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C”,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34/03, 64/04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84/04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85/05, 101/05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63/06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5/09, 107/09, 101/10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FONDA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PENZIJSKO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INVALIDSKO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OSIGURANJE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penzijsko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invalidsko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Ivana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Lekić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šef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Odseka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normativne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studijsko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analitičke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Jelena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Kotević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rukovodilac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normativne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samostalni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Generalnom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sekretarijatu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penzijsko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invalidsko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119-2889/2013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709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noProof/>
          <w:sz w:val="24"/>
          <w:szCs w:val="24"/>
          <w:lang w:val="sr-Latn-CS"/>
        </w:rPr>
        <w:tab/>
      </w:r>
      <w:r w:rsidRPr="000B58B2">
        <w:rPr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osnovama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vaspitanja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72/09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52/11)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STRUČNO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OBRAZOVANJE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OBRAZOVANJE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ODRASLIH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odraslih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Erceg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Dragoljub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Vukadinović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Blagoje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Stanisavljević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Bogdanka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Rajka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Vukomanović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Tomislav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Živanović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Vukobrat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10.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Dragica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Ivanović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Valentin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Kuleto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odraslih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Erceg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samostalnih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nastavnik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škole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Pazovi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Metalac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Posuđe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Gornji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Milanovac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Radničkog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Đuro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Salaj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  <w:t>2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Blažo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Perović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Otvorenog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Subotica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Unija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Radica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Medicinske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škole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Nadežda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Zemunu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Ivana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Savićević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šef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Odseka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socijalni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dijalog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kolektivno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pregovaranje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Dragan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Đukić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posredovanje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karijere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Tomislav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Živanović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Granskog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prosvetnih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Nezavisnost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Dragica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Ivanović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načelnik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Odeljenja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politiku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politike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17EDB" w:rsidRPr="000B58B2" w:rsidRDefault="00B17EDB" w:rsidP="00B17E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10.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Milan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Vukobrat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Elektrotehničke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škole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Mihajlo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Pupin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Novom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Sadu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Zajednice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elektrotehničkih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škola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Rakita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Smart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</w:t>
      </w:r>
      <w:r w:rsidRPr="000B58B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B17EDB" w:rsidRPr="000B58B2" w:rsidRDefault="00B17EDB" w:rsidP="00B17ED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119-2913/2013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709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0B58B2" w:rsidP="00B17ED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400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preduzećima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SRJ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. 29/96, 33/96-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29/97, 59/98, 74/99, 9/01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SUS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36/02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125/04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36/11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99/11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Vladi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 </w:t>
      </w:r>
    </w:p>
    <w:p w:rsidR="00B17EDB" w:rsidRPr="000B58B2" w:rsidRDefault="00B17EDB" w:rsidP="00B17ED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0B58B2" w:rsidP="00B17ED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0B58B2" w:rsidP="00B17ED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RAZREŠENJU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PREDSTAVNIKA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DRUŠTVENOG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KAPITALA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SKUPŠTINI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UPRAVNOM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ODBORU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IMENOVANJU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PREDSTAVNIKA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DRUŠTVENOG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KAPITALA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SKUPŠTINI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HOLDING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KORPORACIJE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ELEKTRONSKA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INDUSTRIJA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ˮ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AD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NIŠ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B17EDB" w:rsidRPr="000B58B2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RESTRUKTURIRANJU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Razrešavaju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predstavnika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društvenog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kapitala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izvan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Skupštini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Holding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korporacije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„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Elektronska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industrija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ˮ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>.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d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,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Niš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–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restrukturiranju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Dušan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Anđelković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Dragan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Radovanović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3.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Dragica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Gladović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Skupštinu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Holding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korporacije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„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Elektronska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industrija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ˮ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>.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d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,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Niš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–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restrukturiranju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predstavnika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društvenog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kapitala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izvan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imenuje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Miloš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Delibašić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ekonomista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Niša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III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Razrešavaju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predstavnika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društvenog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kapitala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izvan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Upravnom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odboru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Holding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korporacije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„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Elektronska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industrija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ˮ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a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>.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d</w:t>
      </w:r>
      <w:r w:rsidRPr="000B58B2">
        <w:rPr>
          <w:rFonts w:ascii="Times New Roman" w:hAnsi="Times New Roman"/>
          <w:noProof/>
          <w:sz w:val="20"/>
          <w:szCs w:val="20"/>
          <w:lang w:val="sr-Latn-CS"/>
        </w:rPr>
        <w:t xml:space="preserve">, </w:t>
      </w:r>
      <w:r w:rsidR="000B58B2">
        <w:rPr>
          <w:rFonts w:ascii="Times New Roman" w:hAnsi="Times New Roman"/>
          <w:noProof/>
          <w:sz w:val="20"/>
          <w:szCs w:val="20"/>
          <w:lang w:val="sr-Latn-CS"/>
        </w:rPr>
        <w:t>Niš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–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restrukturiranju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Milan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Popović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Biljana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Matović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3.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Saša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Marković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IV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>: 119-2917/2013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  <w:sectPr w:rsidR="00B17EDB" w:rsidRPr="000B58B2">
          <w:pgSz w:w="12240" w:h="15840"/>
          <w:pgMar w:top="539" w:right="1797" w:bottom="720" w:left="1797" w:header="720" w:footer="720" w:gutter="0"/>
          <w:pgNumType w:start="1"/>
          <w:cols w:space="720"/>
        </w:sect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ZDRAVSTVENU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ZAŠTITU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MAJKE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DETETA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>„</w:t>
      </w:r>
      <w:r w:rsidR="000B58B2">
        <w:rPr>
          <w:rFonts w:ascii="Times New Roman" w:hAnsi="Times New Roman"/>
          <w:b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b/>
          <w:noProof/>
          <w:sz w:val="24"/>
          <w:szCs w:val="24"/>
          <w:lang w:val="sr-Latn-CS"/>
        </w:rPr>
        <w:t>VUKAN</w:t>
      </w: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b/>
          <w:noProof/>
          <w:sz w:val="24"/>
          <w:szCs w:val="24"/>
          <w:lang w:val="sr-Latn-CS"/>
        </w:rPr>
        <w:t>ČUPIĆ</w:t>
      </w: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zdravstvenu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majke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Vukan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Čupić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Ljubiša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Tatjana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Milić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119-2947/2013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709" w:right="1440" w:bottom="568" w:left="1440" w:header="708" w:footer="708" w:gutter="0"/>
          <w:cols w:space="720"/>
        </w:sect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ZDRAVSTVENU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ZAŠTITU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MAJKE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DETETA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B17EDB"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>„</w:t>
      </w:r>
      <w:r w:rsidR="000B58B2">
        <w:rPr>
          <w:rFonts w:ascii="Times New Roman" w:hAnsi="Times New Roman"/>
          <w:b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b/>
          <w:noProof/>
          <w:sz w:val="24"/>
          <w:szCs w:val="24"/>
          <w:lang w:val="sr-Latn-CS"/>
        </w:rPr>
        <w:t>VUKAN</w:t>
      </w: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b/>
          <w:noProof/>
          <w:sz w:val="24"/>
          <w:szCs w:val="24"/>
          <w:lang w:val="sr-Latn-CS"/>
        </w:rPr>
        <w:t>ČUPIĆ</w:t>
      </w:r>
      <w:r w:rsidRPr="000B58B2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zdravstvenu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majke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Vukan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Čupić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specijalista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hirurgije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B17EDB" w:rsidRPr="000B58B2" w:rsidRDefault="00B17EDB" w:rsidP="00B17EDB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Biljana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Dimitrijević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Mirić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Joksimović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specijalista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medicine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Ninoslava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Dragutinović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119-2948/2013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ind w:firstLine="1260"/>
        <w:jc w:val="right"/>
        <w:rPr>
          <w:noProof/>
          <w:lang w:val="sr-Latn-CS"/>
        </w:rPr>
      </w:pPr>
    </w:p>
    <w:p w:rsidR="00B17EDB" w:rsidRPr="000B58B2" w:rsidRDefault="00B17EDB" w:rsidP="00B17EDB">
      <w:pPr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0B58B2" w:rsidP="00B17ED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PRIRODNIH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RESURSA</w:t>
      </w:r>
      <w:r w:rsidR="00B17EDB" w:rsidRPr="000B58B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RUDARSTVA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PROSTORNOG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PLANIRANJA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0B58B2">
        <w:rPr>
          <w:noProof/>
          <w:lang w:val="sr-Latn-CS"/>
        </w:rPr>
        <w:tab/>
      </w:r>
      <w:r w:rsidR="000B58B2">
        <w:rPr>
          <w:noProof/>
          <w:lang w:val="sr-Latn-CS"/>
        </w:rPr>
        <w:t>Postavlja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se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Slobodan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Erdeljan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za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pomoćnika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ministra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prirodnih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resursa</w:t>
      </w:r>
      <w:r w:rsidRPr="000B58B2">
        <w:rPr>
          <w:noProof/>
          <w:lang w:val="sr-Latn-CS"/>
        </w:rPr>
        <w:t xml:space="preserve">, </w:t>
      </w:r>
      <w:r w:rsidR="000B58B2">
        <w:rPr>
          <w:noProof/>
          <w:lang w:val="sr-Latn-CS"/>
        </w:rPr>
        <w:t>rudarstva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i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prostornog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planiranja</w:t>
      </w:r>
      <w:r w:rsidRPr="000B58B2">
        <w:rPr>
          <w:noProof/>
          <w:lang w:val="sr-Latn-CS"/>
        </w:rPr>
        <w:t xml:space="preserve"> – </w:t>
      </w:r>
      <w:r w:rsidR="000B58B2">
        <w:rPr>
          <w:noProof/>
          <w:lang w:val="sr-Latn-CS"/>
        </w:rPr>
        <w:t>Sektor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za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prirodne</w:t>
      </w:r>
      <w:r w:rsidRPr="000B58B2">
        <w:rPr>
          <w:noProof/>
          <w:lang w:val="sr-Latn-CS"/>
        </w:rPr>
        <w:t xml:space="preserve"> </w:t>
      </w:r>
      <w:r w:rsidR="000B58B2">
        <w:rPr>
          <w:noProof/>
          <w:lang w:val="sr-Latn-CS"/>
        </w:rPr>
        <w:t>resurse</w:t>
      </w:r>
      <w:r w:rsidRPr="000B58B2">
        <w:rPr>
          <w:noProof/>
          <w:lang w:val="sr-Latn-CS"/>
        </w:rPr>
        <w:t>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119-2960/2013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noProof/>
          <w:lang w:val="sr-Latn-CS"/>
        </w:rPr>
      </w:pPr>
    </w:p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709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0B58B2" w:rsidP="00B17ED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B17EDB" w:rsidRPr="000B58B2" w:rsidRDefault="000B58B2" w:rsidP="00B17ED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17EDB" w:rsidRPr="000B58B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Sibinović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Bisić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poreskopravne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koordinaciju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119-2965/2013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709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mirnom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125/04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VLADE</w:t>
      </w: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IZBOR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MIRITELJA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ARBITARA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Snežana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Lakićević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miritelja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arbitara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Vidojević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miritelja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arbitara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119-3031/2013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709" w:right="1440" w:bottom="1440" w:left="1440" w:header="708" w:footer="708" w:gutter="0"/>
          <w:cols w:space="720"/>
        </w:sect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38/91, 41/91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53/93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67/93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48/94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20/97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44/03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PTT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PTT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”: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Dragoslav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Šumarac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Radoslav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Gvozdić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Danica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Simić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Pajić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Sekulović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Slavko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Topalov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Bogoljub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Jovica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PTT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Meho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Omerović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politikolog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Dobrosav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Marić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Loznice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Grgurević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inž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termotehnike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Milutin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Stojinović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inž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Šapca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(5)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Stevanović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matematičar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(6)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Slavko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Topalov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šalterske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PTT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(7)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Bogoljub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PTT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(8)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Jovica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referent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Poštanskog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PTT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nastaviće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IV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center" w:pos="0"/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119-2667/2013-1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B1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17EDB" w:rsidRPr="000B58B2">
          <w:pgSz w:w="12240" w:h="15840"/>
          <w:pgMar w:top="709" w:right="1440" w:bottom="1440" w:left="1440" w:header="708" w:footer="708" w:gutter="0"/>
          <w:cols w:space="720"/>
        </w:sectPr>
      </w:pPr>
    </w:p>
    <w:p w:rsidR="00B17EDB" w:rsidRPr="000B58B2" w:rsidRDefault="000B58B2" w:rsidP="00B17EDB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 29/96, 33/96-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29/97, 59/98, 74/99, 9/01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36/02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125/04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36/11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B17EDB" w:rsidRPr="000B58B2" w:rsidRDefault="00B17EDB" w:rsidP="00B17ED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IZMENI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KAPITALA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UPRAVNOM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DRUŠTVENOG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KAPITALA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AKCIONARSKOG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PROIZVODNJU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PETROHEMIJSKIH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PROIZVODA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SIROVINA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HEMIKALIJA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HIP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PETROHEMIJA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PANČEVO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RESTRUKTURIRANJU</w:t>
      </w: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17EDB" w:rsidRPr="000B58B2" w:rsidRDefault="00B17EDB" w:rsidP="00B17ED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razrešenju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društvenog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29/13), </w:t>
      </w:r>
      <w:r w:rsidR="000B58B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IV,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Jovana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Trivan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Mila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Mladenović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17EDB" w:rsidRPr="000B58B2" w:rsidRDefault="00B17EDB" w:rsidP="00B17ED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B58B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>: 119-3006/2013</w:t>
      </w:r>
    </w:p>
    <w:p w:rsidR="00B17EDB" w:rsidRPr="000B58B2" w:rsidRDefault="000B58B2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B17EDB" w:rsidRPr="000B58B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0B58B2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17EDB" w:rsidRPr="000B58B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17EDB" w:rsidRPr="000B58B2" w:rsidRDefault="00B17EDB" w:rsidP="00B17ED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17EDB" w:rsidRPr="000B58B2" w:rsidRDefault="00B17EDB" w:rsidP="00B17EDB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17EDB" w:rsidRPr="000B58B2" w:rsidTr="00B17EDB">
        <w:trPr>
          <w:jc w:val="center"/>
        </w:trPr>
        <w:tc>
          <w:tcPr>
            <w:tcW w:w="4360" w:type="dxa"/>
          </w:tcPr>
          <w:p w:rsidR="00B17EDB" w:rsidRPr="000B58B2" w:rsidRDefault="00B17EDB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17EDB" w:rsidRPr="000B58B2" w:rsidRDefault="000B58B2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17EDB" w:rsidRPr="000B58B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17EDB" w:rsidRPr="000B58B2" w:rsidRDefault="00B17EDB" w:rsidP="002C5F7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B17EDB" w:rsidRPr="000B58B2" w:rsidSect="00B17EDB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7B" w:rsidRDefault="0068297B" w:rsidP="000B58B2">
      <w:pPr>
        <w:spacing w:after="0" w:line="240" w:lineRule="auto"/>
      </w:pPr>
      <w:r>
        <w:separator/>
      </w:r>
    </w:p>
  </w:endnote>
  <w:endnote w:type="continuationSeparator" w:id="0">
    <w:p w:rsidR="0068297B" w:rsidRDefault="0068297B" w:rsidP="000B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2" w:rsidRDefault="000B58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2" w:rsidRDefault="000B58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2" w:rsidRDefault="000B5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7B" w:rsidRDefault="0068297B" w:rsidP="000B58B2">
      <w:pPr>
        <w:spacing w:after="0" w:line="240" w:lineRule="auto"/>
      </w:pPr>
      <w:r>
        <w:separator/>
      </w:r>
    </w:p>
  </w:footnote>
  <w:footnote w:type="continuationSeparator" w:id="0">
    <w:p w:rsidR="0068297B" w:rsidRDefault="0068297B" w:rsidP="000B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2" w:rsidRDefault="000B58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2" w:rsidRDefault="000B58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2" w:rsidRDefault="000B58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7EDB"/>
    <w:rsid w:val="000952DC"/>
    <w:rsid w:val="000B58B2"/>
    <w:rsid w:val="000C6BCF"/>
    <w:rsid w:val="002C5F78"/>
    <w:rsid w:val="00576EBE"/>
    <w:rsid w:val="00641275"/>
    <w:rsid w:val="0068297B"/>
    <w:rsid w:val="00A82921"/>
    <w:rsid w:val="00B1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21"/>
  </w:style>
  <w:style w:type="paragraph" w:styleId="Heading1">
    <w:name w:val="heading 1"/>
    <w:basedOn w:val="Normal"/>
    <w:next w:val="Normal"/>
    <w:link w:val="Heading1Char"/>
    <w:qFormat/>
    <w:rsid w:val="00B17EDB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EDB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E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EDB"/>
  </w:style>
  <w:style w:type="paragraph" w:styleId="BodyText2">
    <w:name w:val="Body Text 2"/>
    <w:basedOn w:val="Normal"/>
    <w:link w:val="BodyText2Char"/>
    <w:semiHidden/>
    <w:unhideWhenUsed/>
    <w:rsid w:val="00B17EDB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7ED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B17ED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17EDB"/>
  </w:style>
  <w:style w:type="paragraph" w:styleId="Header">
    <w:name w:val="header"/>
    <w:basedOn w:val="Normal"/>
    <w:link w:val="HeaderChar"/>
    <w:uiPriority w:val="99"/>
    <w:semiHidden/>
    <w:unhideWhenUsed/>
    <w:rsid w:val="000B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8B2"/>
  </w:style>
  <w:style w:type="paragraph" w:styleId="Footer">
    <w:name w:val="footer"/>
    <w:basedOn w:val="Normal"/>
    <w:link w:val="FooterChar"/>
    <w:uiPriority w:val="99"/>
    <w:semiHidden/>
    <w:unhideWhenUsed/>
    <w:rsid w:val="000B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DB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EDB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E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EDB"/>
  </w:style>
  <w:style w:type="paragraph" w:styleId="BodyText2">
    <w:name w:val="Body Text 2"/>
    <w:basedOn w:val="Normal"/>
    <w:link w:val="BodyText2Char"/>
    <w:semiHidden/>
    <w:unhideWhenUsed/>
    <w:rsid w:val="00B17EDB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7ED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rsid w:val="00B17ED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17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2013-04-08T13:35:00Z</dcterms:created>
  <dcterms:modified xsi:type="dcterms:W3CDTF">2013-04-08T13:35:00Z</dcterms:modified>
</cp:coreProperties>
</file>