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0F" w:rsidRPr="009E0D6A" w:rsidRDefault="00823E0F" w:rsidP="00823E0F">
      <w:pPr>
        <w:shd w:val="clear" w:color="auto" w:fill="FFFFFF"/>
        <w:ind w:right="11"/>
        <w:jc w:val="center"/>
        <w:rPr>
          <w:rFonts w:eastAsia="Times New Roman"/>
          <w:noProof/>
          <w:color w:val="000000"/>
          <w:spacing w:val="-8"/>
          <w:szCs w:val="24"/>
          <w:u w:val="single"/>
          <w:lang w:val="sr-Latn-CS"/>
        </w:rPr>
      </w:pPr>
    </w:p>
    <w:p w:rsidR="00823E0F" w:rsidRPr="009E0D6A" w:rsidRDefault="00823E0F" w:rsidP="00823E0F">
      <w:pPr>
        <w:shd w:val="clear" w:color="auto" w:fill="FFFFFF"/>
        <w:ind w:right="11"/>
        <w:rPr>
          <w:rFonts w:eastAsia="Times New Roman"/>
          <w:noProof/>
          <w:color w:val="000000"/>
          <w:spacing w:val="-10"/>
          <w:szCs w:val="24"/>
          <w:u w:val="single"/>
          <w:lang w:val="sr-Latn-CS"/>
        </w:rPr>
      </w:pPr>
    </w:p>
    <w:p w:rsidR="00E315F2" w:rsidRPr="009E0D6A" w:rsidRDefault="00E315F2" w:rsidP="00A93B14">
      <w:pPr>
        <w:rPr>
          <w:noProof/>
          <w:lang w:val="sr-Latn-CS"/>
        </w:rPr>
      </w:pPr>
    </w:p>
    <w:p w:rsidR="001943F7" w:rsidRPr="009E0D6A" w:rsidRDefault="001943F7" w:rsidP="00A93B14">
      <w:pPr>
        <w:shd w:val="clear" w:color="auto" w:fill="FFFFFF"/>
        <w:ind w:right="19"/>
        <w:jc w:val="right"/>
        <w:rPr>
          <w:noProof/>
          <w:szCs w:val="24"/>
          <w:lang w:val="sr-Latn-CS"/>
        </w:rPr>
      </w:pPr>
    </w:p>
    <w:p w:rsidR="001943F7" w:rsidRPr="009E0D6A" w:rsidRDefault="009E0D6A" w:rsidP="00A93B14">
      <w:pPr>
        <w:ind w:firstLine="720"/>
        <w:rPr>
          <w:noProof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osnovu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40.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stav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4.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Zakona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javnim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preduzećima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7B176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(„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Službeni</w:t>
      </w:r>
      <w:r w:rsidR="007B176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glasnik</w:t>
      </w:r>
      <w:r w:rsidR="007B176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RS</w:t>
      </w:r>
      <w:r w:rsidR="007B176C" w:rsidRPr="009E0D6A">
        <w:rPr>
          <w:noProof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broj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15/16)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7B176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943F7" w:rsidRPr="009E0D6A">
        <w:rPr>
          <w:noProof/>
          <w:lang w:val="sr-Latn-CS"/>
        </w:rPr>
        <w:t xml:space="preserve"> 17. </w:t>
      </w:r>
      <w:r>
        <w:rPr>
          <w:noProof/>
          <w:lang w:val="sr-Latn-CS"/>
        </w:rPr>
        <w:t>stav</w:t>
      </w:r>
      <w:r w:rsidR="001943F7" w:rsidRPr="009E0D6A">
        <w:rPr>
          <w:noProof/>
          <w:lang w:val="sr-Latn-CS"/>
        </w:rPr>
        <w:t xml:space="preserve"> 1. </w:t>
      </w:r>
      <w:r>
        <w:rPr>
          <w:noProof/>
          <w:lang w:val="sr-Latn-CS"/>
        </w:rPr>
        <w:t>i</w:t>
      </w:r>
      <w:r w:rsidR="005B5D15" w:rsidRPr="009E0D6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93B14" w:rsidRPr="009E0D6A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A93B14" w:rsidRPr="009E0D6A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1943F7" w:rsidRPr="009E0D6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43F7" w:rsidRPr="009E0D6A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1943F7" w:rsidRPr="009E0D6A">
        <w:rPr>
          <w:noProof/>
          <w:lang w:val="sr-Latn-CS"/>
        </w:rPr>
        <w:t xml:space="preserve"> </w:t>
      </w:r>
      <w:r w:rsidR="007B176C" w:rsidRPr="009E0D6A">
        <w:rPr>
          <w:noProof/>
          <w:szCs w:val="24"/>
          <w:lang w:val="sr-Latn-CS"/>
        </w:rPr>
        <w:t>(„</w:t>
      </w:r>
      <w:r>
        <w:rPr>
          <w:noProof/>
          <w:szCs w:val="24"/>
          <w:lang w:val="sr-Latn-CS"/>
        </w:rPr>
        <w:t>Službeni</w:t>
      </w:r>
      <w:r w:rsidR="00A93B14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A93B14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A93B14" w:rsidRPr="009E0D6A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A93B14" w:rsidRPr="009E0D6A">
        <w:rPr>
          <w:noProof/>
          <w:szCs w:val="24"/>
          <w:lang w:val="sr-Latn-CS"/>
        </w:rPr>
        <w:t>. 55/05, 71/05 -</w:t>
      </w:r>
      <w:r w:rsidR="007B176C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ispravka</w:t>
      </w:r>
      <w:r w:rsidR="00A93B14" w:rsidRPr="009E0D6A">
        <w:rPr>
          <w:noProof/>
          <w:szCs w:val="24"/>
          <w:lang w:val="sr-Latn-CS"/>
        </w:rPr>
        <w:t xml:space="preserve">, 101/07, 65/08, 16/11, 68/12 - </w:t>
      </w:r>
      <w:r>
        <w:rPr>
          <w:noProof/>
          <w:szCs w:val="24"/>
          <w:lang w:val="sr-Latn-CS"/>
        </w:rPr>
        <w:t>US</w:t>
      </w:r>
      <w:r w:rsidR="00A93B14" w:rsidRPr="009E0D6A">
        <w:rPr>
          <w:noProof/>
          <w:szCs w:val="24"/>
          <w:lang w:val="sr-Latn-CS"/>
        </w:rPr>
        <w:t>, 72/12, 7/14 -</w:t>
      </w:r>
      <w:r w:rsidR="007B176C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</w:t>
      </w:r>
      <w:r w:rsidR="007B176C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7B176C" w:rsidRPr="009E0D6A">
        <w:rPr>
          <w:noProof/>
          <w:szCs w:val="24"/>
          <w:lang w:val="sr-Latn-CS"/>
        </w:rPr>
        <w:t xml:space="preserve"> 44/14),</w:t>
      </w:r>
      <w:r w:rsidR="007B176C" w:rsidRPr="009E0D6A">
        <w:rPr>
          <w:noProof/>
          <w:lang w:val="sr-Latn-CS"/>
        </w:rPr>
        <w:t xml:space="preserve"> </w:t>
      </w:r>
    </w:p>
    <w:p w:rsidR="00B0009B" w:rsidRPr="009E0D6A" w:rsidRDefault="00B0009B" w:rsidP="00A93B14">
      <w:pPr>
        <w:ind w:firstLine="720"/>
        <w:rPr>
          <w:rFonts w:eastAsia="Times New Roman"/>
          <w:noProof/>
          <w:color w:val="000000"/>
          <w:spacing w:val="-5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19" w:firstLine="720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6"/>
          <w:szCs w:val="24"/>
          <w:lang w:val="sr-Latn-CS"/>
        </w:rPr>
        <w:t>Vlada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donosi</w:t>
      </w:r>
    </w:p>
    <w:p w:rsidR="001943F7" w:rsidRPr="009E0D6A" w:rsidRDefault="001943F7" w:rsidP="00A93B14">
      <w:pPr>
        <w:shd w:val="clear" w:color="auto" w:fill="FFFFFF"/>
        <w:ind w:right="11"/>
        <w:jc w:val="center"/>
        <w:rPr>
          <w:rFonts w:eastAsia="Times New Roman"/>
          <w:noProof/>
          <w:color w:val="000000"/>
          <w:spacing w:val="-8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11"/>
        <w:jc w:val="center"/>
        <w:rPr>
          <w:rFonts w:eastAsia="Times New Roman"/>
          <w:noProof/>
          <w:color w:val="000000"/>
          <w:spacing w:val="-8"/>
          <w:szCs w:val="24"/>
          <w:lang w:val="sr-Latn-CS"/>
        </w:rPr>
      </w:pPr>
      <w:r>
        <w:rPr>
          <w:rFonts w:eastAsia="Times New Roman"/>
          <w:noProof/>
          <w:color w:val="000000"/>
          <w:spacing w:val="-8"/>
          <w:szCs w:val="24"/>
          <w:lang w:val="sr-Latn-CS"/>
        </w:rPr>
        <w:t>UREDBU</w:t>
      </w:r>
    </w:p>
    <w:p w:rsidR="001943F7" w:rsidRPr="009E0D6A" w:rsidRDefault="009E0D6A" w:rsidP="005B5D15">
      <w:pPr>
        <w:shd w:val="clear" w:color="auto" w:fill="FFFFFF"/>
        <w:ind w:right="11"/>
        <w:jc w:val="center"/>
        <w:rPr>
          <w:rFonts w:eastAsia="Times New Roman"/>
          <w:noProof/>
          <w:color w:val="000000"/>
          <w:spacing w:val="-10"/>
          <w:szCs w:val="24"/>
          <w:lang w:val="sr-Latn-CS"/>
        </w:rPr>
      </w:pPr>
      <w:r>
        <w:rPr>
          <w:rFonts w:eastAsia="Times New Roman"/>
          <w:noProof/>
          <w:color w:val="000000"/>
          <w:spacing w:val="-10"/>
          <w:szCs w:val="24"/>
          <w:lang w:val="sr-Latn-CS"/>
        </w:rPr>
        <w:t>O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0"/>
          <w:szCs w:val="24"/>
          <w:lang w:val="sr-Latn-CS"/>
        </w:rPr>
        <w:t>MERILIMA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0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0"/>
          <w:szCs w:val="24"/>
          <w:lang w:val="sr-Latn-CS"/>
        </w:rPr>
        <w:t>IMENOVANJE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0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0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PREDUZEĆA</w:t>
      </w:r>
    </w:p>
    <w:p w:rsidR="001943F7" w:rsidRPr="009E0D6A" w:rsidRDefault="001943F7" w:rsidP="00A93B14">
      <w:pPr>
        <w:shd w:val="clear" w:color="auto" w:fill="FFFFFF"/>
        <w:ind w:right="5"/>
        <w:jc w:val="center"/>
        <w:rPr>
          <w:noProof/>
          <w:color w:val="000000"/>
          <w:spacing w:val="-9"/>
          <w:szCs w:val="24"/>
          <w:lang w:val="sr-Latn-CS"/>
        </w:rPr>
      </w:pPr>
    </w:p>
    <w:p w:rsidR="001943F7" w:rsidRPr="009E0D6A" w:rsidRDefault="001943F7" w:rsidP="00A93B14">
      <w:pPr>
        <w:shd w:val="clear" w:color="auto" w:fill="FFFFFF"/>
        <w:ind w:right="5"/>
        <w:jc w:val="center"/>
        <w:rPr>
          <w:noProof/>
          <w:color w:val="000000"/>
          <w:spacing w:val="-9"/>
          <w:szCs w:val="24"/>
          <w:lang w:val="sr-Latn-CS"/>
        </w:rPr>
      </w:pPr>
    </w:p>
    <w:p w:rsidR="001943F7" w:rsidRPr="009E0D6A" w:rsidRDefault="001943F7" w:rsidP="00A93B14">
      <w:pPr>
        <w:shd w:val="clear" w:color="auto" w:fill="FFFFFF"/>
        <w:ind w:right="5"/>
        <w:jc w:val="center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9"/>
          <w:szCs w:val="24"/>
          <w:lang w:val="sr-Latn-CS"/>
        </w:rPr>
        <w:t xml:space="preserve">I. </w:t>
      </w:r>
      <w:r w:rsidR="009E0D6A">
        <w:rPr>
          <w:rFonts w:eastAsia="Times New Roman"/>
          <w:noProof/>
          <w:color w:val="000000"/>
          <w:spacing w:val="-9"/>
          <w:szCs w:val="24"/>
          <w:lang w:val="sr-Latn-CS"/>
        </w:rPr>
        <w:t>UVODNA</w:t>
      </w:r>
      <w:r w:rsidRPr="009E0D6A">
        <w:rPr>
          <w:rFonts w:eastAsia="Times New Roman"/>
          <w:noProof/>
          <w:color w:val="000000"/>
          <w:spacing w:val="-9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9"/>
          <w:szCs w:val="24"/>
          <w:lang w:val="sr-Latn-CS"/>
        </w:rPr>
        <w:t>ODREDBA</w:t>
      </w:r>
    </w:p>
    <w:p w:rsidR="001943F7" w:rsidRPr="009E0D6A" w:rsidRDefault="001943F7" w:rsidP="00A93B14">
      <w:pPr>
        <w:shd w:val="clear" w:color="auto" w:fill="FFFFFF"/>
        <w:ind w:right="34"/>
        <w:jc w:val="center"/>
        <w:rPr>
          <w:rFonts w:eastAsia="Times New Roman"/>
          <w:noProof/>
          <w:color w:val="000000"/>
          <w:spacing w:val="-7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34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7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1.</w:t>
      </w:r>
    </w:p>
    <w:p w:rsidR="001943F7" w:rsidRPr="009E0D6A" w:rsidRDefault="009E0D6A" w:rsidP="00A93B14">
      <w:pPr>
        <w:shd w:val="clear" w:color="auto" w:fill="FFFFFF"/>
        <w:ind w:right="38" w:firstLine="720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Ovom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uredbom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propisuju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merila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kojima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izbornom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postupku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ocenjivanjem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stručne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osposobljenosti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utvrđuje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rezultat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imenovanje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javnih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čiji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osnivač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Republika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Srbija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autonomna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pokrajina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jedinica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lokalne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samouprave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društava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kapitala</w:t>
      </w:r>
      <w:r w:rsidR="00A93B14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iz</w:t>
      </w:r>
      <w:r w:rsidR="00A93B14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člana</w:t>
      </w:r>
      <w:r w:rsidR="00A93B14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3.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stav</w:t>
      </w:r>
      <w:r w:rsidR="00A93B14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2.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tač</w:t>
      </w:r>
      <w:r w:rsidR="00A93B14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1)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454C75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2)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Zakona</w:t>
      </w:r>
      <w:r w:rsidR="00454C75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</w:t>
      </w:r>
      <w:r w:rsidR="00454C75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javnim</w:t>
      </w:r>
      <w:r w:rsidR="00454C75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preduzećima</w:t>
      </w:r>
      <w:r w:rsidR="00454C75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(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daljem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tekstu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).</w:t>
      </w:r>
    </w:p>
    <w:p w:rsidR="001943F7" w:rsidRPr="009E0D6A" w:rsidRDefault="001943F7" w:rsidP="00A93B14">
      <w:pPr>
        <w:shd w:val="clear" w:color="auto" w:fill="FFFFFF"/>
        <w:ind w:left="125"/>
        <w:jc w:val="center"/>
        <w:rPr>
          <w:noProof/>
          <w:color w:val="000000"/>
          <w:spacing w:val="-7"/>
          <w:szCs w:val="24"/>
          <w:lang w:val="sr-Latn-CS"/>
        </w:rPr>
      </w:pPr>
    </w:p>
    <w:p w:rsidR="001943F7" w:rsidRPr="009E0D6A" w:rsidRDefault="001943F7" w:rsidP="00A93B14">
      <w:pPr>
        <w:shd w:val="clear" w:color="auto" w:fill="FFFFFF"/>
        <w:ind w:left="125"/>
        <w:jc w:val="center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7"/>
          <w:szCs w:val="24"/>
          <w:lang w:val="sr-Latn-CS"/>
        </w:rPr>
        <w:t xml:space="preserve">II.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MERILA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ZA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UTVRĐIVANJE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REZULTATA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KANDIDATA</w:t>
      </w:r>
    </w:p>
    <w:p w:rsidR="001943F7" w:rsidRPr="009E0D6A" w:rsidRDefault="001943F7" w:rsidP="00A93B14">
      <w:pPr>
        <w:shd w:val="clear" w:color="auto" w:fill="FFFFFF"/>
        <w:ind w:right="38"/>
        <w:jc w:val="center"/>
        <w:rPr>
          <w:rFonts w:eastAsia="Times New Roman"/>
          <w:noProof/>
          <w:color w:val="000000"/>
          <w:spacing w:val="-6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38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6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2.</w:t>
      </w:r>
    </w:p>
    <w:p w:rsidR="001943F7" w:rsidRPr="009E0D6A" w:rsidRDefault="009E0D6A" w:rsidP="00A93B14">
      <w:pPr>
        <w:shd w:val="clear" w:color="auto" w:fill="FFFFFF"/>
        <w:ind w:left="14" w:right="38" w:firstLine="706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imenovanje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(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daljem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tekstu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)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ocenjuju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uvidom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podatke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prijave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dokaze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podnete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uz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prijavu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konkurs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(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daljem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tekstu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podaci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),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pisanom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usmenom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proverom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odnosno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drugi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odgovarajući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način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shodno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potrebama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skladu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zakonom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kojim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uređuje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pravni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položaj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javnih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(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daljem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tekstu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zakon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)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ovom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uredbom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1943F7" w:rsidP="00A93B14">
      <w:pPr>
        <w:shd w:val="clear" w:color="auto" w:fill="FFFFFF"/>
        <w:ind w:right="19"/>
        <w:jc w:val="center"/>
        <w:rPr>
          <w:rFonts w:eastAsia="Times New Roman"/>
          <w:noProof/>
          <w:color w:val="000000"/>
          <w:spacing w:val="-7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19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7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3.</w:t>
      </w:r>
    </w:p>
    <w:p w:rsidR="001943F7" w:rsidRPr="009E0D6A" w:rsidRDefault="009E0D6A" w:rsidP="00A93B14">
      <w:pPr>
        <w:shd w:val="clear" w:color="auto" w:fill="FFFFFF"/>
        <w:ind w:left="14" w:firstLine="706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6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proverom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sposobnosti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praktičnu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primenu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obavljanju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poslova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određenih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skladu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8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8"/>
          <w:szCs w:val="24"/>
          <w:lang w:val="sr-Latn-CS"/>
        </w:rPr>
        <w:t>zakonom</w:t>
      </w:r>
      <w:r w:rsidR="001943F7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14" w:right="10" w:firstLine="706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6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ocenjuju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proverom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jedne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više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oblasti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delatnost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čije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obavljanje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osnovano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javno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preduzeće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odnosno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drugih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delatnosti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obavlja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javno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preduzeće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propisa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kojima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uređuje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pravni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položaj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javnih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privrednih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društava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propisa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kojima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uređuju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uslovi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način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obavljanja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delatnosti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opšteg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interesa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oblasti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korporativnog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upravljanja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kao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opštih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propisa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radu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jednog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više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stranih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jezika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računaru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kao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posebnih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oblasti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right="19" w:firstLine="720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ocenjuju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proverom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analitičkog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rezonovanja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logičkog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zaključivanja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rukovođenja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organizacionih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sposobnosti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komunikacije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međuljudskim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odnosima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strateškog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planiranja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upravljanja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upravljanja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resursima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(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materijalnim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finansijskim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kadrovskim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drugim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resursima</w:t>
      </w:r>
      <w:r w:rsidR="007B176C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značajnim</w:t>
      </w:r>
      <w:r w:rsidR="007B176C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za</w:t>
      </w:r>
      <w:r w:rsidR="007B176C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rad</w:t>
      </w:r>
      <w:r w:rsidR="007B176C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). </w:t>
      </w:r>
    </w:p>
    <w:p w:rsidR="007B176C" w:rsidRPr="009E0D6A" w:rsidRDefault="007B176C" w:rsidP="00A93B14">
      <w:pPr>
        <w:shd w:val="clear" w:color="auto" w:fill="FFFFFF"/>
        <w:ind w:right="19" w:firstLine="720"/>
        <w:rPr>
          <w:noProof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43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4.</w:t>
      </w:r>
    </w:p>
    <w:p w:rsidR="001943F7" w:rsidRPr="009E0D6A" w:rsidRDefault="009E0D6A" w:rsidP="00A93B14">
      <w:pPr>
        <w:shd w:val="clear" w:color="auto" w:fill="FFFFFF"/>
        <w:ind w:left="29" w:right="34" w:firstLine="691"/>
        <w:rPr>
          <w:rFonts w:eastAsia="Times New Roman"/>
          <w:noProof/>
          <w:color w:val="000000"/>
          <w:spacing w:val="4"/>
          <w:szCs w:val="24"/>
          <w:lang w:val="sr-Latn-CS"/>
        </w:rPr>
      </w:pPr>
      <w:r>
        <w:rPr>
          <w:rFonts w:eastAsia="Times New Roman"/>
          <w:noProof/>
          <w:color w:val="000000"/>
          <w:spacing w:val="4"/>
          <w:szCs w:val="24"/>
          <w:lang w:val="sr-Latn-CS"/>
        </w:rPr>
        <w:t>Proveru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stručne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osposobljenosti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obavlja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sprovođenje</w:t>
      </w:r>
      <w:r w:rsidR="00D85432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konkursa</w:t>
      </w:r>
      <w:r w:rsidR="00D85432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za</w:t>
      </w:r>
      <w:r w:rsidR="00D85432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izbor</w:t>
      </w:r>
      <w:r w:rsidR="00D85432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direktora</w:t>
      </w:r>
      <w:r w:rsidR="00D85432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>(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daljem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tekstu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>).</w:t>
      </w:r>
    </w:p>
    <w:p w:rsidR="001943F7" w:rsidRPr="009E0D6A" w:rsidRDefault="009E0D6A" w:rsidP="00A93B14">
      <w:pPr>
        <w:shd w:val="clear" w:color="auto" w:fill="FFFFFF"/>
        <w:ind w:left="29" w:right="34" w:firstLine="691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osnovu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usmene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pisane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provere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4"/>
          <w:szCs w:val="24"/>
          <w:lang w:val="sr-Latn-CS"/>
        </w:rPr>
        <w:t>stručne</w:t>
      </w:r>
      <w:r w:rsidR="001943F7"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8"/>
          <w:szCs w:val="24"/>
          <w:lang w:val="sr-Latn-CS"/>
        </w:rPr>
        <w:t>osposobljenosti</w:t>
      </w:r>
      <w:r w:rsidR="001943F7" w:rsidRPr="009E0D6A">
        <w:rPr>
          <w:rFonts w:eastAsia="Times New Roman"/>
          <w:noProof/>
          <w:color w:val="000000"/>
          <w:spacing w:val="8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8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8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8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8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8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8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8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8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8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pacing w:val="8"/>
          <w:szCs w:val="24"/>
          <w:lang w:val="sr-Latn-CS"/>
        </w:rPr>
        <w:t xml:space="preserve"> 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kandidate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ocenom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jedan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pri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čemu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ocene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imaju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sledeće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značenje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:</w:t>
      </w:r>
    </w:p>
    <w:p w:rsidR="001943F7" w:rsidRPr="009E0D6A" w:rsidRDefault="00E315F2" w:rsidP="00E315F2">
      <w:pPr>
        <w:shd w:val="clear" w:color="auto" w:fill="FFFFFF"/>
        <w:tabs>
          <w:tab w:val="left" w:pos="990"/>
          <w:tab w:val="left" w:pos="1080"/>
          <w:tab w:val="left" w:pos="1906"/>
        </w:tabs>
        <w:ind w:left="720"/>
        <w:rPr>
          <w:noProof/>
          <w:color w:val="000000"/>
          <w:spacing w:val="-25"/>
          <w:szCs w:val="24"/>
          <w:lang w:val="sr-Latn-CS"/>
        </w:rPr>
      </w:pP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1) 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ocena</w:t>
      </w:r>
      <w:r w:rsidR="00436A53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jedan</w:t>
      </w:r>
      <w:r w:rsidR="00436A53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(1) - „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ne</w:t>
      </w:r>
      <w:r w:rsidR="00436A53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zadovoljava</w:t>
      </w:r>
      <w:r w:rsidR="00436A53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;</w:t>
      </w:r>
    </w:p>
    <w:p w:rsidR="001943F7" w:rsidRPr="009E0D6A" w:rsidRDefault="00E315F2" w:rsidP="00E315F2">
      <w:pPr>
        <w:shd w:val="clear" w:color="auto" w:fill="FFFFFF"/>
        <w:tabs>
          <w:tab w:val="left" w:pos="990"/>
          <w:tab w:val="left" w:pos="1080"/>
          <w:tab w:val="left" w:pos="1906"/>
        </w:tabs>
        <w:ind w:left="720"/>
        <w:rPr>
          <w:noProof/>
          <w:color w:val="000000"/>
          <w:spacing w:val="-12"/>
          <w:szCs w:val="24"/>
          <w:lang w:val="sr-Latn-CS"/>
        </w:rPr>
      </w:pP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2) 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dva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(2) - „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delimično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zadovoljava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;</w:t>
      </w:r>
    </w:p>
    <w:p w:rsidR="001943F7" w:rsidRPr="009E0D6A" w:rsidRDefault="00E315F2" w:rsidP="00E315F2">
      <w:pPr>
        <w:shd w:val="clear" w:color="auto" w:fill="FFFFFF"/>
        <w:tabs>
          <w:tab w:val="left" w:pos="990"/>
          <w:tab w:val="left" w:pos="1080"/>
          <w:tab w:val="left" w:pos="1906"/>
        </w:tabs>
        <w:ind w:left="720"/>
        <w:rPr>
          <w:noProof/>
          <w:color w:val="000000"/>
          <w:spacing w:val="-15"/>
          <w:szCs w:val="24"/>
          <w:lang w:val="sr-Latn-CS"/>
        </w:rPr>
      </w:pP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3) 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tri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(3) - „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potpunosti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zadovoljava</w:t>
      </w:r>
      <w:r w:rsidR="00436A53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14" w:right="43" w:firstLine="706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7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toku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usmene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provere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stručne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osposobljenosti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razgovoru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kandidatom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svaki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komisije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svaki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odgovor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pojedinačno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ocenom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jedan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do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tri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skladu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sa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stavom</w:t>
      </w:r>
      <w:r w:rsidR="00173640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2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.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ovog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.</w:t>
      </w:r>
    </w:p>
    <w:p w:rsidR="004437DC" w:rsidRPr="009E0D6A" w:rsidRDefault="009E0D6A" w:rsidP="004437DC">
      <w:pPr>
        <w:shd w:val="clear" w:color="auto" w:fill="FFFFFF"/>
        <w:ind w:left="14" w:right="43" w:firstLine="706"/>
        <w:rPr>
          <w:rFonts w:eastAsia="Times New Roman"/>
          <w:noProof/>
          <w:color w:val="000000"/>
          <w:spacing w:val="-7"/>
          <w:szCs w:val="24"/>
          <w:lang w:val="sr-Latn-CS"/>
        </w:rPr>
      </w:pPr>
      <w:r>
        <w:rPr>
          <w:rFonts w:eastAsia="Times New Roman"/>
          <w:noProof/>
          <w:color w:val="000000"/>
          <w:spacing w:val="-1"/>
          <w:szCs w:val="24"/>
          <w:lang w:val="sr-Latn-CS"/>
        </w:rPr>
        <w:t>Pitanja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usmenu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proveru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stručne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osposobljenosti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komisija</w:t>
      </w:r>
      <w:r w:rsidR="007B176C" w:rsidRPr="009E0D6A">
        <w:rPr>
          <w:rFonts w:eastAsia="Times New Roman"/>
          <w:noProof/>
          <w:color w:val="000000"/>
          <w:spacing w:val="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priprema</w:t>
      </w:r>
      <w:r w:rsidR="007B176C" w:rsidRPr="009E0D6A">
        <w:rPr>
          <w:rFonts w:eastAsia="Times New Roman"/>
          <w:noProof/>
          <w:color w:val="000000"/>
          <w:spacing w:val="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6"/>
          <w:szCs w:val="24"/>
          <w:lang w:val="sr-Latn-CS"/>
        </w:rPr>
        <w:t>unapred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>.</w:t>
      </w:r>
    </w:p>
    <w:p w:rsidR="001943F7" w:rsidRPr="009E0D6A" w:rsidRDefault="001943F7" w:rsidP="00A93B14">
      <w:pPr>
        <w:shd w:val="clear" w:color="auto" w:fill="FFFFFF"/>
        <w:ind w:right="43"/>
        <w:jc w:val="center"/>
        <w:rPr>
          <w:rFonts w:eastAsia="Times New Roman"/>
          <w:noProof/>
          <w:color w:val="000000"/>
          <w:spacing w:val="-5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43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5.</w:t>
      </w:r>
    </w:p>
    <w:p w:rsidR="001943F7" w:rsidRPr="009E0D6A" w:rsidRDefault="009E0D6A" w:rsidP="00A93B14">
      <w:pPr>
        <w:shd w:val="clear" w:color="auto" w:fill="FFFFFF"/>
        <w:ind w:left="10" w:right="53" w:firstLine="710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proverava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uvidom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podatke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usmeno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razgovoru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67" w:firstLine="653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Uvidom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podatke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stečena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visokim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obrazovanjem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stečena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radnim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iskustvom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58" w:right="14" w:firstLine="662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1"/>
          <w:szCs w:val="24"/>
          <w:lang w:val="sr-Latn-CS"/>
        </w:rPr>
        <w:t>Pod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radnim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iskustvom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smislu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stava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2.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ovog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smatra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ukupno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kandidat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stekao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poslovima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zahteva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visoko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obrazovanje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osnovnim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studijama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trajanju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najmanje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četiri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godine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odnosno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osnovnim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akademskim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studijama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obimu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najmanje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240 ESPB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bodova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master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akademskim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studijama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master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strukovnim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studijama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specijalističkim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akademskim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studijama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specijalističkim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strukovnim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studijama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(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daljem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tekstu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: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visoko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obrazovanje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>),</w:t>
      </w:r>
      <w:r w:rsidR="00832C44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stekao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poslovima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koji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povezani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poslovima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koje</w:t>
      </w:r>
      <w:r w:rsidR="00454C75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kandidat</w:t>
      </w:r>
      <w:r w:rsidR="00454C75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ima</w:t>
      </w:r>
      <w:r w:rsidR="00454C75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organizovanju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vođenju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poslova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. </w:t>
      </w:r>
    </w:p>
    <w:p w:rsidR="001943F7" w:rsidRPr="009E0D6A" w:rsidRDefault="009E0D6A" w:rsidP="00A93B14">
      <w:pPr>
        <w:shd w:val="clear" w:color="auto" w:fill="FFFFFF"/>
        <w:ind w:left="58" w:right="19" w:firstLine="662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razgovoru</w:t>
      </w:r>
      <w:r w:rsidR="00454C75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sa</w:t>
      </w:r>
      <w:r w:rsidR="00454C75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kandidatom</w:t>
      </w:r>
      <w:r w:rsidR="00454C75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komisija</w:t>
      </w:r>
      <w:r w:rsidR="00454C75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stručnu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osnovu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njegovih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odgovora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pitanja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odnose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program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poslovanja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preduzeća</w:t>
      </w:r>
      <w:r w:rsidR="00D85432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korporativno</w:t>
      </w:r>
      <w:r w:rsidR="00D85432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upravljanje</w:t>
      </w:r>
      <w:r w:rsidR="00D85432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</w:t>
      </w:r>
      <w:r w:rsidR="00D85432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unapređenje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</w:t>
      </w:r>
      <w:r w:rsidR="007B07EF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razvoja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1943F7" w:rsidP="00D50301">
      <w:pPr>
        <w:shd w:val="clear" w:color="auto" w:fill="FFFFFF"/>
        <w:ind w:right="24"/>
        <w:rPr>
          <w:rFonts w:eastAsia="Times New Roman"/>
          <w:noProof/>
          <w:color w:val="000000"/>
          <w:spacing w:val="-8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24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8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 xml:space="preserve"> 6.</w:t>
      </w:r>
    </w:p>
    <w:p w:rsidR="001943F7" w:rsidRPr="009E0D6A" w:rsidRDefault="009E0D6A" w:rsidP="00A93B14">
      <w:pPr>
        <w:shd w:val="clear" w:color="auto" w:fill="FFFFFF"/>
        <w:ind w:left="53" w:right="34" w:firstLine="667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stečena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visokim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obrazovanjem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dva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sledeći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način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:</w:t>
      </w:r>
    </w:p>
    <w:p w:rsidR="001943F7" w:rsidRPr="009E0D6A" w:rsidRDefault="001943F7" w:rsidP="007E5BC0">
      <w:pPr>
        <w:shd w:val="clear" w:color="auto" w:fill="FFFFFF"/>
        <w:tabs>
          <w:tab w:val="left" w:pos="1170"/>
        </w:tabs>
        <w:ind w:left="38" w:firstLine="772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22"/>
          <w:szCs w:val="24"/>
          <w:lang w:val="sr-Latn-CS"/>
        </w:rPr>
        <w:t>1)</w:t>
      </w:r>
      <w:r w:rsidRPr="009E0D6A">
        <w:rPr>
          <w:noProof/>
          <w:color w:val="000000"/>
          <w:szCs w:val="24"/>
          <w:lang w:val="sr-Latn-CS"/>
        </w:rPr>
        <w:tab/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za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visoko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obrazovanje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na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studijama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drugog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stepena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(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master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akademske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studije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master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strukovne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studije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specijalističke</w:t>
      </w:r>
      <w:r w:rsidR="00644F73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akademske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studije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specijalističke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strukovne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studije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,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magistar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nauka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),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odnosno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1"/>
          <w:szCs w:val="24"/>
          <w:lang w:val="sr-Latn-CS"/>
        </w:rPr>
        <w:t>na</w:t>
      </w:r>
      <w:r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osnovnim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studijama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trajanju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od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najmanje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četiri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godine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odnosno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osnovnim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akademskim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studijama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obimu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od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najmanje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240 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ESPB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bodova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-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ocena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dva</w:t>
      </w:r>
      <w:r w:rsidR="0023167B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(2);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</w:p>
    <w:p w:rsidR="001943F7" w:rsidRPr="009E0D6A" w:rsidRDefault="001943F7" w:rsidP="007E5BC0">
      <w:pPr>
        <w:shd w:val="clear" w:color="auto" w:fill="FFFFFF"/>
        <w:tabs>
          <w:tab w:val="left" w:pos="1170"/>
        </w:tabs>
        <w:ind w:left="38" w:firstLine="772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12"/>
          <w:szCs w:val="24"/>
          <w:lang w:val="sr-Latn-CS"/>
        </w:rPr>
        <w:t>2)</w:t>
      </w:r>
      <w:r w:rsidRPr="009E0D6A">
        <w:rPr>
          <w:noProof/>
          <w:color w:val="000000"/>
          <w:szCs w:val="24"/>
          <w:lang w:val="sr-Latn-CS"/>
        </w:rPr>
        <w:tab/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za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visoko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obrazovanje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na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studijama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trećeg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3"/>
          <w:szCs w:val="24"/>
          <w:lang w:val="sr-Latn-CS"/>
        </w:rPr>
        <w:t>stepena</w:t>
      </w:r>
      <w:r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(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doktor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nauka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) -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ocena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tri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(3).</w:t>
      </w:r>
    </w:p>
    <w:p w:rsidR="001943F7" w:rsidRPr="009E0D6A" w:rsidRDefault="001943F7" w:rsidP="00A93B14">
      <w:pPr>
        <w:shd w:val="clear" w:color="auto" w:fill="FFFFFF"/>
        <w:ind w:right="38"/>
        <w:jc w:val="center"/>
        <w:rPr>
          <w:rFonts w:eastAsia="Times New Roman"/>
          <w:noProof/>
          <w:color w:val="000000"/>
          <w:spacing w:val="-7"/>
          <w:szCs w:val="24"/>
          <w:lang w:val="sr-Latn-CS"/>
        </w:rPr>
      </w:pPr>
    </w:p>
    <w:p w:rsidR="001943F7" w:rsidRPr="009E0D6A" w:rsidRDefault="001943F7" w:rsidP="00A93B14">
      <w:pPr>
        <w:shd w:val="clear" w:color="auto" w:fill="FFFFFF"/>
        <w:ind w:right="38"/>
        <w:jc w:val="center"/>
        <w:rPr>
          <w:rFonts w:eastAsia="Times New Roman"/>
          <w:noProof/>
          <w:color w:val="000000"/>
          <w:spacing w:val="-7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38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7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7.</w:t>
      </w:r>
    </w:p>
    <w:p w:rsidR="001943F7" w:rsidRPr="009E0D6A" w:rsidRDefault="009E0D6A" w:rsidP="00A93B14">
      <w:pPr>
        <w:shd w:val="clear" w:color="auto" w:fill="FFFFFF"/>
        <w:ind w:left="24" w:right="53" w:firstLine="696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2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stečena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ukupnim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radnim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iskustvom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poslovima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zahteva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visoko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obrazovanje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ocenjuje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ocenom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jedan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sledeći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0"/>
          <w:szCs w:val="24"/>
          <w:lang w:val="sr-Latn-CS"/>
        </w:rPr>
        <w:t>način</w:t>
      </w:r>
      <w:r w:rsidR="001943F7" w:rsidRPr="009E0D6A">
        <w:rPr>
          <w:rFonts w:eastAsia="Times New Roman"/>
          <w:noProof/>
          <w:color w:val="000000"/>
          <w:spacing w:val="-10"/>
          <w:szCs w:val="24"/>
          <w:lang w:val="sr-Latn-CS"/>
        </w:rPr>
        <w:t>:</w:t>
      </w:r>
    </w:p>
    <w:p w:rsidR="001943F7" w:rsidRPr="009E0D6A" w:rsidRDefault="009E0D6A" w:rsidP="00E505D4">
      <w:pPr>
        <w:numPr>
          <w:ilvl w:val="0"/>
          <w:numId w:val="2"/>
        </w:numPr>
        <w:shd w:val="clear" w:color="auto" w:fill="FFFFFF"/>
        <w:tabs>
          <w:tab w:val="left" w:pos="1762"/>
        </w:tabs>
        <w:ind w:firstLine="720"/>
        <w:rPr>
          <w:noProof/>
          <w:color w:val="000000"/>
          <w:spacing w:val="-25"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lastRenderedPageBreak/>
        <w:t>za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pet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10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–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jedan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(1);</w:t>
      </w:r>
    </w:p>
    <w:p w:rsidR="001943F7" w:rsidRPr="009E0D6A" w:rsidRDefault="009E0D6A" w:rsidP="00E505D4">
      <w:pPr>
        <w:numPr>
          <w:ilvl w:val="0"/>
          <w:numId w:val="2"/>
        </w:numPr>
        <w:shd w:val="clear" w:color="auto" w:fill="FFFFFF"/>
        <w:tabs>
          <w:tab w:val="left" w:pos="1762"/>
        </w:tabs>
        <w:ind w:firstLine="720"/>
        <w:rPr>
          <w:noProof/>
          <w:color w:val="000000"/>
          <w:spacing w:val="-10"/>
          <w:szCs w:val="24"/>
          <w:lang w:val="sr-Latn-CS"/>
        </w:rPr>
      </w:pPr>
      <w:r>
        <w:rPr>
          <w:rFonts w:eastAsia="Times New Roman"/>
          <w:noProof/>
          <w:color w:val="000000"/>
          <w:spacing w:val="-3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10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15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–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dva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(2);</w:t>
      </w:r>
    </w:p>
    <w:p w:rsidR="001943F7" w:rsidRPr="009E0D6A" w:rsidRDefault="009E0D6A" w:rsidP="00E505D4">
      <w:pPr>
        <w:numPr>
          <w:ilvl w:val="0"/>
          <w:numId w:val="2"/>
        </w:numPr>
        <w:shd w:val="clear" w:color="auto" w:fill="FFFFFF"/>
        <w:tabs>
          <w:tab w:val="left" w:pos="1762"/>
        </w:tabs>
        <w:ind w:firstLine="720"/>
        <w:rPr>
          <w:noProof/>
          <w:color w:val="000000"/>
          <w:spacing w:val="-10"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preko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15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–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(3).</w:t>
      </w:r>
    </w:p>
    <w:p w:rsidR="001943F7" w:rsidRPr="009E0D6A" w:rsidRDefault="001943F7" w:rsidP="00A93B14">
      <w:pPr>
        <w:shd w:val="clear" w:color="auto" w:fill="FFFFFF"/>
        <w:ind w:left="19" w:right="67"/>
        <w:rPr>
          <w:noProof/>
          <w:szCs w:val="24"/>
          <w:lang w:val="sr-Latn-CS"/>
        </w:rPr>
      </w:pPr>
      <w:r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           </w:t>
      </w:r>
      <w:r w:rsidR="009E0D6A">
        <w:rPr>
          <w:rFonts w:eastAsia="Times New Roman"/>
          <w:noProof/>
          <w:color w:val="000000"/>
          <w:spacing w:val="-3"/>
          <w:szCs w:val="24"/>
          <w:lang w:val="sr-Latn-CS"/>
        </w:rPr>
        <w:t>Stručna</w:t>
      </w:r>
      <w:r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3"/>
          <w:szCs w:val="24"/>
          <w:lang w:val="sr-Latn-CS"/>
        </w:rPr>
        <w:t>osposobljenost</w:t>
      </w:r>
      <w:r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3"/>
          <w:szCs w:val="24"/>
          <w:lang w:val="sr-Latn-CS"/>
        </w:rPr>
        <w:t>kandidata</w:t>
      </w:r>
      <w:r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3"/>
          <w:szCs w:val="24"/>
          <w:lang w:val="sr-Latn-CS"/>
        </w:rPr>
        <w:t>stečena</w:t>
      </w:r>
      <w:r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3"/>
          <w:szCs w:val="24"/>
          <w:lang w:val="sr-Latn-CS"/>
        </w:rPr>
        <w:t>radnim</w:t>
      </w:r>
      <w:r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iskustvom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poslovima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koji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povezani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poslovima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javnog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>(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u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daljem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tekstu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: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poslovi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),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ocenjuje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se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ocenom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od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jedan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do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tri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sledeći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način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:</w:t>
      </w:r>
    </w:p>
    <w:p w:rsidR="001943F7" w:rsidRPr="009E0D6A" w:rsidRDefault="009E0D6A" w:rsidP="00867D07">
      <w:pPr>
        <w:numPr>
          <w:ilvl w:val="0"/>
          <w:numId w:val="3"/>
        </w:numPr>
        <w:shd w:val="clear" w:color="auto" w:fill="FFFFFF"/>
        <w:tabs>
          <w:tab w:val="left" w:pos="1771"/>
        </w:tabs>
        <w:ind w:left="10" w:firstLine="710"/>
        <w:rPr>
          <w:noProof/>
          <w:color w:val="000000"/>
          <w:spacing w:val="-22"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poslovima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trajanju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pet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-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jedan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(1);</w:t>
      </w:r>
    </w:p>
    <w:p w:rsidR="001943F7" w:rsidRPr="009E0D6A" w:rsidRDefault="009E0D6A" w:rsidP="00867D07">
      <w:pPr>
        <w:numPr>
          <w:ilvl w:val="0"/>
          <w:numId w:val="3"/>
        </w:numPr>
        <w:shd w:val="clear" w:color="auto" w:fill="FFFFFF"/>
        <w:tabs>
          <w:tab w:val="left" w:pos="1771"/>
        </w:tabs>
        <w:ind w:left="10" w:firstLine="710"/>
        <w:rPr>
          <w:noProof/>
          <w:color w:val="000000"/>
          <w:spacing w:val="-10"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poslovima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trajanju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pet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sedam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-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dva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(2);</w:t>
      </w:r>
    </w:p>
    <w:p w:rsidR="001943F7" w:rsidRPr="009E0D6A" w:rsidRDefault="009E0D6A" w:rsidP="00867D07">
      <w:pPr>
        <w:pStyle w:val="ListParagraph"/>
        <w:numPr>
          <w:ilvl w:val="0"/>
          <w:numId w:val="3"/>
        </w:numPr>
        <w:shd w:val="clear" w:color="auto" w:fill="FFFFFF"/>
        <w:tabs>
          <w:tab w:val="left" w:pos="1080"/>
          <w:tab w:val="left" w:pos="1170"/>
        </w:tabs>
        <w:ind w:left="0" w:firstLine="720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6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iskustvo</w:t>
      </w:r>
      <w:r w:rsidR="00867D0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stečeno</w:t>
      </w:r>
      <w:r w:rsidR="00867D0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na</w:t>
      </w:r>
      <w:r w:rsidR="00867D0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poslovima</w:t>
      </w:r>
      <w:r w:rsidR="00867D0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</w:t>
      </w:r>
      <w:r w:rsidR="00867D0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trajanju</w:t>
      </w:r>
      <w:r w:rsidR="00867D0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preko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sedam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-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(3).</w:t>
      </w:r>
    </w:p>
    <w:p w:rsidR="001943F7" w:rsidRPr="009E0D6A" w:rsidRDefault="009E0D6A" w:rsidP="00A93B14">
      <w:pPr>
        <w:shd w:val="clear" w:color="auto" w:fill="FFFFFF"/>
        <w:ind w:left="19" w:right="67" w:firstLine="701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rFonts w:eastAsia="Times New Roman"/>
          <w:noProof/>
          <w:color w:val="000000"/>
          <w:spacing w:val="-3"/>
          <w:szCs w:val="24"/>
          <w:lang w:val="sr-Latn-CS"/>
        </w:rPr>
        <w:t>Stručna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osposobljenost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stečena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radnim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iskustvom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kandidat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organizovanju</w:t>
      </w:r>
      <w:r w:rsidR="00D53ADA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="00D53ADA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vođenju</w:t>
      </w:r>
      <w:r w:rsidR="00D53ADA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poslova</w:t>
      </w:r>
      <w:r w:rsidR="00D53ADA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ocenjuje</w:t>
      </w:r>
      <w:r w:rsidR="00D53ADA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jedan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sledeći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način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:</w:t>
      </w:r>
    </w:p>
    <w:p w:rsidR="001943F7" w:rsidRPr="009E0D6A" w:rsidRDefault="009E0D6A" w:rsidP="000B1DD3">
      <w:pPr>
        <w:pStyle w:val="ListParagraph"/>
        <w:numPr>
          <w:ilvl w:val="0"/>
          <w:numId w:val="4"/>
        </w:numPr>
        <w:shd w:val="clear" w:color="auto" w:fill="FFFFFF"/>
        <w:ind w:left="1080" w:right="67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godine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–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jedan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(1);</w:t>
      </w:r>
    </w:p>
    <w:p w:rsidR="001943F7" w:rsidRPr="009E0D6A" w:rsidRDefault="009E0D6A" w:rsidP="000B1DD3">
      <w:pPr>
        <w:pStyle w:val="ListParagraph"/>
        <w:numPr>
          <w:ilvl w:val="0"/>
          <w:numId w:val="4"/>
        </w:numPr>
        <w:shd w:val="clear" w:color="auto" w:fill="FFFFFF"/>
        <w:ind w:left="1080" w:right="67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rFonts w:eastAsia="Times New Roman"/>
          <w:noProof/>
          <w:color w:val="000000"/>
          <w:spacing w:val="-3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iskustvo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od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sedam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–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dva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(2);</w:t>
      </w:r>
    </w:p>
    <w:p w:rsidR="001943F7" w:rsidRPr="009E0D6A" w:rsidRDefault="009E0D6A" w:rsidP="000B1DD3">
      <w:pPr>
        <w:pStyle w:val="ListParagraph"/>
        <w:numPr>
          <w:ilvl w:val="0"/>
          <w:numId w:val="4"/>
        </w:numPr>
        <w:shd w:val="clear" w:color="auto" w:fill="FFFFFF"/>
        <w:ind w:left="1080" w:right="67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stečeno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radno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iskustvo</w:t>
      </w:r>
      <w:r w:rsidR="00D13B9E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preko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sedam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godina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–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ocena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tri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(3).</w:t>
      </w:r>
    </w:p>
    <w:p w:rsidR="001943F7" w:rsidRPr="009E0D6A" w:rsidRDefault="001943F7" w:rsidP="00EA22A4">
      <w:pPr>
        <w:shd w:val="clear" w:color="auto" w:fill="FFFFFF"/>
        <w:rPr>
          <w:rFonts w:eastAsia="Times New Roman"/>
          <w:noProof/>
          <w:color w:val="000000"/>
          <w:spacing w:val="-7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7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8.</w:t>
      </w:r>
    </w:p>
    <w:p w:rsidR="001943F7" w:rsidRPr="009E0D6A" w:rsidRDefault="009E0D6A" w:rsidP="00A93B14">
      <w:pPr>
        <w:shd w:val="clear" w:color="auto" w:fill="FFFFFF"/>
        <w:ind w:left="48" w:right="24" w:firstLine="672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6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3.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stav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2.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ove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uredbe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osim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stranih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jezika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računaru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proverava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razgovoru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kandidatom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>.</w:t>
      </w:r>
    </w:p>
    <w:p w:rsidR="00B0009B" w:rsidRPr="009E0D6A" w:rsidRDefault="00B0009B" w:rsidP="0066490A">
      <w:pPr>
        <w:shd w:val="clear" w:color="auto" w:fill="FFFFFF"/>
        <w:ind w:right="10"/>
        <w:rPr>
          <w:rFonts w:eastAsia="Times New Roman"/>
          <w:noProof/>
          <w:color w:val="000000"/>
          <w:spacing w:val="-8"/>
          <w:szCs w:val="24"/>
          <w:lang w:val="sr-Latn-CS"/>
        </w:rPr>
      </w:pPr>
    </w:p>
    <w:p w:rsidR="001943F7" w:rsidRPr="009E0D6A" w:rsidRDefault="009E0D6A" w:rsidP="0066490A">
      <w:pPr>
        <w:shd w:val="clear" w:color="auto" w:fill="FFFFFF"/>
        <w:ind w:right="10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8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 xml:space="preserve"> 9.</w:t>
      </w:r>
    </w:p>
    <w:p w:rsidR="001943F7" w:rsidRPr="009E0D6A" w:rsidRDefault="009E0D6A" w:rsidP="0042115F">
      <w:pPr>
        <w:widowControl/>
        <w:autoSpaceDE/>
        <w:autoSpaceDN/>
        <w:adjustRightInd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Provera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znanja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stranih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jezika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usmenim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pisanim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42115F" w:rsidRPr="009E0D6A">
        <w:rPr>
          <w:noProof/>
          <w:szCs w:val="24"/>
          <w:lang w:val="sr-Latn-CS"/>
        </w:rPr>
        <w:t>.</w:t>
      </w:r>
    </w:p>
    <w:p w:rsidR="001943F7" w:rsidRPr="009E0D6A" w:rsidRDefault="009E0D6A" w:rsidP="0066490A">
      <w:pPr>
        <w:shd w:val="clear" w:color="auto" w:fill="FFFFFF"/>
        <w:ind w:left="53" w:right="38" w:firstLine="667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5"/>
          <w:szCs w:val="24"/>
          <w:lang w:val="sr-Latn-CS"/>
        </w:rPr>
        <w:t>Proveru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stranih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jezika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vrši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stručno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lice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razgovoru</w:t>
      </w:r>
      <w:r w:rsidR="0066490A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sa</w:t>
      </w:r>
      <w:r w:rsidR="0066490A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kandidatom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proverom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odgovora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testu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koji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stručno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lice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sastavlja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9E0D6A" w:rsidP="0066490A">
      <w:pPr>
        <w:shd w:val="clear" w:color="auto" w:fill="FFFFFF"/>
        <w:ind w:left="43" w:right="43" w:firstLine="677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3"/>
          <w:szCs w:val="24"/>
          <w:lang w:val="sr-Latn-CS"/>
        </w:rPr>
        <w:t>Stručno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lice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stava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2.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ovog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dostavlja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komisiji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pisani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nalaz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rezultatima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razgovora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testa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kvalifikacijom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znanja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oznakom</w:t>
      </w:r>
      <w:r w:rsidR="008879FF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 w:rsidR="0066490A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>„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ne</w:t>
      </w:r>
      <w:r w:rsidR="0066490A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zadovoljava</w:t>
      </w:r>
      <w:r w:rsidR="0066490A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>”, „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delimično</w:t>
      </w:r>
      <w:r w:rsidR="0066490A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zadovoljava</w:t>
      </w:r>
      <w:r w:rsidR="0066490A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„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potpunosti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zadovoljava</w:t>
      </w:r>
      <w:r w:rsidR="0066490A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</w:p>
    <w:p w:rsidR="001943F7" w:rsidRPr="009E0D6A" w:rsidRDefault="001943F7" w:rsidP="00A93B14">
      <w:pPr>
        <w:shd w:val="clear" w:color="auto" w:fill="FFFFFF"/>
        <w:ind w:right="43"/>
        <w:jc w:val="center"/>
        <w:rPr>
          <w:rFonts w:eastAsia="Times New Roman"/>
          <w:noProof/>
          <w:color w:val="000000"/>
          <w:spacing w:val="-8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43"/>
        <w:jc w:val="center"/>
        <w:rPr>
          <w:rFonts w:eastAsia="Times New Roman"/>
          <w:noProof/>
          <w:color w:val="000000"/>
          <w:spacing w:val="-8"/>
          <w:szCs w:val="24"/>
          <w:lang w:val="sr-Latn-CS"/>
        </w:rPr>
      </w:pPr>
      <w:r>
        <w:rPr>
          <w:rFonts w:eastAsia="Times New Roman"/>
          <w:noProof/>
          <w:color w:val="000000"/>
          <w:spacing w:val="-8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 xml:space="preserve"> 10.</w:t>
      </w:r>
    </w:p>
    <w:p w:rsidR="001943F7" w:rsidRPr="009E0D6A" w:rsidRDefault="009E0D6A" w:rsidP="00A93B14">
      <w:pPr>
        <w:shd w:val="clear" w:color="auto" w:fill="FFFFFF"/>
        <w:ind w:left="5" w:right="82" w:firstLine="715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8"/>
          <w:szCs w:val="24"/>
          <w:lang w:val="sr-Latn-CS"/>
        </w:rPr>
        <w:t>Poznavanje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računaru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proverava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simulacijom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odnosno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praktičnim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radom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računaru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standardnim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programima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obradu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teksta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elektronsku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komunikaciju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pretraživanje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interneta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odnosno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drugim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programima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koji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uobičajeno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koriste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vršenju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redovnih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poslova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right="91" w:firstLine="720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Proveru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poznavanja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rada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računaru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vrši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stručno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lice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komisiji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dostavlja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nalaz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kvalifikacijom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shodno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odredbi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9.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stav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3.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ove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uredbe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</w:p>
    <w:p w:rsidR="001943F7" w:rsidRPr="009E0D6A" w:rsidRDefault="001943F7" w:rsidP="00A93B14">
      <w:pPr>
        <w:shd w:val="clear" w:color="auto" w:fill="FFFFFF"/>
        <w:ind w:right="43"/>
        <w:jc w:val="center"/>
        <w:rPr>
          <w:noProof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43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943F7" w:rsidRPr="009E0D6A">
        <w:rPr>
          <w:noProof/>
          <w:szCs w:val="24"/>
          <w:lang w:val="sr-Latn-CS"/>
        </w:rPr>
        <w:t xml:space="preserve"> 11. </w:t>
      </w:r>
    </w:p>
    <w:p w:rsidR="001943F7" w:rsidRPr="009E0D6A" w:rsidRDefault="009E0D6A" w:rsidP="00A93B14">
      <w:pPr>
        <w:shd w:val="clear" w:color="auto" w:fill="FFFFFF"/>
        <w:ind w:left="29" w:right="67" w:firstLine="691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2"/>
          <w:szCs w:val="24"/>
          <w:lang w:val="sr-Latn-CS"/>
        </w:rPr>
        <w:t>Veštine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3.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stav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3.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ove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uredbe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proveravaju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pisanim</w:t>
      </w:r>
      <w:r w:rsidR="008879FF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spacing w:val="-4"/>
          <w:szCs w:val="24"/>
          <w:lang w:val="sr-Latn-CS"/>
        </w:rPr>
        <w:t>putem</w:t>
      </w:r>
      <w:r w:rsidR="00E3658F" w:rsidRPr="009E0D6A">
        <w:rPr>
          <w:rFonts w:eastAsia="Times New Roman"/>
          <w:noProof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spacing w:val="-4"/>
          <w:szCs w:val="24"/>
          <w:lang w:val="sr-Latn-CS"/>
        </w:rPr>
        <w:t>preko</w:t>
      </w:r>
      <w:r w:rsidR="008879FF" w:rsidRPr="009E0D6A">
        <w:rPr>
          <w:rFonts w:eastAsia="Times New Roman"/>
          <w:noProof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standardizovanih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testova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19" w:right="67" w:firstLine="701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3"/>
          <w:szCs w:val="24"/>
          <w:lang w:val="sr-Latn-CS"/>
        </w:rPr>
        <w:t>Proveru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veština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stava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1.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ovog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vrši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3"/>
          <w:szCs w:val="24"/>
          <w:lang w:val="sr-Latn-CS"/>
        </w:rPr>
        <w:t>stručno</w:t>
      </w:r>
      <w:r w:rsidR="001943F7" w:rsidRPr="009E0D6A">
        <w:rPr>
          <w:rFonts w:eastAsia="Times New Roman"/>
          <w:noProof/>
          <w:color w:val="000000"/>
          <w:spacing w:val="-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lice</w:t>
      </w:r>
      <w:r w:rsidR="0080418F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koje</w:t>
      </w:r>
      <w:r w:rsidR="0080418F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komisiji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zCs w:val="24"/>
          <w:lang w:val="sr-Latn-CS"/>
        </w:rPr>
        <w:t>dostavlja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nalaz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kvalifikacijom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shodno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odredbi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9.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stav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3. </w:t>
      </w:r>
      <w:r>
        <w:rPr>
          <w:rFonts w:eastAsia="Times New Roman"/>
          <w:noProof/>
          <w:color w:val="000000"/>
          <w:spacing w:val="3"/>
          <w:szCs w:val="24"/>
          <w:lang w:val="sr-Latn-CS"/>
        </w:rPr>
        <w:t>ove</w:t>
      </w:r>
      <w:r w:rsidR="001943F7" w:rsidRPr="009E0D6A">
        <w:rPr>
          <w:rFonts w:eastAsia="Times New Roman"/>
          <w:noProof/>
          <w:color w:val="000000"/>
          <w:spacing w:val="3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uredbe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19" w:right="72" w:firstLine="701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1"/>
          <w:szCs w:val="24"/>
          <w:lang w:val="sr-Latn-CS"/>
        </w:rPr>
        <w:t>Veštinu</w:t>
      </w:r>
      <w:r w:rsidR="00D75ECC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komunikacije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1"/>
          <w:szCs w:val="24"/>
          <w:lang w:val="sr-Latn-CS"/>
        </w:rPr>
        <w:t>međuljudskim</w:t>
      </w:r>
      <w:r w:rsidR="001943F7" w:rsidRPr="009E0D6A">
        <w:rPr>
          <w:rFonts w:eastAsia="Times New Roman"/>
          <w:noProof/>
          <w:color w:val="000000"/>
          <w:spacing w:val="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odnosima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proverava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razgovoru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kandidatom</w:t>
      </w:r>
      <w:r w:rsidR="001943F7" w:rsidRPr="009E0D6A">
        <w:rPr>
          <w:rFonts w:eastAsia="Times New Roman"/>
          <w:noProof/>
          <w:color w:val="000000"/>
          <w:spacing w:val="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2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5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9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9"/>
          <w:szCs w:val="24"/>
          <w:lang w:val="sr-Latn-CS"/>
        </w:rPr>
        <w:t xml:space="preserve"> 12.</w:t>
      </w:r>
    </w:p>
    <w:p w:rsidR="001943F7" w:rsidRPr="009E0D6A" w:rsidRDefault="009E0D6A" w:rsidP="00A93B14">
      <w:pPr>
        <w:shd w:val="clear" w:color="auto" w:fill="FFFFFF"/>
        <w:ind w:left="53" w:firstLine="667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utvrđuje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brojčano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iskazuje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rezultat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svakog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izračunavanjem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njegove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prosečne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ocene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prema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merilima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propisanim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ovom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uredbom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58" w:right="19" w:firstLine="662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4"/>
          <w:szCs w:val="24"/>
          <w:lang w:val="sr-Latn-CS"/>
        </w:rPr>
        <w:lastRenderedPageBreak/>
        <w:t>Ako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dva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više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imaju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jednak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rezultat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primenjuju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prema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navedenom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redosledu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sledeća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6"/>
          <w:szCs w:val="24"/>
          <w:lang w:val="sr-Latn-CS"/>
        </w:rPr>
        <w:t>merila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:</w:t>
      </w:r>
    </w:p>
    <w:p w:rsidR="001943F7" w:rsidRPr="009E0D6A" w:rsidRDefault="001943F7" w:rsidP="005F73F2">
      <w:pPr>
        <w:shd w:val="clear" w:color="auto" w:fill="FFFFFF"/>
        <w:tabs>
          <w:tab w:val="left" w:pos="990"/>
          <w:tab w:val="left" w:pos="1080"/>
        </w:tabs>
        <w:ind w:left="53" w:firstLine="667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26"/>
          <w:szCs w:val="24"/>
          <w:lang w:val="sr-Latn-CS"/>
        </w:rPr>
        <w:t>1)</w:t>
      </w:r>
      <w:r w:rsidRPr="009E0D6A">
        <w:rPr>
          <w:noProof/>
          <w:color w:val="000000"/>
          <w:szCs w:val="24"/>
          <w:lang w:val="sr-Latn-CS"/>
        </w:rPr>
        <w:tab/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duže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radno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iskustvo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u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organizovanju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rada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i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vođenju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4"/>
          <w:szCs w:val="24"/>
          <w:lang w:val="sr-Latn-CS"/>
        </w:rPr>
        <w:t>poslova</w:t>
      </w:r>
      <w:r w:rsidRPr="009E0D6A">
        <w:rPr>
          <w:rFonts w:eastAsia="Times New Roman"/>
          <w:noProof/>
          <w:color w:val="000000"/>
          <w:spacing w:val="4"/>
          <w:szCs w:val="24"/>
          <w:lang w:val="sr-Latn-CS"/>
        </w:rPr>
        <w:t xml:space="preserve"> 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(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pri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čemu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računaju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godine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puni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meseci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radnog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iskustva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);</w:t>
      </w:r>
    </w:p>
    <w:p w:rsidR="001943F7" w:rsidRPr="009E0D6A" w:rsidRDefault="001943F7" w:rsidP="005F73F2">
      <w:pPr>
        <w:shd w:val="clear" w:color="auto" w:fill="FFFFFF"/>
        <w:tabs>
          <w:tab w:val="left" w:pos="990"/>
          <w:tab w:val="left" w:pos="1080"/>
          <w:tab w:val="left" w:pos="1958"/>
        </w:tabs>
        <w:ind w:left="43" w:firstLine="667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10"/>
          <w:szCs w:val="24"/>
          <w:lang w:val="sr-Latn-CS"/>
        </w:rPr>
        <w:t>2)</w:t>
      </w:r>
      <w:r w:rsidRPr="009E0D6A">
        <w:rPr>
          <w:noProof/>
          <w:color w:val="000000"/>
          <w:szCs w:val="24"/>
          <w:lang w:val="sr-Latn-CS"/>
        </w:rPr>
        <w:tab/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duže</w:t>
      </w:r>
      <w:r w:rsidR="00B6248C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radno</w:t>
      </w:r>
      <w:r w:rsidR="00B6248C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iskustvo</w:t>
      </w:r>
      <w:r w:rsidR="00B6248C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na</w:t>
      </w:r>
      <w:r w:rsidR="00B6248C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poslovima</w:t>
      </w:r>
      <w:r w:rsidR="00B6248C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koji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su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povezani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sa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poslovima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javnog</w:t>
      </w:r>
      <w:r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2"/>
          <w:szCs w:val="24"/>
          <w:lang w:val="sr-Latn-CS"/>
        </w:rPr>
        <w:t>preduzeća</w:t>
      </w:r>
      <w:r w:rsidR="00715239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(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pri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4"/>
          <w:szCs w:val="24"/>
          <w:lang w:val="sr-Latn-CS"/>
        </w:rPr>
        <w:t>čemu</w:t>
      </w:r>
      <w:r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se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računaju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godine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i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puni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meseci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radnog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iskustva</w:t>
      </w:r>
      <w:r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);</w:t>
      </w:r>
    </w:p>
    <w:p w:rsidR="001943F7" w:rsidRPr="009E0D6A" w:rsidRDefault="00B6248C" w:rsidP="00B6248C">
      <w:pPr>
        <w:shd w:val="clear" w:color="auto" w:fill="FFFFFF"/>
        <w:tabs>
          <w:tab w:val="left" w:pos="900"/>
          <w:tab w:val="left" w:pos="1786"/>
        </w:tabs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15"/>
          <w:szCs w:val="24"/>
          <w:lang w:val="sr-Latn-CS"/>
        </w:rPr>
        <w:t xml:space="preserve">                </w:t>
      </w:r>
      <w:r w:rsidR="001943F7" w:rsidRPr="009E0D6A">
        <w:rPr>
          <w:noProof/>
          <w:color w:val="000000"/>
          <w:spacing w:val="-15"/>
          <w:szCs w:val="24"/>
          <w:lang w:val="sr-Latn-CS"/>
        </w:rPr>
        <w:t>3)</w:t>
      </w:r>
      <w:r w:rsidRPr="009E0D6A">
        <w:rPr>
          <w:noProof/>
          <w:color w:val="000000"/>
          <w:spacing w:val="-15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viši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stepen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visokog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6"/>
          <w:szCs w:val="24"/>
          <w:lang w:val="sr-Latn-CS"/>
        </w:rPr>
        <w:t>obrazovanja</w:t>
      </w:r>
      <w:r w:rsidR="001943F7" w:rsidRPr="009E0D6A">
        <w:rPr>
          <w:rFonts w:eastAsia="Times New Roman"/>
          <w:noProof/>
          <w:color w:val="000000"/>
          <w:spacing w:val="-6"/>
          <w:szCs w:val="24"/>
          <w:lang w:val="sr-Latn-CS"/>
        </w:rPr>
        <w:t>.</w:t>
      </w:r>
    </w:p>
    <w:p w:rsidR="00B0009B" w:rsidRPr="009E0D6A" w:rsidRDefault="009E0D6A" w:rsidP="0042115F">
      <w:pPr>
        <w:shd w:val="clear" w:color="auto" w:fill="FFFFFF"/>
        <w:ind w:left="5" w:right="24" w:firstLine="715"/>
        <w:rPr>
          <w:rFonts w:eastAsia="Times New Roman"/>
          <w:noProof/>
          <w:color w:val="000000"/>
          <w:spacing w:val="-4"/>
          <w:szCs w:val="24"/>
          <w:lang w:val="sr-Latn-CS"/>
        </w:rPr>
      </w:pPr>
      <w:r>
        <w:rPr>
          <w:rFonts w:eastAsia="Times New Roman"/>
          <w:noProof/>
          <w:color w:val="000000"/>
          <w:spacing w:val="-2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slučaju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da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dva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ili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više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kandidata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nakon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2"/>
          <w:szCs w:val="24"/>
          <w:lang w:val="sr-Latn-CS"/>
        </w:rPr>
        <w:t>primene</w:t>
      </w:r>
      <w:r w:rsidR="001943F7" w:rsidRPr="009E0D6A">
        <w:rPr>
          <w:rFonts w:eastAsia="Times New Roman"/>
          <w:noProof/>
          <w:color w:val="000000"/>
          <w:spacing w:val="-2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merila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iz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stava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2.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ovog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člana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imaju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jednak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rezultat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prednost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ima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kandidat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kojeg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komisija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ponovnom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zCs w:val="24"/>
          <w:lang w:val="sr-Latn-CS"/>
        </w:rPr>
        <w:t>razgovoru</w:t>
      </w:r>
      <w:r w:rsidR="001943F7" w:rsidRPr="009E0D6A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utvrdi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da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najbolje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ispunjava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zahteve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obavljanje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poslova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7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javnog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4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4"/>
          <w:szCs w:val="24"/>
          <w:lang w:val="sr-Latn-CS"/>
        </w:rPr>
        <w:t>.</w:t>
      </w:r>
    </w:p>
    <w:p w:rsidR="00B0009B" w:rsidRPr="009E0D6A" w:rsidRDefault="00B0009B" w:rsidP="00A93B14">
      <w:pPr>
        <w:shd w:val="clear" w:color="auto" w:fill="FFFFFF"/>
        <w:ind w:left="5" w:right="24" w:firstLine="715"/>
        <w:rPr>
          <w:noProof/>
          <w:szCs w:val="24"/>
          <w:lang w:val="sr-Latn-CS"/>
        </w:rPr>
      </w:pPr>
    </w:p>
    <w:p w:rsidR="001943F7" w:rsidRPr="009E0D6A" w:rsidRDefault="001943F7" w:rsidP="00A93B14">
      <w:pPr>
        <w:shd w:val="clear" w:color="auto" w:fill="FFFFFF"/>
        <w:ind w:right="5"/>
        <w:jc w:val="center"/>
        <w:rPr>
          <w:noProof/>
          <w:szCs w:val="24"/>
          <w:lang w:val="sr-Latn-CS"/>
        </w:rPr>
      </w:pPr>
      <w:r w:rsidRPr="009E0D6A">
        <w:rPr>
          <w:noProof/>
          <w:color w:val="000000"/>
          <w:spacing w:val="-7"/>
          <w:szCs w:val="24"/>
          <w:lang w:val="sr-Latn-CS"/>
        </w:rPr>
        <w:t xml:space="preserve">III.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PRELAZNE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I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ZAVRŠNE</w:t>
      </w:r>
      <w:r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</w:t>
      </w:r>
      <w:r w:rsidR="009E0D6A">
        <w:rPr>
          <w:rFonts w:eastAsia="Times New Roman"/>
          <w:noProof/>
          <w:color w:val="000000"/>
          <w:spacing w:val="-7"/>
          <w:szCs w:val="24"/>
          <w:lang w:val="sr-Latn-CS"/>
        </w:rPr>
        <w:t>ODREDBE</w:t>
      </w:r>
    </w:p>
    <w:p w:rsidR="001943F7" w:rsidRPr="009E0D6A" w:rsidRDefault="001943F7" w:rsidP="00A93B14">
      <w:pPr>
        <w:shd w:val="clear" w:color="auto" w:fill="FFFFFF"/>
        <w:ind w:right="34"/>
        <w:jc w:val="center"/>
        <w:rPr>
          <w:rFonts w:eastAsia="Times New Roman"/>
          <w:noProof/>
          <w:color w:val="000000"/>
          <w:spacing w:val="-7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34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7"/>
          <w:szCs w:val="24"/>
          <w:lang w:val="sr-Latn-CS"/>
        </w:rPr>
        <w:t>Član</w:t>
      </w:r>
      <w:r w:rsidR="001943F7" w:rsidRPr="009E0D6A">
        <w:rPr>
          <w:rFonts w:eastAsia="Times New Roman"/>
          <w:noProof/>
          <w:color w:val="000000"/>
          <w:spacing w:val="-7"/>
          <w:szCs w:val="24"/>
          <w:lang w:val="sr-Latn-CS"/>
        </w:rPr>
        <w:t xml:space="preserve"> 13.</w:t>
      </w:r>
    </w:p>
    <w:p w:rsidR="001943F7" w:rsidRPr="009E0D6A" w:rsidRDefault="009E0D6A" w:rsidP="00A93B14">
      <w:pPr>
        <w:shd w:val="clear" w:color="auto" w:fill="FFFFFF"/>
        <w:ind w:left="24" w:right="43" w:firstLine="696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rFonts w:eastAsia="Times New Roman"/>
          <w:noProof/>
          <w:color w:val="000000"/>
          <w:spacing w:val="-1"/>
          <w:szCs w:val="24"/>
          <w:lang w:val="sr-Latn-CS"/>
        </w:rPr>
        <w:t>Izborni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postupci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za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imenovanje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direktora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1"/>
          <w:szCs w:val="24"/>
          <w:lang w:val="sr-Latn-CS"/>
        </w:rPr>
        <w:t>javnih</w:t>
      </w:r>
      <w:r w:rsidR="001943F7" w:rsidRPr="009E0D6A">
        <w:rPr>
          <w:rFonts w:eastAsia="Times New Roman"/>
          <w:noProof/>
          <w:color w:val="000000"/>
          <w:spacing w:val="-1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preduzeća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koji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nisu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okončani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do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dana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stupanja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na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snagu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ove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uredbe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okončaće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se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skladu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sa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propisima</w:t>
      </w:r>
      <w:r w:rsidR="00B0009B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po</w:t>
      </w:r>
      <w:r w:rsidR="00B0009B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kojima</w:t>
      </w:r>
      <w:r w:rsidR="00B0009B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su</w:t>
      </w:r>
      <w:r w:rsidR="00B0009B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započeti</w:t>
      </w:r>
      <w:r w:rsidR="00B0009B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</w:p>
    <w:p w:rsidR="00CA238C" w:rsidRPr="009E0D6A" w:rsidRDefault="00CA238C" w:rsidP="00A93B14">
      <w:pPr>
        <w:shd w:val="clear" w:color="auto" w:fill="FFFFFF"/>
        <w:ind w:left="24" w:right="43" w:firstLine="696"/>
        <w:rPr>
          <w:rFonts w:eastAsia="Times New Roman"/>
          <w:noProof/>
          <w:color w:val="000000"/>
          <w:spacing w:val="-5"/>
          <w:szCs w:val="24"/>
          <w:lang w:val="sr-Latn-CS"/>
        </w:rPr>
      </w:pPr>
    </w:p>
    <w:p w:rsidR="00CA238C" w:rsidRPr="009E0D6A" w:rsidRDefault="00CA238C" w:rsidP="00A93B14">
      <w:pPr>
        <w:shd w:val="clear" w:color="auto" w:fill="FFFFFF"/>
        <w:ind w:left="24" w:right="43" w:firstLine="696"/>
        <w:rPr>
          <w:rFonts w:eastAsia="Times New Roman"/>
          <w:noProof/>
          <w:color w:val="000000"/>
          <w:spacing w:val="-5"/>
          <w:szCs w:val="24"/>
          <w:lang w:val="sr-Latn-CS"/>
        </w:rPr>
      </w:pP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                                                               </w:t>
      </w:r>
      <w:r w:rsidR="009E0D6A">
        <w:rPr>
          <w:rFonts w:eastAsia="Times New Roman"/>
          <w:noProof/>
          <w:color w:val="000000"/>
          <w:spacing w:val="-5"/>
          <w:szCs w:val="24"/>
          <w:lang w:val="sr-Latn-CS"/>
        </w:rPr>
        <w:t>Član</w:t>
      </w:r>
      <w:r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14.</w:t>
      </w:r>
    </w:p>
    <w:p w:rsidR="00CA238C" w:rsidRPr="009E0D6A" w:rsidRDefault="009E0D6A" w:rsidP="00A93B14">
      <w:pPr>
        <w:shd w:val="clear" w:color="auto" w:fill="FFFFFF"/>
        <w:ind w:left="24" w:right="43" w:firstLine="696"/>
        <w:rPr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Danom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stupanja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snagu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e </w:t>
      </w:r>
      <w:r>
        <w:rPr>
          <w:rFonts w:eastAsia="Times New Roman"/>
          <w:noProof/>
          <w:szCs w:val="24"/>
          <w:lang w:val="sr-Latn-CS"/>
        </w:rPr>
        <w:t>uredbe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prestaje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važi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Uredba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merilima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imenovanje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direktora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javnog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preduzeća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čiji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osnivač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Republika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Srbija</w:t>
      </w:r>
      <w:r w:rsidR="00CA238C" w:rsidRPr="009E0D6A">
        <w:rPr>
          <w:rFonts w:eastAsia="Times New Roman"/>
          <w:noProof/>
          <w:szCs w:val="24"/>
          <w:lang w:val="sr-Latn-CS"/>
        </w:rPr>
        <w:t xml:space="preserve"> </w:t>
      </w:r>
      <w:r w:rsidR="00CA238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(„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Službeni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glasnik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RS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”</w:t>
      </w:r>
      <w:r w:rsidR="00CA238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,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broj</w:t>
      </w:r>
      <w:r w:rsidR="00CA238C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102/13).</w:t>
      </w:r>
    </w:p>
    <w:p w:rsidR="001943F7" w:rsidRPr="009E0D6A" w:rsidRDefault="001943F7" w:rsidP="00A93B14">
      <w:pPr>
        <w:shd w:val="clear" w:color="auto" w:fill="FFFFFF"/>
        <w:ind w:right="38"/>
        <w:jc w:val="center"/>
        <w:rPr>
          <w:rFonts w:eastAsia="Times New Roman"/>
          <w:noProof/>
          <w:color w:val="000000"/>
          <w:spacing w:val="-8"/>
          <w:szCs w:val="24"/>
          <w:lang w:val="sr-Latn-CS"/>
        </w:rPr>
      </w:pPr>
    </w:p>
    <w:p w:rsidR="001943F7" w:rsidRPr="009E0D6A" w:rsidRDefault="009E0D6A" w:rsidP="00A93B14">
      <w:pPr>
        <w:shd w:val="clear" w:color="auto" w:fill="FFFFFF"/>
        <w:ind w:right="38"/>
        <w:jc w:val="center"/>
        <w:rPr>
          <w:noProof/>
          <w:szCs w:val="24"/>
          <w:lang w:val="sr-Latn-CS"/>
        </w:rPr>
      </w:pPr>
      <w:r>
        <w:rPr>
          <w:rFonts w:eastAsia="Times New Roman"/>
          <w:noProof/>
          <w:color w:val="000000"/>
          <w:spacing w:val="-8"/>
          <w:szCs w:val="24"/>
          <w:lang w:val="sr-Latn-CS"/>
        </w:rPr>
        <w:t>Član</w:t>
      </w:r>
      <w:r w:rsidR="00CA238C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 xml:space="preserve"> 15</w:t>
      </w:r>
      <w:r w:rsidR="001943F7" w:rsidRPr="009E0D6A">
        <w:rPr>
          <w:rFonts w:eastAsia="Times New Roman"/>
          <w:noProof/>
          <w:color w:val="000000"/>
          <w:spacing w:val="-8"/>
          <w:szCs w:val="24"/>
          <w:lang w:val="sr-Latn-CS"/>
        </w:rPr>
        <w:t>.</w:t>
      </w:r>
    </w:p>
    <w:p w:rsidR="001943F7" w:rsidRPr="009E0D6A" w:rsidRDefault="009E0D6A" w:rsidP="00A93B14">
      <w:pPr>
        <w:shd w:val="clear" w:color="auto" w:fill="FFFFFF"/>
        <w:ind w:left="11" w:right="45" w:firstLine="709"/>
        <w:rPr>
          <w:rFonts w:eastAsia="Times New Roman"/>
          <w:noProof/>
          <w:color w:val="000000"/>
          <w:spacing w:val="-5"/>
          <w:szCs w:val="24"/>
          <w:lang w:val="sr-Latn-CS"/>
        </w:rPr>
      </w:pPr>
      <w:r>
        <w:rPr>
          <w:noProof/>
          <w:szCs w:val="24"/>
          <w:lang w:val="sr-Latn-CS"/>
        </w:rPr>
        <w:t>Ova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uredba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osmog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42115F" w:rsidRPr="009E0D6A">
        <w:rPr>
          <w:noProof/>
          <w:szCs w:val="24"/>
          <w:lang w:val="sr-Latn-CS"/>
        </w:rPr>
        <w:t xml:space="preserve"> 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u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„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Službenom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glasniku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Republike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 xml:space="preserve"> </w:t>
      </w:r>
      <w:r>
        <w:rPr>
          <w:rFonts w:eastAsia="Times New Roman"/>
          <w:noProof/>
          <w:color w:val="000000"/>
          <w:spacing w:val="-5"/>
          <w:szCs w:val="24"/>
          <w:lang w:val="sr-Latn-CS"/>
        </w:rPr>
        <w:t>Srbije</w:t>
      </w:r>
      <w:r w:rsidR="0042115F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”</w:t>
      </w:r>
      <w:r w:rsidR="001943F7" w:rsidRPr="009E0D6A">
        <w:rPr>
          <w:rFonts w:eastAsia="Times New Roman"/>
          <w:noProof/>
          <w:color w:val="000000"/>
          <w:spacing w:val="-5"/>
          <w:szCs w:val="24"/>
          <w:lang w:val="sr-Latn-CS"/>
        </w:rPr>
        <w:t>.</w:t>
      </w:r>
    </w:p>
    <w:p w:rsidR="001943F7" w:rsidRPr="009E0D6A" w:rsidRDefault="001943F7" w:rsidP="00A93B14">
      <w:pPr>
        <w:shd w:val="clear" w:color="auto" w:fill="FFFFFF"/>
        <w:ind w:left="11" w:right="45" w:firstLine="709"/>
        <w:rPr>
          <w:noProof/>
          <w:szCs w:val="24"/>
          <w:lang w:val="sr-Latn-CS"/>
        </w:rPr>
      </w:pPr>
    </w:p>
    <w:p w:rsidR="001943F7" w:rsidRPr="009E0D6A" w:rsidRDefault="001943F7" w:rsidP="00A93B14">
      <w:pPr>
        <w:shd w:val="clear" w:color="auto" w:fill="FFFFFF"/>
        <w:ind w:left="11" w:right="45" w:firstLine="709"/>
        <w:rPr>
          <w:noProof/>
          <w:szCs w:val="24"/>
          <w:lang w:val="sr-Latn-CS"/>
        </w:rPr>
      </w:pPr>
    </w:p>
    <w:p w:rsidR="001943F7" w:rsidRPr="009E0D6A" w:rsidRDefault="009E0D6A" w:rsidP="00A93B14">
      <w:pPr>
        <w:widowControl/>
        <w:autoSpaceDE/>
        <w:autoSpaceDN/>
        <w:adjustRightInd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Broj</w:t>
      </w:r>
      <w:r w:rsidR="0042115F" w:rsidRPr="009E0D6A">
        <w:rPr>
          <w:noProof/>
          <w:szCs w:val="24"/>
          <w:lang w:val="sr-Latn-CS"/>
        </w:rPr>
        <w:t xml:space="preserve">: </w:t>
      </w:r>
      <w:r w:rsidR="001D54F7" w:rsidRPr="009E0D6A">
        <w:rPr>
          <w:noProof/>
          <w:szCs w:val="24"/>
          <w:lang w:val="sr-Latn-CS"/>
        </w:rPr>
        <w:t>110-6624/2016</w:t>
      </w:r>
    </w:p>
    <w:p w:rsidR="0042115F" w:rsidRPr="009E0D6A" w:rsidRDefault="009E0D6A" w:rsidP="00A93B14">
      <w:pPr>
        <w:widowControl/>
        <w:autoSpaceDE/>
        <w:autoSpaceDN/>
        <w:adjustRightInd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2115F" w:rsidRPr="009E0D6A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jula</w:t>
      </w:r>
      <w:r w:rsidR="0042115F" w:rsidRPr="009E0D6A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2115F" w:rsidRPr="009E0D6A" w:rsidRDefault="0042115F" w:rsidP="00A93B14">
      <w:pPr>
        <w:widowControl/>
        <w:autoSpaceDE/>
        <w:autoSpaceDN/>
        <w:adjustRightInd/>
        <w:rPr>
          <w:noProof/>
          <w:szCs w:val="24"/>
          <w:lang w:val="sr-Latn-CS"/>
        </w:rPr>
      </w:pPr>
    </w:p>
    <w:p w:rsidR="0042115F" w:rsidRPr="009E0D6A" w:rsidRDefault="009E0D6A" w:rsidP="0042115F">
      <w:pPr>
        <w:widowControl/>
        <w:autoSpaceDE/>
        <w:autoSpaceDN/>
        <w:adjustRightInd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</w:t>
      </w:r>
      <w:r w:rsidR="0042115F" w:rsidRPr="009E0D6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</w:t>
      </w:r>
    </w:p>
    <w:p w:rsidR="0042115F" w:rsidRPr="009E0D6A" w:rsidRDefault="0042115F" w:rsidP="0042115F">
      <w:pPr>
        <w:widowControl/>
        <w:autoSpaceDE/>
        <w:autoSpaceDN/>
        <w:adjustRightInd/>
        <w:rPr>
          <w:noProof/>
          <w:szCs w:val="24"/>
          <w:lang w:val="sr-Latn-CS"/>
        </w:rPr>
      </w:pPr>
    </w:p>
    <w:p w:rsidR="00F75D99" w:rsidRPr="009E0D6A" w:rsidRDefault="0042115F" w:rsidP="001D54F7">
      <w:pPr>
        <w:widowControl/>
        <w:autoSpaceDE/>
        <w:autoSpaceDN/>
        <w:adjustRightInd/>
        <w:jc w:val="center"/>
        <w:rPr>
          <w:noProof/>
          <w:szCs w:val="24"/>
          <w:lang w:val="sr-Latn-CS"/>
        </w:rPr>
      </w:pPr>
      <w:r w:rsidRPr="009E0D6A">
        <w:rPr>
          <w:noProof/>
          <w:szCs w:val="24"/>
          <w:lang w:val="sr-Latn-CS"/>
        </w:rPr>
        <w:tab/>
      </w:r>
      <w:r w:rsidRPr="009E0D6A">
        <w:rPr>
          <w:noProof/>
          <w:szCs w:val="24"/>
          <w:lang w:val="sr-Latn-CS"/>
        </w:rPr>
        <w:tab/>
      </w:r>
      <w:r w:rsidRPr="009E0D6A">
        <w:rPr>
          <w:noProof/>
          <w:szCs w:val="24"/>
          <w:lang w:val="sr-Latn-CS"/>
        </w:rPr>
        <w:tab/>
      </w:r>
      <w:r w:rsidRPr="009E0D6A">
        <w:rPr>
          <w:noProof/>
          <w:szCs w:val="24"/>
          <w:lang w:val="sr-Latn-CS"/>
        </w:rPr>
        <w:tab/>
      </w:r>
      <w:r w:rsidRPr="009E0D6A">
        <w:rPr>
          <w:noProof/>
          <w:szCs w:val="24"/>
          <w:lang w:val="sr-Latn-CS"/>
        </w:rPr>
        <w:tab/>
      </w:r>
      <w:r w:rsidRPr="009E0D6A">
        <w:rPr>
          <w:noProof/>
          <w:szCs w:val="24"/>
          <w:lang w:val="sr-Latn-CS"/>
        </w:rPr>
        <w:tab/>
      </w:r>
    </w:p>
    <w:p w:rsidR="0042115F" w:rsidRPr="009E0D6A" w:rsidRDefault="009E0D6A" w:rsidP="0042115F">
      <w:pPr>
        <w:widowControl/>
        <w:autoSpaceDE/>
        <w:autoSpaceDN/>
        <w:adjustRightInd/>
        <w:ind w:left="3600" w:firstLine="7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PREDSEDNIK</w:t>
      </w:r>
    </w:p>
    <w:p w:rsidR="001D54F7" w:rsidRPr="009E0D6A" w:rsidRDefault="001D54F7" w:rsidP="0042115F">
      <w:pPr>
        <w:widowControl/>
        <w:autoSpaceDE/>
        <w:autoSpaceDN/>
        <w:adjustRightInd/>
        <w:ind w:left="3600" w:firstLine="720"/>
        <w:jc w:val="center"/>
        <w:rPr>
          <w:noProof/>
          <w:szCs w:val="24"/>
          <w:lang w:val="sr-Latn-CS"/>
        </w:rPr>
      </w:pPr>
    </w:p>
    <w:p w:rsidR="001D54F7" w:rsidRPr="009E0D6A" w:rsidRDefault="001D54F7" w:rsidP="0042115F">
      <w:pPr>
        <w:widowControl/>
        <w:autoSpaceDE/>
        <w:autoSpaceDN/>
        <w:adjustRightInd/>
        <w:ind w:left="3600" w:firstLine="720"/>
        <w:jc w:val="center"/>
        <w:rPr>
          <w:noProof/>
          <w:szCs w:val="24"/>
          <w:lang w:val="sr-Latn-CS"/>
        </w:rPr>
      </w:pPr>
    </w:p>
    <w:p w:rsidR="001D54F7" w:rsidRPr="009E0D6A" w:rsidRDefault="001D54F7" w:rsidP="0042115F">
      <w:pPr>
        <w:widowControl/>
        <w:autoSpaceDE/>
        <w:autoSpaceDN/>
        <w:adjustRightInd/>
        <w:ind w:left="3600" w:firstLine="720"/>
        <w:jc w:val="center"/>
        <w:rPr>
          <w:noProof/>
          <w:szCs w:val="24"/>
          <w:lang w:val="sr-Latn-CS"/>
        </w:rPr>
      </w:pPr>
      <w:r w:rsidRPr="009E0D6A">
        <w:rPr>
          <w:noProof/>
          <w:szCs w:val="24"/>
          <w:lang w:val="sr-Latn-CS"/>
        </w:rPr>
        <w:t xml:space="preserve">      </w:t>
      </w:r>
      <w:r w:rsidR="009E0D6A">
        <w:rPr>
          <w:noProof/>
          <w:szCs w:val="24"/>
          <w:lang w:val="sr-Latn-CS"/>
        </w:rPr>
        <w:t>Aleksandar</w:t>
      </w:r>
      <w:r w:rsidRPr="009E0D6A">
        <w:rPr>
          <w:noProof/>
          <w:szCs w:val="24"/>
          <w:lang w:val="sr-Latn-CS"/>
        </w:rPr>
        <w:t xml:space="preserve"> </w:t>
      </w:r>
      <w:r w:rsidR="009E0D6A">
        <w:rPr>
          <w:noProof/>
          <w:szCs w:val="24"/>
          <w:lang w:val="sr-Latn-CS"/>
        </w:rPr>
        <w:t>Vučić</w:t>
      </w:r>
      <w:r w:rsidRPr="009E0D6A">
        <w:rPr>
          <w:noProof/>
          <w:szCs w:val="24"/>
          <w:lang w:val="sr-Latn-CS"/>
        </w:rPr>
        <w:t xml:space="preserve"> </w:t>
      </w:r>
      <w:r w:rsidR="009E0D6A">
        <w:rPr>
          <w:noProof/>
          <w:szCs w:val="24"/>
          <w:lang w:val="sr-Latn-CS"/>
        </w:rPr>
        <w:t>s</w:t>
      </w:r>
      <w:r w:rsidRPr="009E0D6A">
        <w:rPr>
          <w:noProof/>
          <w:szCs w:val="24"/>
          <w:lang w:val="sr-Latn-CS"/>
        </w:rPr>
        <w:t>.</w:t>
      </w:r>
      <w:r w:rsidR="009E0D6A">
        <w:rPr>
          <w:noProof/>
          <w:szCs w:val="24"/>
          <w:lang w:val="sr-Latn-CS"/>
        </w:rPr>
        <w:t>r</w:t>
      </w:r>
      <w:r w:rsidRPr="009E0D6A">
        <w:rPr>
          <w:noProof/>
          <w:szCs w:val="24"/>
          <w:lang w:val="sr-Latn-CS"/>
        </w:rPr>
        <w:t>.</w:t>
      </w:r>
    </w:p>
    <w:sectPr w:rsidR="001D54F7" w:rsidRPr="009E0D6A" w:rsidSect="00A93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66" w:rsidRDefault="00CD5666" w:rsidP="00A93B14">
      <w:r>
        <w:separator/>
      </w:r>
    </w:p>
  </w:endnote>
  <w:endnote w:type="continuationSeparator" w:id="0">
    <w:p w:rsidR="00CD5666" w:rsidRDefault="00CD5666" w:rsidP="00A9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A" w:rsidRDefault="009E0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96278449"/>
      <w:docPartObj>
        <w:docPartGallery w:val="Page Numbers (Bottom of Page)"/>
        <w:docPartUnique/>
      </w:docPartObj>
    </w:sdtPr>
    <w:sdtContent>
      <w:p w:rsidR="00A93B14" w:rsidRPr="009E0D6A" w:rsidRDefault="00F16EEE">
        <w:pPr>
          <w:pStyle w:val="Footer"/>
          <w:jc w:val="right"/>
          <w:rPr>
            <w:noProof/>
            <w:lang w:val="sr-Latn-CS"/>
          </w:rPr>
        </w:pPr>
        <w:r w:rsidRPr="009E0D6A">
          <w:rPr>
            <w:noProof/>
            <w:lang w:val="sr-Latn-CS"/>
          </w:rPr>
          <w:fldChar w:fldCharType="begin"/>
        </w:r>
        <w:r w:rsidR="00A93B14" w:rsidRPr="009E0D6A">
          <w:rPr>
            <w:noProof/>
            <w:lang w:val="sr-Latn-CS"/>
          </w:rPr>
          <w:instrText xml:space="preserve"> PAGE   \* MERGEFORMAT </w:instrText>
        </w:r>
        <w:r w:rsidRPr="009E0D6A">
          <w:rPr>
            <w:noProof/>
            <w:lang w:val="sr-Latn-CS"/>
          </w:rPr>
          <w:fldChar w:fldCharType="separate"/>
        </w:r>
        <w:r w:rsidR="009E0D6A">
          <w:rPr>
            <w:noProof/>
            <w:lang w:val="sr-Latn-CS"/>
          </w:rPr>
          <w:t>4</w:t>
        </w:r>
        <w:r w:rsidRPr="009E0D6A">
          <w:rPr>
            <w:noProof/>
            <w:lang w:val="sr-Latn-CS"/>
          </w:rPr>
          <w:fldChar w:fldCharType="end"/>
        </w:r>
      </w:p>
    </w:sdtContent>
  </w:sdt>
  <w:p w:rsidR="00A93B14" w:rsidRPr="009E0D6A" w:rsidRDefault="00A93B14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A" w:rsidRDefault="009E0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66" w:rsidRDefault="00CD5666" w:rsidP="00A93B14">
      <w:r>
        <w:separator/>
      </w:r>
    </w:p>
  </w:footnote>
  <w:footnote w:type="continuationSeparator" w:id="0">
    <w:p w:rsidR="00CD5666" w:rsidRDefault="00CD5666" w:rsidP="00A9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A" w:rsidRDefault="009E0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A" w:rsidRDefault="009E0D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6A" w:rsidRDefault="009E0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740"/>
    <w:multiLevelType w:val="singleLevel"/>
    <w:tmpl w:val="147A055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6DB5FC4"/>
    <w:multiLevelType w:val="singleLevel"/>
    <w:tmpl w:val="7E3C5F5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570B7C71"/>
    <w:multiLevelType w:val="singleLevel"/>
    <w:tmpl w:val="8418F904"/>
    <w:lvl w:ilvl="0">
      <w:start w:val="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5A0D6EDB"/>
    <w:multiLevelType w:val="multilevel"/>
    <w:tmpl w:val="5138546E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B47316"/>
    <w:multiLevelType w:val="multilevel"/>
    <w:tmpl w:val="5138546E"/>
    <w:lvl w:ilvl="0">
      <w:start w:val="1"/>
      <w:numFmt w:val="decimal"/>
      <w:lvlText w:val="%1)"/>
      <w:lvlJc w:val="left"/>
      <w:pPr>
        <w:ind w:left="2119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2839" w:hanging="360"/>
      </w:pPr>
    </w:lvl>
    <w:lvl w:ilvl="2" w:tentative="1">
      <w:start w:val="1"/>
      <w:numFmt w:val="lowerRoman"/>
      <w:lvlText w:val="%3."/>
      <w:lvlJc w:val="right"/>
      <w:pPr>
        <w:ind w:left="3559" w:hanging="180"/>
      </w:pPr>
    </w:lvl>
    <w:lvl w:ilvl="3" w:tentative="1">
      <w:start w:val="1"/>
      <w:numFmt w:val="decimal"/>
      <w:lvlText w:val="%4."/>
      <w:lvlJc w:val="left"/>
      <w:pPr>
        <w:ind w:left="4279" w:hanging="360"/>
      </w:pPr>
    </w:lvl>
    <w:lvl w:ilvl="4" w:tentative="1">
      <w:start w:val="1"/>
      <w:numFmt w:val="lowerLetter"/>
      <w:lvlText w:val="%5."/>
      <w:lvlJc w:val="left"/>
      <w:pPr>
        <w:ind w:left="4999" w:hanging="360"/>
      </w:pPr>
    </w:lvl>
    <w:lvl w:ilvl="5" w:tentative="1">
      <w:start w:val="1"/>
      <w:numFmt w:val="lowerRoman"/>
      <w:lvlText w:val="%6."/>
      <w:lvlJc w:val="right"/>
      <w:pPr>
        <w:ind w:left="5719" w:hanging="180"/>
      </w:pPr>
    </w:lvl>
    <w:lvl w:ilvl="6" w:tentative="1">
      <w:start w:val="1"/>
      <w:numFmt w:val="decimal"/>
      <w:lvlText w:val="%7."/>
      <w:lvlJc w:val="left"/>
      <w:pPr>
        <w:ind w:left="6439" w:hanging="360"/>
      </w:pPr>
    </w:lvl>
    <w:lvl w:ilvl="7" w:tentative="1">
      <w:start w:val="1"/>
      <w:numFmt w:val="lowerLetter"/>
      <w:lvlText w:val="%8."/>
      <w:lvlJc w:val="left"/>
      <w:pPr>
        <w:ind w:left="7159" w:hanging="360"/>
      </w:pPr>
    </w:lvl>
    <w:lvl w:ilvl="8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43F7"/>
    <w:rsid w:val="000B1DD3"/>
    <w:rsid w:val="001266F2"/>
    <w:rsid w:val="00143304"/>
    <w:rsid w:val="001611C0"/>
    <w:rsid w:val="00173640"/>
    <w:rsid w:val="001943F7"/>
    <w:rsid w:val="001D54F7"/>
    <w:rsid w:val="002050AE"/>
    <w:rsid w:val="0023167B"/>
    <w:rsid w:val="00264B5E"/>
    <w:rsid w:val="00300620"/>
    <w:rsid w:val="00326B4D"/>
    <w:rsid w:val="0042115F"/>
    <w:rsid w:val="00436A53"/>
    <w:rsid w:val="004437DC"/>
    <w:rsid w:val="00454C75"/>
    <w:rsid w:val="00566EE0"/>
    <w:rsid w:val="005B5D15"/>
    <w:rsid w:val="005F6C57"/>
    <w:rsid w:val="005F73F2"/>
    <w:rsid w:val="00644F73"/>
    <w:rsid w:val="0066490A"/>
    <w:rsid w:val="0068712D"/>
    <w:rsid w:val="006B6564"/>
    <w:rsid w:val="00715239"/>
    <w:rsid w:val="007B07EF"/>
    <w:rsid w:val="007B176C"/>
    <w:rsid w:val="007E5BC0"/>
    <w:rsid w:val="0080418F"/>
    <w:rsid w:val="00823E0F"/>
    <w:rsid w:val="00832C44"/>
    <w:rsid w:val="0085587E"/>
    <w:rsid w:val="00867D07"/>
    <w:rsid w:val="00882075"/>
    <w:rsid w:val="008879FF"/>
    <w:rsid w:val="0093197D"/>
    <w:rsid w:val="009E0D6A"/>
    <w:rsid w:val="00A142E7"/>
    <w:rsid w:val="00A93B14"/>
    <w:rsid w:val="00B0009B"/>
    <w:rsid w:val="00B6248C"/>
    <w:rsid w:val="00C80797"/>
    <w:rsid w:val="00CA238C"/>
    <w:rsid w:val="00CD5666"/>
    <w:rsid w:val="00D13B9E"/>
    <w:rsid w:val="00D50301"/>
    <w:rsid w:val="00D53ADA"/>
    <w:rsid w:val="00D75ECC"/>
    <w:rsid w:val="00D85432"/>
    <w:rsid w:val="00DF186E"/>
    <w:rsid w:val="00E315F2"/>
    <w:rsid w:val="00E3658F"/>
    <w:rsid w:val="00E505D4"/>
    <w:rsid w:val="00E76636"/>
    <w:rsid w:val="00EA22A4"/>
    <w:rsid w:val="00EA6075"/>
    <w:rsid w:val="00F16EEE"/>
    <w:rsid w:val="00F51EED"/>
    <w:rsid w:val="00F75D99"/>
    <w:rsid w:val="00F97390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F7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F7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F7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76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76C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14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14"/>
    <w:rPr>
      <w:rFonts w:ascii="Times New Roman" w:eastAsiaTheme="minorEastAsia" w:hAnsi="Times New Roman" w:cs="Times New Roman"/>
      <w:sz w:val="24"/>
      <w:szCs w:val="20"/>
    </w:rPr>
  </w:style>
  <w:style w:type="paragraph" w:customStyle="1" w:styleId="4clan">
    <w:name w:val="4clan"/>
    <w:basedOn w:val="Normal"/>
    <w:rsid w:val="001266F2"/>
    <w:pPr>
      <w:widowControl/>
      <w:autoSpaceDE/>
      <w:autoSpaceDN/>
      <w:adjustRightInd/>
      <w:spacing w:before="20" w:after="20"/>
      <w:contextualSpacing w:val="0"/>
      <w:jc w:val="center"/>
    </w:pPr>
    <w:rPr>
      <w:rFonts w:ascii="Arial" w:eastAsia="Times New Roman" w:hAnsi="Arial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F7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F7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F7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76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76C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14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14"/>
    <w:rPr>
      <w:rFonts w:ascii="Times New Roman" w:eastAsiaTheme="minorEastAsia" w:hAnsi="Times New Roman" w:cs="Times New Roman"/>
      <w:sz w:val="24"/>
      <w:szCs w:val="20"/>
    </w:rPr>
  </w:style>
  <w:style w:type="paragraph" w:customStyle="1" w:styleId="4clan">
    <w:name w:val="4clan"/>
    <w:basedOn w:val="Normal"/>
    <w:rsid w:val="001266F2"/>
    <w:pPr>
      <w:widowControl/>
      <w:autoSpaceDE/>
      <w:autoSpaceDN/>
      <w:adjustRightInd/>
      <w:spacing w:before="20" w:after="20"/>
      <w:contextualSpacing w:val="0"/>
      <w:jc w:val="center"/>
    </w:pPr>
    <w:rPr>
      <w:rFonts w:ascii="Arial" w:eastAsia="Times New Roman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Bulatovic</dc:creator>
  <cp:lastModifiedBy>jovan</cp:lastModifiedBy>
  <cp:revision>2</cp:revision>
  <cp:lastPrinted>2016-07-27T10:55:00Z</cp:lastPrinted>
  <dcterms:created xsi:type="dcterms:W3CDTF">2016-07-28T12:07:00Z</dcterms:created>
  <dcterms:modified xsi:type="dcterms:W3CDTF">2016-07-28T12:07:00Z</dcterms:modified>
</cp:coreProperties>
</file>