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D" w:rsidRPr="00105ABB" w:rsidRDefault="00D43A5D" w:rsidP="007E4A00">
      <w:pPr>
        <w:tabs>
          <w:tab w:val="left" w:pos="1440"/>
        </w:tabs>
        <w:rPr>
          <w:noProof/>
          <w:szCs w:val="24"/>
          <w:u w:val="single"/>
          <w:lang w:val="sr-Latn-CS"/>
        </w:rPr>
      </w:pPr>
    </w:p>
    <w:p w:rsidR="00F37596" w:rsidRPr="00105ABB" w:rsidRDefault="00F37596" w:rsidP="00D43A5D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43A5D" w:rsidRPr="00105ABB" w:rsidRDefault="00D43A5D" w:rsidP="00D43A5D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25.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3.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99/14),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</w:t>
      </w:r>
      <w:r w:rsidRPr="00105ABB">
        <w:rPr>
          <w:noProof/>
          <w:szCs w:val="24"/>
          <w:lang w:val="sr-Latn-CS"/>
        </w:rPr>
        <w:t xml:space="preserve">79/05, 81/05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83/05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64/07, 67/07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116/08, </w:t>
      </w:r>
      <w:r w:rsidRPr="00105ABB">
        <w:rPr>
          <w:rFonts w:cs="Times New Roman"/>
          <w:noProof/>
          <w:szCs w:val="24"/>
          <w:lang w:val="sr-Latn-CS"/>
        </w:rPr>
        <w:t xml:space="preserve">104/09,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</w:p>
    <w:p w:rsidR="00D43A5D" w:rsidRPr="00105ABB" w:rsidRDefault="00105ABB" w:rsidP="00D43A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43A5D" w:rsidRPr="00105ABB" w:rsidRDefault="00D43A5D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105ABB" w:rsidP="00D43A5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D43A5D" w:rsidRPr="00105AB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Postavlja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Saša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Stojanović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ministra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građevinarstva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saobraćaja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infrastrukture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rFonts w:cs="Times New Roman"/>
          <w:noProof/>
          <w:szCs w:val="24"/>
          <w:lang w:val="sr-Latn-CS"/>
        </w:rPr>
        <w:t>Sektor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drumski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transport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puteve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bezbednost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saobraćaja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9.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eastAsia="Calibri"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>: 119-1811/2018</w:t>
      </w:r>
    </w:p>
    <w:p w:rsidR="00D43A5D" w:rsidRPr="00105ABB" w:rsidRDefault="00105ABB" w:rsidP="00D43A5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43A5D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105ABB" w:rsidP="00D43A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43A5D" w:rsidRPr="00105ABB" w:rsidRDefault="00D43A5D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614025" w:rsidRPr="00105ABB" w:rsidTr="00614025">
        <w:trPr>
          <w:jc w:val="center"/>
        </w:trPr>
        <w:tc>
          <w:tcPr>
            <w:tcW w:w="4783" w:type="dxa"/>
          </w:tcPr>
          <w:p w:rsidR="00614025" w:rsidRPr="00105ABB" w:rsidRDefault="00614025" w:rsidP="0061402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14025" w:rsidRPr="00105ABB" w:rsidRDefault="00105ABB" w:rsidP="0061402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14025" w:rsidRPr="00105ABB" w:rsidTr="00614025">
        <w:trPr>
          <w:jc w:val="center"/>
        </w:trPr>
        <w:tc>
          <w:tcPr>
            <w:tcW w:w="4783" w:type="dxa"/>
          </w:tcPr>
          <w:p w:rsidR="00614025" w:rsidRPr="00105ABB" w:rsidRDefault="00614025" w:rsidP="0061402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14025" w:rsidRPr="00105ABB" w:rsidRDefault="00614025" w:rsidP="0061402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14025" w:rsidRPr="00105ABB" w:rsidTr="00614025">
        <w:trPr>
          <w:jc w:val="center"/>
        </w:trPr>
        <w:tc>
          <w:tcPr>
            <w:tcW w:w="4783" w:type="dxa"/>
          </w:tcPr>
          <w:p w:rsidR="00614025" w:rsidRPr="00105ABB" w:rsidRDefault="00614025" w:rsidP="0061402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14025" w:rsidRPr="00105ABB" w:rsidRDefault="00614025" w:rsidP="0061402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14025" w:rsidRPr="00105ABB" w:rsidTr="00614025">
        <w:trPr>
          <w:jc w:val="center"/>
        </w:trPr>
        <w:tc>
          <w:tcPr>
            <w:tcW w:w="4783" w:type="dxa"/>
          </w:tcPr>
          <w:p w:rsidR="00614025" w:rsidRPr="00105ABB" w:rsidRDefault="00614025" w:rsidP="0061402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14025" w:rsidRPr="00105ABB" w:rsidRDefault="00105ABB" w:rsidP="0061402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14025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43A5D" w:rsidRPr="00105ABB" w:rsidRDefault="00D43A5D" w:rsidP="00D43A5D">
      <w:pPr>
        <w:rPr>
          <w:rFonts w:eastAsia="Times New Roman"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jc w:val="left"/>
        <w:rPr>
          <w:rFonts w:cs="Times New Roman"/>
          <w:noProof/>
          <w:szCs w:val="24"/>
          <w:lang w:val="sr-Latn-CS"/>
        </w:rPr>
        <w:sectPr w:rsidR="00D43A5D" w:rsidRPr="00105ABB" w:rsidSect="00DC5C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51" w:right="1440" w:bottom="1440" w:left="1440" w:header="708" w:footer="708" w:gutter="0"/>
          <w:cols w:space="720"/>
        </w:sectPr>
      </w:pPr>
    </w:p>
    <w:p w:rsidR="00D43A5D" w:rsidRPr="00105ABB" w:rsidRDefault="00D43A5D" w:rsidP="00D43A5D">
      <w:pPr>
        <w:tabs>
          <w:tab w:val="left" w:pos="1440"/>
        </w:tabs>
        <w:jc w:val="right"/>
        <w:rPr>
          <w:rFonts w:cs="Times New Roman"/>
          <w:noProof/>
          <w:sz w:val="21"/>
          <w:szCs w:val="20"/>
          <w:lang w:val="sr-Latn-CS"/>
        </w:rPr>
      </w:pPr>
    </w:p>
    <w:p w:rsidR="00D43A5D" w:rsidRPr="00105ABB" w:rsidRDefault="00D43A5D" w:rsidP="00D43A5D">
      <w:pPr>
        <w:jc w:val="right"/>
        <w:rPr>
          <w:noProof/>
          <w:szCs w:val="24"/>
          <w:lang w:val="sr-Latn-CS"/>
        </w:rPr>
      </w:pPr>
    </w:p>
    <w:p w:rsidR="009E6614" w:rsidRPr="00105ABB" w:rsidRDefault="009E6614" w:rsidP="00D43A5D">
      <w:pPr>
        <w:jc w:val="right"/>
        <w:rPr>
          <w:noProof/>
          <w:szCs w:val="24"/>
          <w:lang w:val="sr-Latn-CS"/>
        </w:rPr>
      </w:pPr>
    </w:p>
    <w:p w:rsidR="00D43A5D" w:rsidRPr="00105ABB" w:rsidRDefault="00D43A5D" w:rsidP="00D43A5D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25.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3.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99/14),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</w:t>
      </w:r>
      <w:r w:rsidRPr="00105ABB">
        <w:rPr>
          <w:noProof/>
          <w:szCs w:val="24"/>
          <w:lang w:val="sr-Latn-CS"/>
        </w:rPr>
        <w:t xml:space="preserve">79/05, 81/05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83/05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64/07, 67/07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116/08, </w:t>
      </w:r>
      <w:r w:rsidRPr="00105ABB">
        <w:rPr>
          <w:rFonts w:cs="Times New Roman"/>
          <w:noProof/>
          <w:szCs w:val="24"/>
          <w:lang w:val="sr-Latn-CS"/>
        </w:rPr>
        <w:t xml:space="preserve">104/09,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</w:p>
    <w:p w:rsidR="00D43A5D" w:rsidRPr="00105ABB" w:rsidRDefault="00105ABB" w:rsidP="00D43A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43A5D" w:rsidRPr="00105ABB" w:rsidRDefault="00D43A5D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105ABB" w:rsidP="00D43A5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D43A5D" w:rsidRPr="00105AB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Postavlja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Zoran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Ilić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ministra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građevinarstva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saobraćaja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infrastrukture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rFonts w:cs="Times New Roman"/>
          <w:noProof/>
          <w:szCs w:val="24"/>
          <w:lang w:val="sr-Latn-CS"/>
        </w:rPr>
        <w:t>Sektor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vazdušni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saobraćaj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transport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opasne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robe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6.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D43A5D" w:rsidRPr="00105ABB" w:rsidRDefault="00D43A5D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>: 119-1812/2018</w:t>
      </w:r>
    </w:p>
    <w:p w:rsidR="00D43A5D" w:rsidRPr="00105ABB" w:rsidRDefault="00105ABB" w:rsidP="00D43A5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43A5D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105ABB" w:rsidP="00D43A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43A5D" w:rsidRPr="00105ABB" w:rsidRDefault="00D43A5D" w:rsidP="00D43A5D">
      <w:pPr>
        <w:rPr>
          <w:rFonts w:eastAsia="Times New Roman" w:cs="Times New Roman"/>
          <w:noProof/>
          <w:szCs w:val="24"/>
          <w:lang w:val="sr-Latn-CS"/>
        </w:rPr>
      </w:pPr>
    </w:p>
    <w:p w:rsidR="009E6614" w:rsidRPr="00105ABB" w:rsidRDefault="009E6614" w:rsidP="00D43A5D">
      <w:pPr>
        <w:rPr>
          <w:rFonts w:eastAsia="Times New Roman"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9E6614" w:rsidRPr="00105ABB" w:rsidTr="009E6614">
        <w:trPr>
          <w:jc w:val="center"/>
        </w:trPr>
        <w:tc>
          <w:tcPr>
            <w:tcW w:w="4783" w:type="dxa"/>
          </w:tcPr>
          <w:p w:rsidR="009E6614" w:rsidRPr="00105ABB" w:rsidRDefault="009E6614" w:rsidP="009E661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6614" w:rsidRPr="00105ABB" w:rsidRDefault="00105ABB" w:rsidP="009E661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E6614" w:rsidRPr="00105ABB" w:rsidTr="009E6614">
        <w:trPr>
          <w:jc w:val="center"/>
        </w:trPr>
        <w:tc>
          <w:tcPr>
            <w:tcW w:w="4783" w:type="dxa"/>
          </w:tcPr>
          <w:p w:rsidR="009E6614" w:rsidRPr="00105ABB" w:rsidRDefault="009E6614" w:rsidP="009E661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6614" w:rsidRPr="00105ABB" w:rsidRDefault="009E6614" w:rsidP="009E661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6614" w:rsidRPr="00105ABB" w:rsidTr="009E6614">
        <w:trPr>
          <w:jc w:val="center"/>
        </w:trPr>
        <w:tc>
          <w:tcPr>
            <w:tcW w:w="4783" w:type="dxa"/>
          </w:tcPr>
          <w:p w:rsidR="009E6614" w:rsidRPr="00105ABB" w:rsidRDefault="009E6614" w:rsidP="009E661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6614" w:rsidRPr="00105ABB" w:rsidRDefault="009E6614" w:rsidP="009E661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6614" w:rsidRPr="00105ABB" w:rsidTr="009E6614">
        <w:trPr>
          <w:jc w:val="center"/>
        </w:trPr>
        <w:tc>
          <w:tcPr>
            <w:tcW w:w="4783" w:type="dxa"/>
          </w:tcPr>
          <w:p w:rsidR="009E6614" w:rsidRPr="00105ABB" w:rsidRDefault="009E6614" w:rsidP="009E661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6614" w:rsidRPr="00105ABB" w:rsidRDefault="00105ABB" w:rsidP="009E661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E6614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E6614" w:rsidRPr="00105ABB" w:rsidRDefault="009E6614" w:rsidP="00D43A5D">
      <w:pPr>
        <w:rPr>
          <w:rFonts w:eastAsia="Times New Roman"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eastAsia="Times New Roman"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jc w:val="left"/>
        <w:rPr>
          <w:rFonts w:cs="Times New Roman"/>
          <w:noProof/>
          <w:szCs w:val="24"/>
          <w:lang w:val="sr-Latn-CS"/>
        </w:rPr>
        <w:sectPr w:rsidR="00D43A5D" w:rsidRPr="00105ABB" w:rsidSect="00DC5C46">
          <w:pgSz w:w="12240" w:h="15840" w:code="1"/>
          <w:pgMar w:top="568" w:right="1440" w:bottom="1440" w:left="1440" w:header="708" w:footer="708" w:gutter="0"/>
          <w:cols w:space="720"/>
        </w:sectPr>
      </w:pPr>
    </w:p>
    <w:p w:rsidR="00D43A5D" w:rsidRPr="00105ABB" w:rsidRDefault="00D43A5D" w:rsidP="00D43A5D">
      <w:pPr>
        <w:jc w:val="right"/>
        <w:rPr>
          <w:rFonts w:cs="Times New Roman"/>
          <w:noProof/>
          <w:szCs w:val="24"/>
          <w:lang w:val="sr-Latn-CS"/>
        </w:rPr>
      </w:pPr>
    </w:p>
    <w:p w:rsidR="009E6614" w:rsidRPr="00105ABB" w:rsidRDefault="009E6614" w:rsidP="00D43A5D">
      <w:pPr>
        <w:jc w:val="right"/>
        <w:rPr>
          <w:rFonts w:cs="Times New Roman"/>
          <w:noProof/>
          <w:szCs w:val="24"/>
          <w:lang w:val="sr-Latn-CS"/>
        </w:rPr>
      </w:pPr>
    </w:p>
    <w:p w:rsidR="00780A69" w:rsidRPr="00105ABB" w:rsidRDefault="00D43A5D" w:rsidP="0070618D">
      <w:pPr>
        <w:tabs>
          <w:tab w:val="left" w:pos="1418"/>
        </w:tabs>
        <w:rPr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3C04B3" w:rsidRPr="00105ABB" w:rsidRDefault="003C04B3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25.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3.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99/14),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</w:t>
      </w:r>
      <w:r w:rsidRPr="00105ABB">
        <w:rPr>
          <w:noProof/>
          <w:szCs w:val="24"/>
          <w:lang w:val="sr-Latn-CS"/>
        </w:rPr>
        <w:t xml:space="preserve">79/05, 81/05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83/05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64/07, 67/07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116/08, </w:t>
      </w:r>
      <w:r w:rsidRPr="00105ABB">
        <w:rPr>
          <w:rFonts w:cs="Times New Roman"/>
          <w:noProof/>
          <w:szCs w:val="24"/>
          <w:lang w:val="sr-Latn-CS"/>
        </w:rPr>
        <w:t xml:space="preserve">104/09,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</w:p>
    <w:p w:rsidR="00D43A5D" w:rsidRPr="00105ABB" w:rsidRDefault="00105ABB" w:rsidP="00D43A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43A5D" w:rsidRPr="00105ABB" w:rsidRDefault="00D43A5D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105ABB" w:rsidP="00D43A5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43A5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43A5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43A5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43A5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43A5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D43A5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D43A5D" w:rsidRPr="00105ABB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D43A5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43A5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Postavlja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Darinka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Đuran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ministra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građevinarstva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saobraćaja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infrastrukture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rFonts w:cs="Times New Roman"/>
          <w:noProof/>
          <w:szCs w:val="24"/>
          <w:lang w:val="sr-Latn-CS"/>
        </w:rPr>
        <w:t>Sektor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građevinske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poslove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sprovođenje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objedinjene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procedure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ozakonjenje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D43A5D" w:rsidRPr="00105ABB" w:rsidRDefault="00D43A5D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>: 119-1814/2018</w:t>
      </w:r>
    </w:p>
    <w:p w:rsidR="00D43A5D" w:rsidRPr="00105ABB" w:rsidRDefault="00105ABB" w:rsidP="00D43A5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43A5D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105ABB" w:rsidP="00D43A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43A5D" w:rsidRPr="00105ABB" w:rsidRDefault="00D43A5D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C04B3" w:rsidRPr="00105ABB" w:rsidRDefault="00105ABB" w:rsidP="003C04B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C04B3" w:rsidRPr="00105ABB" w:rsidRDefault="00105ABB" w:rsidP="003C04B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C04B3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C04B3" w:rsidRPr="00105ABB" w:rsidRDefault="003C04B3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jc w:val="left"/>
        <w:rPr>
          <w:noProof/>
          <w:szCs w:val="24"/>
          <w:lang w:val="sr-Latn-CS"/>
        </w:rPr>
        <w:sectPr w:rsidR="00D43A5D" w:rsidRPr="00105ABB" w:rsidSect="00DC5C46">
          <w:pgSz w:w="12240" w:h="15840" w:code="1"/>
          <w:pgMar w:top="426" w:right="1440" w:bottom="1440" w:left="1440" w:header="720" w:footer="720" w:gutter="0"/>
          <w:cols w:space="720"/>
        </w:sectPr>
      </w:pPr>
    </w:p>
    <w:p w:rsidR="003C04B3" w:rsidRPr="00105ABB" w:rsidRDefault="003C04B3" w:rsidP="00D43A5D">
      <w:pPr>
        <w:rPr>
          <w:rFonts w:cs="Times New Roman"/>
          <w:noProof/>
          <w:sz w:val="23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 w:val="23"/>
          <w:lang w:val="sr-Latn-CS"/>
        </w:rPr>
      </w:pPr>
      <w:r w:rsidRPr="00105ABB">
        <w:rPr>
          <w:rFonts w:cs="Times New Roman"/>
          <w:noProof/>
          <w:sz w:val="23"/>
          <w:lang w:val="sr-Latn-CS"/>
        </w:rPr>
        <w:tab/>
      </w:r>
    </w:p>
    <w:p w:rsidR="00652666" w:rsidRPr="00105ABB" w:rsidRDefault="00D43A5D" w:rsidP="0070618D">
      <w:pPr>
        <w:rPr>
          <w:noProof/>
          <w:szCs w:val="24"/>
          <w:lang w:val="sr-Latn-CS"/>
        </w:rPr>
      </w:pPr>
      <w:r w:rsidRPr="00105ABB">
        <w:rPr>
          <w:rFonts w:cs="Times New Roman"/>
          <w:noProof/>
          <w:sz w:val="23"/>
          <w:lang w:val="sr-Latn-CS"/>
        </w:rPr>
        <w:tab/>
      </w:r>
      <w:r w:rsidRPr="00105ABB">
        <w:rPr>
          <w:rFonts w:cs="Times New Roman"/>
          <w:noProof/>
          <w:sz w:val="23"/>
          <w:lang w:val="sr-Latn-CS"/>
        </w:rPr>
        <w:tab/>
      </w:r>
    </w:p>
    <w:p w:rsidR="003C04B3" w:rsidRPr="00105ABB" w:rsidRDefault="003C04B3" w:rsidP="00652666">
      <w:pPr>
        <w:ind w:firstLine="720"/>
        <w:rPr>
          <w:noProof/>
          <w:szCs w:val="24"/>
          <w:lang w:val="sr-Latn-CS"/>
        </w:rPr>
      </w:pPr>
    </w:p>
    <w:p w:rsidR="00652666" w:rsidRPr="00105ABB" w:rsidRDefault="00652666" w:rsidP="00652666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sednici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održanoj</w:t>
      </w:r>
      <w:r w:rsidR="00C626EE" w:rsidRPr="00105ABB">
        <w:rPr>
          <w:rFonts w:cs="Times New Roman"/>
          <w:noProof/>
          <w:szCs w:val="24"/>
          <w:lang w:val="sr-Latn-CS"/>
        </w:rPr>
        <w:t xml:space="preserve"> 8</w:t>
      </w:r>
      <w:r w:rsidRPr="00105ABB">
        <w:rPr>
          <w:rFonts w:cs="Times New Roman"/>
          <w:noProof/>
          <w:szCs w:val="24"/>
          <w:lang w:val="sr-Latn-CS"/>
        </w:rPr>
        <w:t>.</w:t>
      </w:r>
      <w:r w:rsidR="00C626EE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postupajući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presudi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Upravnog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suda</w:t>
      </w:r>
      <w:r w:rsidRPr="00105ABB">
        <w:rPr>
          <w:rFonts w:cs="Times New Roman"/>
          <w:noProof/>
          <w:szCs w:val="24"/>
          <w:lang w:val="sr-Latn-CS"/>
        </w:rPr>
        <w:t xml:space="preserve"> 2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. 5780/15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11. </w:t>
      </w:r>
      <w:r w:rsidR="00105ABB">
        <w:rPr>
          <w:rFonts w:cs="Times New Roman"/>
          <w:noProof/>
          <w:szCs w:val="24"/>
          <w:lang w:val="sr-Latn-CS"/>
        </w:rPr>
        <w:t>januara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pravnoj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stvari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razrešenja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Slobodana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Pajića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ministra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građevinarstva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saobraćaja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infrastrukture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predlog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Ministarstva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građevinarstva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saobraćaja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infrastrukture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652666" w:rsidRPr="00105ABB" w:rsidRDefault="00652666" w:rsidP="00652666">
      <w:pPr>
        <w:ind w:firstLine="720"/>
        <w:rPr>
          <w:rFonts w:cs="Times New Roman"/>
          <w:noProof/>
          <w:szCs w:val="24"/>
          <w:lang w:val="sr-Latn-CS"/>
        </w:rPr>
      </w:pPr>
    </w:p>
    <w:p w:rsidR="00652666" w:rsidRPr="00105ABB" w:rsidRDefault="00652666" w:rsidP="00652666">
      <w:pPr>
        <w:ind w:firstLine="72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652666" w:rsidRPr="00105ABB" w:rsidRDefault="00652666" w:rsidP="00652666">
      <w:pPr>
        <w:ind w:firstLine="72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 xml:space="preserve"> </w:t>
      </w:r>
    </w:p>
    <w:p w:rsidR="00652666" w:rsidRPr="00105ABB" w:rsidRDefault="00652666" w:rsidP="00652666">
      <w:pPr>
        <w:rPr>
          <w:noProof/>
          <w:lang w:val="sr-Latn-CS"/>
        </w:rPr>
      </w:pPr>
    </w:p>
    <w:p w:rsidR="00652666" w:rsidRPr="00105ABB" w:rsidRDefault="00105ABB" w:rsidP="0065266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52666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52666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52666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52666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52666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52666" w:rsidRPr="00105ABB" w:rsidRDefault="00652666" w:rsidP="00652666">
      <w:pPr>
        <w:jc w:val="center"/>
        <w:rPr>
          <w:b/>
          <w:noProof/>
          <w:lang w:val="sr-Latn-CS"/>
        </w:rPr>
      </w:pPr>
    </w:p>
    <w:p w:rsidR="00652666" w:rsidRPr="00105ABB" w:rsidRDefault="00105ABB" w:rsidP="00652666">
      <w:pPr>
        <w:jc w:val="center"/>
        <w:rPr>
          <w:b/>
          <w:noProof/>
          <w:lang w:val="sr-Latn-CS"/>
        </w:rPr>
      </w:pPr>
      <w:r>
        <w:rPr>
          <w:b/>
          <w:smallCaps/>
          <w:noProof/>
          <w:lang w:val="sr-Latn-CS"/>
        </w:rPr>
        <w:t>O</w:t>
      </w:r>
      <w:r w:rsidR="00652666" w:rsidRPr="00105ABB">
        <w:rPr>
          <w:b/>
          <w:smallCaps/>
          <w:noProof/>
          <w:lang w:val="sr-Latn-CS"/>
        </w:rPr>
        <w:t xml:space="preserve"> </w:t>
      </w:r>
      <w:r>
        <w:rPr>
          <w:b/>
          <w:smallCaps/>
          <w:noProof/>
          <w:lang w:val="sr-Latn-CS"/>
        </w:rPr>
        <w:t>RAZREŠENJU</w:t>
      </w:r>
      <w:r w:rsidR="00652666" w:rsidRPr="00105ABB">
        <w:rPr>
          <w:b/>
          <w:smallCaps/>
          <w:noProof/>
          <w:lang w:val="sr-Latn-CS"/>
        </w:rPr>
        <w:t xml:space="preserve"> </w:t>
      </w:r>
      <w:r>
        <w:rPr>
          <w:b/>
          <w:smallCaps/>
          <w:noProof/>
          <w:lang w:val="sr-Latn-CS"/>
        </w:rPr>
        <w:t>POMOĆNIKA</w:t>
      </w:r>
      <w:r w:rsidR="00652666" w:rsidRPr="00105ABB">
        <w:rPr>
          <w:b/>
          <w:smallCaps/>
          <w:noProof/>
          <w:lang w:val="sr-Latn-CS"/>
        </w:rPr>
        <w:t xml:space="preserve"> </w:t>
      </w:r>
      <w:r>
        <w:rPr>
          <w:b/>
          <w:smallCaps/>
          <w:noProof/>
          <w:lang w:val="sr-Latn-CS"/>
        </w:rPr>
        <w:t>MINISTRA</w:t>
      </w:r>
      <w:r w:rsidR="00652666" w:rsidRPr="00105ABB">
        <w:rPr>
          <w:b/>
          <w:smallCaps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652666" w:rsidRPr="00105ABB">
        <w:rPr>
          <w:b/>
          <w:noProof/>
          <w:lang w:val="sr-Latn-CS"/>
        </w:rPr>
        <w:t xml:space="preserve">, </w:t>
      </w:r>
    </w:p>
    <w:p w:rsidR="00652666" w:rsidRPr="00105ABB" w:rsidRDefault="00105ABB" w:rsidP="00652666">
      <w:pPr>
        <w:jc w:val="center"/>
        <w:rPr>
          <w:b/>
          <w:smallCaps/>
          <w:noProof/>
          <w:lang w:val="sr-Latn-CS"/>
        </w:rPr>
      </w:pPr>
      <w:r>
        <w:rPr>
          <w:b/>
          <w:noProof/>
          <w:lang w:val="sr-Latn-CS"/>
        </w:rPr>
        <w:t>SAOBRAĆAJA</w:t>
      </w:r>
      <w:r w:rsidR="00652666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52666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  <w:r w:rsidR="00652666" w:rsidRPr="00105ABB">
        <w:rPr>
          <w:b/>
          <w:smallCaps/>
          <w:noProof/>
          <w:lang w:val="sr-Latn-CS"/>
        </w:rPr>
        <w:t xml:space="preserve"> </w:t>
      </w:r>
    </w:p>
    <w:p w:rsidR="00652666" w:rsidRPr="00105ABB" w:rsidRDefault="00652666" w:rsidP="00652666">
      <w:pPr>
        <w:jc w:val="center"/>
        <w:rPr>
          <w:noProof/>
          <w:lang w:val="sr-Latn-CS"/>
        </w:rPr>
      </w:pPr>
    </w:p>
    <w:p w:rsidR="00652666" w:rsidRPr="00105ABB" w:rsidRDefault="00652666" w:rsidP="00652666">
      <w:pPr>
        <w:jc w:val="center"/>
        <w:rPr>
          <w:noProof/>
          <w:lang w:val="sr-Latn-CS"/>
        </w:rPr>
      </w:pPr>
      <w:r w:rsidRPr="00105ABB">
        <w:rPr>
          <w:noProof/>
          <w:lang w:val="sr-Latn-CS"/>
        </w:rPr>
        <w:t>I</w:t>
      </w:r>
    </w:p>
    <w:p w:rsidR="00652666" w:rsidRPr="00105ABB" w:rsidRDefault="00652666" w:rsidP="00652666">
      <w:pPr>
        <w:jc w:val="center"/>
        <w:rPr>
          <w:noProof/>
          <w:lang w:val="sr-Latn-CS"/>
        </w:rPr>
      </w:pPr>
    </w:p>
    <w:p w:rsidR="00652666" w:rsidRPr="00105ABB" w:rsidRDefault="00652666" w:rsidP="00652666">
      <w:pPr>
        <w:ind w:firstLine="1080"/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Razrešava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Slobodan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Pajić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dužnosti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pomoćnika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ministra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građevinarstva</w:t>
      </w:r>
      <w:r w:rsidRPr="00105ABB">
        <w:rPr>
          <w:noProof/>
          <w:lang w:val="sr-Latn-CS"/>
        </w:rPr>
        <w:t xml:space="preserve">, </w:t>
      </w:r>
      <w:r w:rsidR="00105ABB">
        <w:rPr>
          <w:noProof/>
          <w:lang w:val="sr-Latn-CS"/>
        </w:rPr>
        <w:t>saobraćaja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infrastrukture</w:t>
      </w:r>
      <w:r w:rsidRPr="00105ABB">
        <w:rPr>
          <w:noProof/>
          <w:lang w:val="sr-Latn-CS"/>
        </w:rPr>
        <w:t xml:space="preserve"> – </w:t>
      </w:r>
      <w:r w:rsidR="00105ABB">
        <w:rPr>
          <w:noProof/>
          <w:lang w:val="sr-Latn-CS"/>
        </w:rPr>
        <w:t>Sektor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za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inspekcijski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nadzor</w:t>
      </w:r>
      <w:r w:rsidRPr="00105ABB">
        <w:rPr>
          <w:noProof/>
          <w:lang w:val="sr-Latn-CS"/>
        </w:rPr>
        <w:t xml:space="preserve">, </w:t>
      </w:r>
      <w:r w:rsidR="00105ABB">
        <w:rPr>
          <w:noProof/>
          <w:lang w:val="sr-Latn-CS"/>
        </w:rPr>
        <w:t>sa</w:t>
      </w:r>
      <w:r w:rsidRPr="00105ABB">
        <w:rPr>
          <w:noProof/>
          <w:lang w:val="sr-Latn-CS"/>
        </w:rPr>
        <w:t xml:space="preserve"> 5. </w:t>
      </w:r>
      <w:r w:rsidR="00105ABB">
        <w:rPr>
          <w:noProof/>
          <w:lang w:val="sr-Latn-CS"/>
        </w:rPr>
        <w:t>martom</w:t>
      </w:r>
      <w:r w:rsidRPr="00105ABB">
        <w:rPr>
          <w:noProof/>
          <w:lang w:val="sr-Latn-CS"/>
        </w:rPr>
        <w:t xml:space="preserve"> 2015. </w:t>
      </w:r>
      <w:r w:rsidR="00105ABB">
        <w:rPr>
          <w:noProof/>
          <w:lang w:val="sr-Latn-CS"/>
        </w:rPr>
        <w:t>godine</w:t>
      </w:r>
      <w:r w:rsidRPr="00105ABB">
        <w:rPr>
          <w:noProof/>
          <w:lang w:val="sr-Latn-CS"/>
        </w:rPr>
        <w:t>.</w:t>
      </w:r>
    </w:p>
    <w:p w:rsidR="00652666" w:rsidRPr="00105ABB" w:rsidRDefault="00652666" w:rsidP="00652666">
      <w:pPr>
        <w:rPr>
          <w:noProof/>
          <w:lang w:val="sr-Latn-CS"/>
        </w:rPr>
      </w:pPr>
    </w:p>
    <w:p w:rsidR="00652666" w:rsidRPr="00105ABB" w:rsidRDefault="00652666" w:rsidP="00652666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652666" w:rsidRPr="00105ABB" w:rsidRDefault="00652666" w:rsidP="0065266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2666" w:rsidRPr="00105ABB" w:rsidRDefault="00652666" w:rsidP="00652666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652666" w:rsidRPr="00105ABB" w:rsidRDefault="00652666" w:rsidP="00652666">
      <w:pPr>
        <w:ind w:firstLine="1080"/>
        <w:rPr>
          <w:rFonts w:cs="Times New Roman"/>
          <w:noProof/>
          <w:szCs w:val="24"/>
          <w:lang w:val="sr-Latn-CS"/>
        </w:rPr>
      </w:pPr>
    </w:p>
    <w:p w:rsidR="00652666" w:rsidRPr="00105ABB" w:rsidRDefault="00652666" w:rsidP="00652666">
      <w:pPr>
        <w:rPr>
          <w:rFonts w:cs="Times New Roman"/>
          <w:noProof/>
          <w:szCs w:val="24"/>
          <w:lang w:val="sr-Latn-CS"/>
        </w:rPr>
      </w:pPr>
    </w:p>
    <w:p w:rsidR="00652666" w:rsidRPr="00105ABB" w:rsidRDefault="00652666" w:rsidP="00652666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119-1904/2018 </w:t>
      </w:r>
    </w:p>
    <w:p w:rsidR="00652666" w:rsidRPr="00105ABB" w:rsidRDefault="00105ABB" w:rsidP="0065266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52666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652666" w:rsidRPr="00105ABB" w:rsidRDefault="00652666" w:rsidP="00652666">
      <w:pPr>
        <w:rPr>
          <w:rFonts w:cs="Times New Roman"/>
          <w:noProof/>
          <w:szCs w:val="24"/>
          <w:lang w:val="sr-Latn-CS"/>
        </w:rPr>
      </w:pPr>
    </w:p>
    <w:p w:rsidR="00652666" w:rsidRPr="00105ABB" w:rsidRDefault="00652666" w:rsidP="00652666">
      <w:pPr>
        <w:rPr>
          <w:rFonts w:cs="Times New Roman"/>
          <w:noProof/>
          <w:szCs w:val="24"/>
          <w:lang w:val="sr-Latn-CS"/>
        </w:rPr>
      </w:pPr>
    </w:p>
    <w:p w:rsidR="00652666" w:rsidRPr="00105ABB" w:rsidRDefault="00105ABB" w:rsidP="0065266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5266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5266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5266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5266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52666" w:rsidRPr="00105ABB" w:rsidRDefault="00652666" w:rsidP="0065266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04B3" w:rsidRPr="00105ABB" w:rsidRDefault="003C04B3" w:rsidP="0065266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C04B3" w:rsidRPr="00105ABB" w:rsidRDefault="00105ABB" w:rsidP="003C04B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C04B3" w:rsidRPr="00105ABB" w:rsidRDefault="00105ABB" w:rsidP="003C04B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C04B3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C04B3" w:rsidRPr="00105ABB" w:rsidRDefault="003C04B3" w:rsidP="0065266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04B3" w:rsidRPr="00105ABB" w:rsidRDefault="003C04B3" w:rsidP="001244FE">
      <w:pPr>
        <w:jc w:val="right"/>
        <w:rPr>
          <w:rFonts w:cs="Times New Roman"/>
          <w:noProof/>
          <w:sz w:val="22"/>
          <w:szCs w:val="24"/>
          <w:lang w:val="sr-Latn-CS"/>
        </w:rPr>
        <w:sectPr w:rsidR="003C04B3" w:rsidRPr="00105ABB" w:rsidSect="00DC5C46">
          <w:pgSz w:w="12240" w:h="15840" w:code="1"/>
          <w:pgMar w:top="709" w:right="1440" w:bottom="1440" w:left="1440" w:header="720" w:footer="720" w:gutter="0"/>
          <w:cols w:space="720"/>
          <w:docGrid w:linePitch="360"/>
        </w:sectPr>
      </w:pPr>
    </w:p>
    <w:p w:rsidR="001244FE" w:rsidRPr="00105ABB" w:rsidRDefault="001244FE" w:rsidP="001244FE">
      <w:pPr>
        <w:jc w:val="right"/>
        <w:rPr>
          <w:rFonts w:cs="Times New Roman"/>
          <w:noProof/>
          <w:sz w:val="22"/>
          <w:szCs w:val="24"/>
          <w:lang w:val="sr-Latn-CS"/>
        </w:rPr>
      </w:pPr>
    </w:p>
    <w:p w:rsidR="001244FE" w:rsidRPr="00105ABB" w:rsidRDefault="001244FE" w:rsidP="001244FE">
      <w:pPr>
        <w:ind w:firstLine="720"/>
        <w:rPr>
          <w:rFonts w:cs="Times New Roman"/>
          <w:noProof/>
          <w:sz w:val="22"/>
          <w:szCs w:val="24"/>
          <w:lang w:val="sr-Latn-CS"/>
        </w:rPr>
      </w:pPr>
    </w:p>
    <w:p w:rsidR="003C04B3" w:rsidRPr="00105ABB" w:rsidRDefault="003C04B3" w:rsidP="001244FE">
      <w:pPr>
        <w:ind w:firstLine="720"/>
        <w:rPr>
          <w:rFonts w:cs="Times New Roman"/>
          <w:noProof/>
          <w:sz w:val="22"/>
          <w:szCs w:val="24"/>
          <w:lang w:val="sr-Latn-CS"/>
        </w:rPr>
      </w:pPr>
    </w:p>
    <w:p w:rsidR="00F37596" w:rsidRPr="00105ABB" w:rsidRDefault="001244FE" w:rsidP="0070618D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105ABB">
        <w:rPr>
          <w:rFonts w:cs="Times New Roman"/>
          <w:noProof/>
          <w:sz w:val="22"/>
          <w:szCs w:val="24"/>
          <w:lang w:val="sr-Latn-CS"/>
        </w:rPr>
        <w:tab/>
      </w:r>
    </w:p>
    <w:p w:rsidR="003C04B3" w:rsidRPr="00105ABB" w:rsidRDefault="003C04B3" w:rsidP="00652666">
      <w:pPr>
        <w:jc w:val="right"/>
        <w:rPr>
          <w:noProof/>
          <w:szCs w:val="24"/>
          <w:lang w:val="sr-Latn-CS"/>
        </w:rPr>
      </w:pPr>
    </w:p>
    <w:p w:rsidR="00652666" w:rsidRPr="00105ABB" w:rsidRDefault="00652666" w:rsidP="00652666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25.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81/05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83/05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64/07, 67/07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116/08, </w:t>
      </w:r>
      <w:r w:rsidRPr="00105ABB">
        <w:rPr>
          <w:rFonts w:cs="Times New Roman"/>
          <w:noProof/>
          <w:szCs w:val="24"/>
          <w:lang w:val="sr-Latn-CS"/>
        </w:rPr>
        <w:t xml:space="preserve">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</w:t>
      </w:r>
      <w:r w:rsidRPr="00105ABB">
        <w:rPr>
          <w:noProof/>
          <w:szCs w:val="24"/>
          <w:lang w:val="sr-Latn-CS"/>
        </w:rPr>
        <w:t xml:space="preserve">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652666" w:rsidRPr="00105ABB" w:rsidRDefault="00652666" w:rsidP="00652666">
      <w:pPr>
        <w:rPr>
          <w:noProof/>
          <w:szCs w:val="24"/>
          <w:lang w:val="sr-Latn-CS"/>
        </w:rPr>
      </w:pPr>
    </w:p>
    <w:p w:rsidR="00652666" w:rsidRPr="00105ABB" w:rsidRDefault="00652666" w:rsidP="00652666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652666" w:rsidRPr="00105ABB" w:rsidRDefault="00652666" w:rsidP="00652666">
      <w:pPr>
        <w:jc w:val="center"/>
        <w:rPr>
          <w:b/>
          <w:noProof/>
          <w:szCs w:val="24"/>
          <w:lang w:val="sr-Latn-CS"/>
        </w:rPr>
      </w:pPr>
    </w:p>
    <w:p w:rsidR="00652666" w:rsidRPr="00105ABB" w:rsidRDefault="00105ABB" w:rsidP="0065266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5266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5266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5266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5266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5266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52666" w:rsidRPr="00105ABB" w:rsidRDefault="00652666" w:rsidP="00652666">
      <w:pPr>
        <w:jc w:val="center"/>
        <w:rPr>
          <w:b/>
          <w:noProof/>
          <w:szCs w:val="24"/>
          <w:lang w:val="sr-Latn-CS"/>
        </w:rPr>
      </w:pPr>
    </w:p>
    <w:p w:rsidR="00652666" w:rsidRPr="00105ABB" w:rsidRDefault="00105ABB" w:rsidP="0065266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5266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5266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5266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5266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52666" w:rsidRPr="00105ABB">
        <w:rPr>
          <w:b/>
          <w:noProof/>
          <w:szCs w:val="24"/>
          <w:lang w:val="sr-Latn-CS"/>
        </w:rPr>
        <w:t xml:space="preserve"> </w:t>
      </w:r>
    </w:p>
    <w:p w:rsidR="00652666" w:rsidRPr="00105ABB" w:rsidRDefault="00105ABB" w:rsidP="0065266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65266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652666" w:rsidRPr="00105ABB" w:rsidRDefault="00652666" w:rsidP="00652666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652666" w:rsidRPr="00105ABB" w:rsidRDefault="00652666" w:rsidP="00652666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652666" w:rsidRPr="00105ABB" w:rsidRDefault="00652666" w:rsidP="00652666">
      <w:pPr>
        <w:jc w:val="center"/>
        <w:rPr>
          <w:noProof/>
          <w:szCs w:val="24"/>
          <w:lang w:val="sr-Latn-CS"/>
        </w:rPr>
      </w:pPr>
    </w:p>
    <w:p w:rsidR="00652666" w:rsidRPr="00105ABB" w:rsidRDefault="00652666" w:rsidP="00652666">
      <w:pPr>
        <w:ind w:firstLine="1077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Milan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Mojsilović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odbrane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politiku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odbrane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</w:t>
      </w:r>
      <w:r w:rsidRPr="00105ABB">
        <w:rPr>
          <w:noProof/>
          <w:szCs w:val="24"/>
          <w:lang w:val="sr-Latn-CS"/>
        </w:rPr>
        <w:t xml:space="preserve"> 13. </w:t>
      </w:r>
      <w:r w:rsidR="00105ABB">
        <w:rPr>
          <w:noProof/>
          <w:szCs w:val="24"/>
          <w:lang w:val="sr-Latn-CS"/>
        </w:rPr>
        <w:t>marta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meseca</w:t>
      </w:r>
      <w:r w:rsidRPr="00105ABB">
        <w:rPr>
          <w:noProof/>
          <w:szCs w:val="24"/>
          <w:lang w:val="sr-Latn-CS"/>
        </w:rPr>
        <w:t>.</w:t>
      </w:r>
    </w:p>
    <w:p w:rsidR="00652666" w:rsidRPr="00105ABB" w:rsidRDefault="00652666" w:rsidP="00652666">
      <w:pPr>
        <w:jc w:val="center"/>
        <w:rPr>
          <w:noProof/>
          <w:szCs w:val="24"/>
          <w:lang w:val="sr-Latn-CS"/>
        </w:rPr>
      </w:pPr>
    </w:p>
    <w:p w:rsidR="00652666" w:rsidRPr="00105ABB" w:rsidRDefault="00652666" w:rsidP="00652666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652666" w:rsidRPr="00105ABB" w:rsidRDefault="00652666" w:rsidP="00652666">
      <w:pPr>
        <w:jc w:val="center"/>
        <w:rPr>
          <w:noProof/>
          <w:szCs w:val="24"/>
          <w:lang w:val="sr-Latn-CS"/>
        </w:rPr>
      </w:pPr>
    </w:p>
    <w:p w:rsidR="00652666" w:rsidRPr="00105ABB" w:rsidRDefault="00652666" w:rsidP="00652666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652666" w:rsidRPr="00105ABB" w:rsidRDefault="00652666" w:rsidP="00652666">
      <w:pPr>
        <w:rPr>
          <w:noProof/>
          <w:szCs w:val="24"/>
          <w:lang w:val="sr-Latn-CS"/>
        </w:rPr>
      </w:pPr>
    </w:p>
    <w:p w:rsidR="00652666" w:rsidRPr="00105ABB" w:rsidRDefault="00652666" w:rsidP="00652666">
      <w:pPr>
        <w:rPr>
          <w:noProof/>
          <w:szCs w:val="24"/>
          <w:lang w:val="sr-Latn-CS"/>
        </w:rPr>
      </w:pPr>
    </w:p>
    <w:p w:rsidR="00652666" w:rsidRPr="00105ABB" w:rsidRDefault="00652666" w:rsidP="00652666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>: 119-1993/2018</w:t>
      </w:r>
    </w:p>
    <w:p w:rsidR="00652666" w:rsidRPr="00105ABB" w:rsidRDefault="00105ABB" w:rsidP="0065266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52666" w:rsidRPr="00105ABB" w:rsidRDefault="00652666" w:rsidP="00652666">
      <w:pPr>
        <w:jc w:val="center"/>
        <w:rPr>
          <w:rFonts w:cs="Times New Roman"/>
          <w:noProof/>
          <w:szCs w:val="24"/>
          <w:lang w:val="sr-Latn-CS"/>
        </w:rPr>
      </w:pPr>
    </w:p>
    <w:p w:rsidR="00652666" w:rsidRPr="00105ABB" w:rsidRDefault="00652666" w:rsidP="00652666">
      <w:pPr>
        <w:jc w:val="center"/>
        <w:rPr>
          <w:rFonts w:cs="Times New Roman"/>
          <w:noProof/>
          <w:szCs w:val="24"/>
          <w:lang w:val="sr-Latn-CS"/>
        </w:rPr>
      </w:pPr>
    </w:p>
    <w:p w:rsidR="00652666" w:rsidRPr="00105ABB" w:rsidRDefault="00105ABB" w:rsidP="0065266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5266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5266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5266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5266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52666" w:rsidRPr="00105ABB" w:rsidRDefault="00652666" w:rsidP="0065266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04B3" w:rsidRPr="00105ABB" w:rsidRDefault="003C04B3" w:rsidP="0065266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C04B3" w:rsidRPr="00105ABB" w:rsidRDefault="00105ABB" w:rsidP="003C04B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C04B3" w:rsidRPr="00105ABB" w:rsidRDefault="00105ABB" w:rsidP="003C04B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C04B3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C04B3" w:rsidRPr="00105ABB" w:rsidRDefault="003C04B3" w:rsidP="0065266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04B3" w:rsidRPr="00105ABB" w:rsidRDefault="003C04B3" w:rsidP="00652666">
      <w:pPr>
        <w:jc w:val="right"/>
        <w:rPr>
          <w:noProof/>
          <w:sz w:val="23"/>
          <w:szCs w:val="24"/>
          <w:lang w:val="sr-Latn-CS"/>
        </w:rPr>
        <w:sectPr w:rsidR="003C04B3" w:rsidRPr="00105ABB" w:rsidSect="00780A69">
          <w:pgSz w:w="12240" w:h="15840" w:code="1"/>
          <w:pgMar w:top="568" w:right="1440" w:bottom="1440" w:left="1440" w:header="720" w:footer="720" w:gutter="0"/>
          <w:cols w:space="720"/>
          <w:docGrid w:linePitch="360"/>
        </w:sectPr>
      </w:pPr>
    </w:p>
    <w:p w:rsidR="00F37596" w:rsidRPr="00105ABB" w:rsidRDefault="00F37596" w:rsidP="00652666">
      <w:pPr>
        <w:rPr>
          <w:noProof/>
          <w:sz w:val="23"/>
          <w:szCs w:val="24"/>
          <w:lang w:val="sr-Latn-CS"/>
        </w:rPr>
      </w:pPr>
    </w:p>
    <w:p w:rsidR="00F37596" w:rsidRPr="00105ABB" w:rsidRDefault="00F37596" w:rsidP="00652666">
      <w:pPr>
        <w:rPr>
          <w:noProof/>
          <w:sz w:val="23"/>
          <w:szCs w:val="24"/>
          <w:lang w:val="sr-Latn-CS"/>
        </w:rPr>
      </w:pPr>
    </w:p>
    <w:p w:rsidR="003C04B3" w:rsidRPr="00105ABB" w:rsidRDefault="003C04B3" w:rsidP="00AE3B52">
      <w:pPr>
        <w:tabs>
          <w:tab w:val="left" w:pos="1440"/>
        </w:tabs>
        <w:rPr>
          <w:noProof/>
          <w:szCs w:val="24"/>
          <w:lang w:val="sr-Latn-CS"/>
        </w:rPr>
      </w:pPr>
    </w:p>
    <w:p w:rsidR="00F37596" w:rsidRPr="00105ABB" w:rsidRDefault="00F37596" w:rsidP="00AE3B52">
      <w:pPr>
        <w:tabs>
          <w:tab w:val="left" w:pos="1440"/>
        </w:tabs>
        <w:rPr>
          <w:noProof/>
          <w:szCs w:val="24"/>
          <w:lang w:val="sr-Latn-CS"/>
        </w:rPr>
      </w:pPr>
    </w:p>
    <w:p w:rsidR="00AE3B52" w:rsidRPr="00105ABB" w:rsidRDefault="00AE3B52" w:rsidP="00AE3B52">
      <w:pPr>
        <w:tabs>
          <w:tab w:val="left" w:pos="1440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25.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81/05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83/05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64/07, 67/07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116/08, </w:t>
      </w:r>
      <w:r w:rsidRPr="00105ABB">
        <w:rPr>
          <w:rFonts w:cs="Times New Roman"/>
          <w:noProof/>
          <w:szCs w:val="23"/>
          <w:lang w:val="sr-Latn-CS"/>
        </w:rPr>
        <w:t xml:space="preserve">104/09, 99/14 </w:t>
      </w:r>
      <w:r w:rsidR="00105ABB">
        <w:rPr>
          <w:rFonts w:cs="Times New Roman"/>
          <w:noProof/>
          <w:szCs w:val="23"/>
          <w:lang w:val="sr-Latn-CS"/>
        </w:rPr>
        <w:t>i</w:t>
      </w:r>
      <w:r w:rsidRPr="00105ABB">
        <w:rPr>
          <w:rFonts w:cs="Times New Roman"/>
          <w:noProof/>
          <w:szCs w:val="23"/>
          <w:lang w:val="sr-Latn-CS"/>
        </w:rPr>
        <w:t xml:space="preserve"> 94/17</w:t>
      </w:r>
      <w:r w:rsidRPr="00105ABB">
        <w:rPr>
          <w:noProof/>
          <w:szCs w:val="24"/>
          <w:lang w:val="sr-Latn-CS"/>
        </w:rPr>
        <w:t xml:space="preserve">)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AE3B52" w:rsidRPr="00105ABB" w:rsidRDefault="00AE3B52" w:rsidP="00AE3B52">
      <w:pPr>
        <w:rPr>
          <w:noProof/>
          <w:szCs w:val="24"/>
          <w:lang w:val="sr-Latn-CS"/>
        </w:rPr>
      </w:pPr>
    </w:p>
    <w:p w:rsidR="00AE3B52" w:rsidRPr="00105ABB" w:rsidRDefault="00AE3B52" w:rsidP="00AE3B52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AE3B52" w:rsidRPr="00105ABB" w:rsidRDefault="00AE3B52" w:rsidP="00AE3B52">
      <w:pPr>
        <w:jc w:val="center"/>
        <w:rPr>
          <w:b/>
          <w:noProof/>
          <w:szCs w:val="24"/>
          <w:lang w:val="sr-Latn-CS"/>
        </w:rPr>
      </w:pPr>
    </w:p>
    <w:p w:rsidR="00AE3B52" w:rsidRPr="00105ABB" w:rsidRDefault="00105ABB" w:rsidP="00AE3B5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3B5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B5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3B5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3B5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3B5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3B52" w:rsidRPr="00105ABB" w:rsidRDefault="00AE3B52" w:rsidP="00AE3B52">
      <w:pPr>
        <w:jc w:val="center"/>
        <w:rPr>
          <w:b/>
          <w:noProof/>
          <w:szCs w:val="24"/>
          <w:lang w:val="sr-Latn-CS"/>
        </w:rPr>
      </w:pPr>
    </w:p>
    <w:p w:rsidR="00AE3B52" w:rsidRPr="00105ABB" w:rsidRDefault="00105ABB" w:rsidP="00AE3B5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3B5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3B5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3B5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3B5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3B5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E3B5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SPOLJNIH</w:t>
      </w:r>
      <w:r w:rsidR="00AE3B5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AE3B52" w:rsidRPr="00105ABB" w:rsidRDefault="00AE3B52" w:rsidP="00AE3B52">
      <w:pPr>
        <w:jc w:val="center"/>
        <w:rPr>
          <w:noProof/>
          <w:szCs w:val="24"/>
          <w:lang w:val="sr-Latn-CS"/>
        </w:rPr>
      </w:pPr>
    </w:p>
    <w:p w:rsidR="00AE3B52" w:rsidRPr="00105ABB" w:rsidRDefault="00AE3B52" w:rsidP="00AE3B52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AE3B52" w:rsidRPr="00105ABB" w:rsidRDefault="00AE3B52" w:rsidP="00AE3B52">
      <w:pPr>
        <w:jc w:val="center"/>
        <w:rPr>
          <w:noProof/>
          <w:szCs w:val="24"/>
          <w:lang w:val="sr-Latn-CS"/>
        </w:rPr>
      </w:pPr>
    </w:p>
    <w:p w:rsidR="00AE3B52" w:rsidRPr="00105ABB" w:rsidRDefault="00AE3B52" w:rsidP="00AE3B52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Branimir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Filipović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spoljnih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poslova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bezbednosnu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politiku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</w:t>
      </w:r>
      <w:r w:rsidRPr="00105ABB">
        <w:rPr>
          <w:noProof/>
          <w:szCs w:val="24"/>
          <w:lang w:val="sr-Latn-CS"/>
        </w:rPr>
        <w:t xml:space="preserve"> 9. </w:t>
      </w:r>
      <w:r w:rsidR="00105ABB">
        <w:rPr>
          <w:noProof/>
          <w:szCs w:val="24"/>
          <w:lang w:val="sr-Latn-CS"/>
        </w:rPr>
        <w:t>marta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meseca</w:t>
      </w:r>
      <w:r w:rsidRPr="00105ABB">
        <w:rPr>
          <w:noProof/>
          <w:szCs w:val="24"/>
          <w:lang w:val="sr-Latn-CS"/>
        </w:rPr>
        <w:t>.</w:t>
      </w:r>
    </w:p>
    <w:p w:rsidR="00AE3B52" w:rsidRPr="00105ABB" w:rsidRDefault="00AE3B52" w:rsidP="00AE3B52">
      <w:pPr>
        <w:jc w:val="center"/>
        <w:rPr>
          <w:noProof/>
          <w:szCs w:val="24"/>
          <w:lang w:val="sr-Latn-CS"/>
        </w:rPr>
      </w:pPr>
    </w:p>
    <w:p w:rsidR="00AE3B52" w:rsidRPr="00105ABB" w:rsidRDefault="00AE3B52" w:rsidP="00AE3B52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AE3B52" w:rsidRPr="00105ABB" w:rsidRDefault="00AE3B52" w:rsidP="00AE3B52">
      <w:pPr>
        <w:jc w:val="center"/>
        <w:rPr>
          <w:noProof/>
          <w:szCs w:val="24"/>
          <w:lang w:val="sr-Latn-CS"/>
        </w:rPr>
      </w:pPr>
    </w:p>
    <w:p w:rsidR="00AE3B52" w:rsidRPr="00105ABB" w:rsidRDefault="00AE3B52" w:rsidP="00AE3B52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AE3B52" w:rsidRPr="00105ABB" w:rsidRDefault="00AE3B52" w:rsidP="00AE3B52">
      <w:pPr>
        <w:ind w:firstLine="1080"/>
        <w:rPr>
          <w:noProof/>
          <w:szCs w:val="24"/>
          <w:lang w:val="sr-Latn-CS"/>
        </w:rPr>
      </w:pPr>
    </w:p>
    <w:p w:rsidR="00AE3B52" w:rsidRPr="00105ABB" w:rsidRDefault="00AE3B52" w:rsidP="00AE3B52">
      <w:pPr>
        <w:ind w:firstLine="1080"/>
        <w:rPr>
          <w:noProof/>
          <w:szCs w:val="24"/>
          <w:lang w:val="sr-Latn-CS"/>
        </w:rPr>
      </w:pPr>
    </w:p>
    <w:p w:rsidR="00AE3B52" w:rsidRPr="00105ABB" w:rsidRDefault="00AE3B52" w:rsidP="00AE3B52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119-1972/2018 </w:t>
      </w:r>
    </w:p>
    <w:p w:rsidR="00AE3B52" w:rsidRPr="00105ABB" w:rsidRDefault="00105ABB" w:rsidP="00AE3B5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E3B52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AE3B52" w:rsidRPr="00105ABB" w:rsidRDefault="00AE3B52" w:rsidP="00AE3B52">
      <w:pPr>
        <w:rPr>
          <w:rFonts w:cs="Times New Roman"/>
          <w:noProof/>
          <w:szCs w:val="24"/>
          <w:lang w:val="sr-Latn-CS"/>
        </w:rPr>
      </w:pPr>
    </w:p>
    <w:p w:rsidR="00AE3B52" w:rsidRPr="00105ABB" w:rsidRDefault="00AE3B52" w:rsidP="00AE3B52">
      <w:pPr>
        <w:rPr>
          <w:rFonts w:cs="Times New Roman"/>
          <w:noProof/>
          <w:szCs w:val="24"/>
          <w:lang w:val="sr-Latn-CS"/>
        </w:rPr>
      </w:pPr>
    </w:p>
    <w:p w:rsidR="00AE3B52" w:rsidRPr="00105ABB" w:rsidRDefault="00105ABB" w:rsidP="00AE3B5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3B52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3B52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3B52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3B52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3B52" w:rsidRPr="00105ABB" w:rsidRDefault="00AE3B52" w:rsidP="00AE3B5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04B3" w:rsidRPr="00105ABB" w:rsidRDefault="003C04B3" w:rsidP="00AE3B5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C04B3" w:rsidRPr="00105ABB" w:rsidRDefault="00105ABB" w:rsidP="003C04B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C04B3" w:rsidRPr="00105ABB" w:rsidRDefault="00105ABB" w:rsidP="003C04B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C04B3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C04B3" w:rsidRPr="00105ABB" w:rsidRDefault="003C04B3" w:rsidP="00AE3B5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04B3" w:rsidRPr="00105ABB" w:rsidRDefault="003C04B3" w:rsidP="00344E0A">
      <w:pPr>
        <w:tabs>
          <w:tab w:val="left" w:pos="1440"/>
        </w:tabs>
        <w:jc w:val="right"/>
        <w:rPr>
          <w:noProof/>
          <w:sz w:val="22"/>
          <w:szCs w:val="23"/>
          <w:lang w:val="sr-Latn-CS"/>
        </w:rPr>
        <w:sectPr w:rsidR="003C04B3" w:rsidRPr="00105ABB" w:rsidSect="00780A69">
          <w:pgSz w:w="12240" w:h="15840" w:code="1"/>
          <w:pgMar w:top="426" w:right="1440" w:bottom="1440" w:left="1440" w:header="720" w:footer="720" w:gutter="0"/>
          <w:cols w:space="720"/>
          <w:docGrid w:linePitch="360"/>
        </w:sectPr>
      </w:pPr>
    </w:p>
    <w:p w:rsidR="00344E0A" w:rsidRPr="00105ABB" w:rsidRDefault="00344E0A" w:rsidP="00344E0A">
      <w:pPr>
        <w:tabs>
          <w:tab w:val="left" w:pos="1440"/>
        </w:tabs>
        <w:rPr>
          <w:noProof/>
          <w:sz w:val="22"/>
          <w:szCs w:val="23"/>
          <w:lang w:val="sr-Latn-CS"/>
        </w:rPr>
      </w:pPr>
    </w:p>
    <w:p w:rsidR="003C04B3" w:rsidRPr="00105ABB" w:rsidRDefault="003C04B3" w:rsidP="00344E0A">
      <w:pPr>
        <w:tabs>
          <w:tab w:val="left" w:pos="1440"/>
        </w:tabs>
        <w:rPr>
          <w:noProof/>
          <w:sz w:val="22"/>
          <w:szCs w:val="23"/>
          <w:lang w:val="sr-Latn-CS"/>
        </w:rPr>
      </w:pPr>
    </w:p>
    <w:p w:rsidR="00ED2F47" w:rsidRPr="00105ABB" w:rsidRDefault="00344E0A" w:rsidP="00ED2F4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105ABB">
        <w:rPr>
          <w:noProof/>
          <w:sz w:val="22"/>
          <w:szCs w:val="23"/>
          <w:lang w:val="sr-Latn-CS"/>
        </w:rPr>
        <w:tab/>
      </w:r>
      <w:r w:rsidR="00ED2F47"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="00ED2F47" w:rsidRPr="00105ABB">
        <w:rPr>
          <w:rFonts w:cs="Times New Roman"/>
          <w:noProof/>
          <w:szCs w:val="24"/>
          <w:lang w:val="sr-Latn-CS"/>
        </w:rPr>
        <w:t xml:space="preserve"> 25. </w:t>
      </w:r>
      <w:r w:rsidR="00105ABB">
        <w:rPr>
          <w:rFonts w:cs="Times New Roman"/>
          <w:noProof/>
          <w:szCs w:val="24"/>
          <w:lang w:val="sr-Latn-CS"/>
        </w:rPr>
        <w:t>stav</w:t>
      </w:r>
      <w:r w:rsidR="00ED2F47" w:rsidRPr="00105ABB">
        <w:rPr>
          <w:rFonts w:cs="Times New Roman"/>
          <w:noProof/>
          <w:szCs w:val="24"/>
          <w:lang w:val="sr-Latn-CS"/>
        </w:rPr>
        <w:t xml:space="preserve"> 3.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="00ED2F47"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="00ED2F47"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="00ED2F47"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 w:rsidR="00105ABB">
        <w:rPr>
          <w:rFonts w:cs="Times New Roman"/>
          <w:noProof/>
          <w:szCs w:val="24"/>
          <w:lang w:val="sr-Latn-CS"/>
        </w:rPr>
        <w:t>i</w:t>
      </w:r>
      <w:r w:rsidR="00ED2F47" w:rsidRPr="00105ABB">
        <w:rPr>
          <w:rFonts w:cs="Times New Roman"/>
          <w:noProof/>
          <w:szCs w:val="24"/>
          <w:lang w:val="sr-Latn-CS"/>
        </w:rPr>
        <w:t xml:space="preserve"> 99/14),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="00ED2F47"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="00ED2F47"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="00ED2F47"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="00ED2F47"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="00ED2F47"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="00ED2F47"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="00ED2F47" w:rsidRPr="00105ABB">
        <w:rPr>
          <w:rFonts w:cs="Times New Roman"/>
          <w:noProof/>
          <w:szCs w:val="24"/>
          <w:lang w:val="sr-Latn-CS"/>
        </w:rPr>
        <w:t xml:space="preserve">, 116/08, </w:t>
      </w:r>
      <w:r w:rsidR="00ED2F47" w:rsidRPr="00105ABB">
        <w:rPr>
          <w:rFonts w:cs="Times New Roman"/>
          <w:noProof/>
          <w:szCs w:val="23"/>
          <w:lang w:val="sr-Latn-CS"/>
        </w:rPr>
        <w:t xml:space="preserve">104/09, 99/14 </w:t>
      </w:r>
      <w:r w:rsidR="00105ABB">
        <w:rPr>
          <w:rFonts w:cs="Times New Roman"/>
          <w:noProof/>
          <w:szCs w:val="23"/>
          <w:lang w:val="sr-Latn-CS"/>
        </w:rPr>
        <w:t>i</w:t>
      </w:r>
      <w:r w:rsidR="00ED2F47" w:rsidRPr="00105ABB">
        <w:rPr>
          <w:rFonts w:cs="Times New Roman"/>
          <w:noProof/>
          <w:szCs w:val="23"/>
          <w:lang w:val="sr-Latn-CS"/>
        </w:rPr>
        <w:t xml:space="preserve"> 94/17</w:t>
      </w:r>
      <w:r w:rsidR="00ED2F47" w:rsidRPr="00105ABB">
        <w:rPr>
          <w:rFonts w:cs="Times New Roman"/>
          <w:noProof/>
          <w:szCs w:val="24"/>
          <w:lang w:val="sr-Latn-CS"/>
        </w:rPr>
        <w:t xml:space="preserve">) </w:t>
      </w:r>
      <w:r w:rsidR="00105ABB">
        <w:rPr>
          <w:rFonts w:cs="Times New Roman"/>
          <w:noProof/>
          <w:szCs w:val="24"/>
          <w:lang w:val="sr-Latn-CS"/>
        </w:rPr>
        <w:t>i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="00ED2F47"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="00ED2F47"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="00ED2F47"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="00ED2F47"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="00ED2F47"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="00ED2F47"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="00ED2F47"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="00ED2F4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="00ED2F47"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ED2F47" w:rsidRPr="00105ABB" w:rsidRDefault="00ED2F47" w:rsidP="00ED2F47">
      <w:pPr>
        <w:rPr>
          <w:rFonts w:cs="Times New Roman"/>
          <w:noProof/>
          <w:szCs w:val="24"/>
          <w:lang w:val="sr-Latn-CS"/>
        </w:rPr>
      </w:pPr>
    </w:p>
    <w:p w:rsidR="00ED2F47" w:rsidRPr="00105ABB" w:rsidRDefault="00ED2F47" w:rsidP="00ED2F47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ED2F47" w:rsidRPr="00105ABB" w:rsidRDefault="00ED2F47" w:rsidP="00ED2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2F47" w:rsidRPr="00105ABB" w:rsidRDefault="00105ABB" w:rsidP="00ED2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D2F47" w:rsidRPr="00105ABB" w:rsidRDefault="00ED2F47" w:rsidP="00ED2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2F47" w:rsidRPr="00105ABB" w:rsidRDefault="00105ABB" w:rsidP="00ED2F47">
      <w:pPr>
        <w:pStyle w:val="BodyText2"/>
        <w:spacing w:after="0" w:line="240" w:lineRule="auto"/>
        <w:ind w:right="4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</w:t>
      </w:r>
    </w:p>
    <w:p w:rsidR="00ED2F47" w:rsidRPr="00105ABB" w:rsidRDefault="00105ABB" w:rsidP="00ED2F47">
      <w:pPr>
        <w:pStyle w:val="BodyText2"/>
        <w:spacing w:after="0" w:line="240" w:lineRule="auto"/>
        <w:ind w:right="4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MINISTRA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SPOLJNIH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POSLOVA</w:t>
      </w:r>
    </w:p>
    <w:p w:rsidR="00ED2F47" w:rsidRPr="00105ABB" w:rsidRDefault="00ED2F47" w:rsidP="00ED2F47">
      <w:pPr>
        <w:jc w:val="center"/>
        <w:rPr>
          <w:rFonts w:cs="Times New Roman"/>
          <w:noProof/>
          <w:szCs w:val="24"/>
          <w:lang w:val="sr-Latn-CS"/>
        </w:rPr>
      </w:pPr>
    </w:p>
    <w:p w:rsidR="00ED2F47" w:rsidRPr="00105ABB" w:rsidRDefault="00ED2F47" w:rsidP="00ED2F47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ED2F47" w:rsidRPr="00105ABB" w:rsidRDefault="00ED2F47" w:rsidP="00ED2F47">
      <w:pPr>
        <w:jc w:val="center"/>
        <w:rPr>
          <w:rFonts w:cs="Times New Roman"/>
          <w:noProof/>
          <w:szCs w:val="24"/>
          <w:lang w:val="sr-Latn-CS"/>
        </w:rPr>
      </w:pPr>
    </w:p>
    <w:p w:rsidR="00ED2F47" w:rsidRPr="00105ABB" w:rsidRDefault="00ED2F47" w:rsidP="00ED2F47">
      <w:pPr>
        <w:rPr>
          <w:noProof/>
          <w:szCs w:val="23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Konstatuje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Katarini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Lalić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Smajević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prestala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ministra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spoljnih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poslova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rFonts w:cs="Times New Roman"/>
          <w:noProof/>
          <w:szCs w:val="24"/>
          <w:lang w:val="sr-Latn-CS"/>
        </w:rPr>
        <w:t>Sektor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multilateralnu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saradnju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Pr="00105ABB">
        <w:rPr>
          <w:rFonts w:cs="Times New Roman"/>
          <w:noProof/>
          <w:szCs w:val="23"/>
          <w:lang w:val="sr-Latn-CS"/>
        </w:rPr>
        <w:t xml:space="preserve"> –</w:t>
      </w:r>
      <w:r w:rsidRPr="00105ABB">
        <w:rPr>
          <w:rFonts w:cs="Times New Roman"/>
          <w:noProof/>
          <w:szCs w:val="24"/>
          <w:lang w:val="sr-Latn-CS"/>
        </w:rPr>
        <w:t xml:space="preserve">  2. </w:t>
      </w:r>
      <w:r w:rsidR="00105ABB">
        <w:rPr>
          <w:rFonts w:cs="Times New Roman"/>
          <w:noProof/>
          <w:szCs w:val="24"/>
          <w:lang w:val="sr-Latn-CS"/>
        </w:rPr>
        <w:t>februara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3"/>
          <w:lang w:val="sr-Latn-CS"/>
        </w:rPr>
        <w:t>zbog</w:t>
      </w:r>
      <w:r w:rsidRPr="00105ABB">
        <w:rPr>
          <w:rFonts w:cs="Times New Roman"/>
          <w:noProof/>
          <w:szCs w:val="23"/>
          <w:lang w:val="sr-Latn-CS"/>
        </w:rPr>
        <w:t xml:space="preserve"> </w:t>
      </w:r>
      <w:r w:rsidR="00105ABB">
        <w:rPr>
          <w:rFonts w:cs="Times New Roman"/>
          <w:noProof/>
          <w:szCs w:val="23"/>
          <w:lang w:val="sr-Latn-CS"/>
        </w:rPr>
        <w:t>isteka</w:t>
      </w:r>
      <w:r w:rsidRPr="00105ABB">
        <w:rPr>
          <w:rFonts w:cs="Times New Roman"/>
          <w:noProof/>
          <w:szCs w:val="23"/>
          <w:lang w:val="sr-Latn-CS"/>
        </w:rPr>
        <w:t xml:space="preserve"> </w:t>
      </w:r>
      <w:r w:rsidR="00105ABB">
        <w:rPr>
          <w:rFonts w:cs="Times New Roman"/>
          <w:noProof/>
          <w:szCs w:val="23"/>
          <w:lang w:val="sr-Latn-CS"/>
        </w:rPr>
        <w:t>perioda</w:t>
      </w:r>
      <w:r w:rsidRPr="00105ABB">
        <w:rPr>
          <w:rFonts w:cs="Times New Roman"/>
          <w:noProof/>
          <w:szCs w:val="23"/>
          <w:lang w:val="sr-Latn-CS"/>
        </w:rPr>
        <w:t xml:space="preserve"> </w:t>
      </w:r>
      <w:r w:rsidR="00105ABB">
        <w:rPr>
          <w:rFonts w:cs="Times New Roman"/>
          <w:noProof/>
          <w:szCs w:val="23"/>
          <w:lang w:val="sr-Latn-CS"/>
        </w:rPr>
        <w:t>na</w:t>
      </w:r>
      <w:r w:rsidRPr="00105ABB">
        <w:rPr>
          <w:rFonts w:cs="Times New Roman"/>
          <w:noProof/>
          <w:szCs w:val="23"/>
          <w:lang w:val="sr-Latn-CS"/>
        </w:rPr>
        <w:t xml:space="preserve"> </w:t>
      </w:r>
      <w:r w:rsidR="00105ABB">
        <w:rPr>
          <w:rFonts w:cs="Times New Roman"/>
          <w:noProof/>
          <w:szCs w:val="23"/>
          <w:lang w:val="sr-Latn-CS"/>
        </w:rPr>
        <w:t>koji</w:t>
      </w:r>
      <w:r w:rsidRPr="00105ABB">
        <w:rPr>
          <w:rFonts w:cs="Times New Roman"/>
          <w:noProof/>
          <w:szCs w:val="23"/>
          <w:lang w:val="sr-Latn-CS"/>
        </w:rPr>
        <w:t xml:space="preserve"> </w:t>
      </w:r>
      <w:r w:rsidR="00105ABB">
        <w:rPr>
          <w:rFonts w:cs="Times New Roman"/>
          <w:noProof/>
          <w:szCs w:val="23"/>
          <w:lang w:val="sr-Latn-CS"/>
        </w:rPr>
        <w:t>je</w:t>
      </w:r>
      <w:r w:rsidRPr="00105ABB">
        <w:rPr>
          <w:rFonts w:cs="Times New Roman"/>
          <w:noProof/>
          <w:szCs w:val="23"/>
          <w:lang w:val="sr-Latn-CS"/>
        </w:rPr>
        <w:t xml:space="preserve"> </w:t>
      </w:r>
      <w:r w:rsidR="00105ABB">
        <w:rPr>
          <w:rFonts w:cs="Times New Roman"/>
          <w:noProof/>
          <w:szCs w:val="23"/>
          <w:lang w:val="sr-Latn-CS"/>
        </w:rPr>
        <w:t>postavljena</w:t>
      </w:r>
      <w:r w:rsidRPr="00105ABB">
        <w:rPr>
          <w:noProof/>
          <w:szCs w:val="23"/>
          <w:lang w:val="sr-Latn-CS"/>
        </w:rPr>
        <w:t>.</w:t>
      </w:r>
    </w:p>
    <w:p w:rsidR="00ED2F47" w:rsidRPr="00105ABB" w:rsidRDefault="00ED2F47" w:rsidP="00ED2F47">
      <w:pPr>
        <w:rPr>
          <w:rFonts w:cs="Times New Roman"/>
          <w:noProof/>
          <w:szCs w:val="24"/>
          <w:lang w:val="sr-Latn-CS"/>
        </w:rPr>
      </w:pPr>
    </w:p>
    <w:p w:rsidR="00ED2F47" w:rsidRPr="00105ABB" w:rsidRDefault="00ED2F47" w:rsidP="00ED2F47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ED2F47" w:rsidRPr="00105ABB" w:rsidRDefault="00ED2F47" w:rsidP="00ED2F47">
      <w:pPr>
        <w:jc w:val="center"/>
        <w:rPr>
          <w:rFonts w:cs="Times New Roman"/>
          <w:noProof/>
          <w:szCs w:val="24"/>
          <w:lang w:val="sr-Latn-CS"/>
        </w:rPr>
      </w:pPr>
    </w:p>
    <w:p w:rsidR="00ED2F47" w:rsidRPr="00105ABB" w:rsidRDefault="00ED2F47" w:rsidP="00ED2F47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ED2F47" w:rsidRPr="00105ABB" w:rsidRDefault="00ED2F47" w:rsidP="00ED2F47">
      <w:pPr>
        <w:ind w:firstLine="1080"/>
        <w:rPr>
          <w:rFonts w:cs="Times New Roman"/>
          <w:noProof/>
          <w:szCs w:val="24"/>
          <w:lang w:val="sr-Latn-CS"/>
        </w:rPr>
      </w:pPr>
    </w:p>
    <w:p w:rsidR="00ED2F47" w:rsidRPr="00105ABB" w:rsidRDefault="00ED2F47" w:rsidP="00ED2F47">
      <w:pPr>
        <w:ind w:firstLine="1080"/>
        <w:rPr>
          <w:rFonts w:cs="Times New Roman"/>
          <w:noProof/>
          <w:szCs w:val="24"/>
          <w:lang w:val="sr-Latn-CS"/>
        </w:rPr>
      </w:pPr>
    </w:p>
    <w:p w:rsidR="00ED2F47" w:rsidRPr="00105ABB" w:rsidRDefault="00ED2F47" w:rsidP="00ED2F47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119-2111/2018 </w:t>
      </w:r>
    </w:p>
    <w:p w:rsidR="00ED2F47" w:rsidRPr="00105ABB" w:rsidRDefault="00105ABB" w:rsidP="00ED2F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D2F47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ED2F47" w:rsidRPr="00105ABB" w:rsidRDefault="00ED2F47" w:rsidP="00ED2F47">
      <w:pPr>
        <w:rPr>
          <w:rFonts w:cs="Times New Roman"/>
          <w:noProof/>
          <w:szCs w:val="24"/>
          <w:lang w:val="sr-Latn-CS"/>
        </w:rPr>
      </w:pPr>
    </w:p>
    <w:p w:rsidR="00ED2F47" w:rsidRPr="00105ABB" w:rsidRDefault="00ED2F47" w:rsidP="00ED2F47">
      <w:pPr>
        <w:rPr>
          <w:rFonts w:cs="Times New Roman"/>
          <w:noProof/>
          <w:szCs w:val="24"/>
          <w:lang w:val="sr-Latn-CS"/>
        </w:rPr>
      </w:pPr>
    </w:p>
    <w:p w:rsidR="00ED2F47" w:rsidRPr="00105ABB" w:rsidRDefault="00105ABB" w:rsidP="00ED2F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D2F4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04B3" w:rsidRPr="00105ABB" w:rsidRDefault="003C04B3" w:rsidP="00ED2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04B3" w:rsidRPr="00105ABB" w:rsidRDefault="003C04B3" w:rsidP="00ED2F4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C04B3" w:rsidRPr="00105ABB" w:rsidRDefault="00105ABB" w:rsidP="003C04B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C04B3" w:rsidRPr="00105ABB" w:rsidRDefault="00105ABB" w:rsidP="003C04B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C04B3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C04B3" w:rsidRPr="00105ABB" w:rsidRDefault="003C04B3" w:rsidP="00ED2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2F47" w:rsidRPr="00105ABB" w:rsidRDefault="00ED2F47" w:rsidP="00ED2F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2F47" w:rsidRPr="00105ABB" w:rsidRDefault="00ED2F47" w:rsidP="008434B8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ED2F47" w:rsidRPr="00105ABB" w:rsidSect="00344E0A">
          <w:pgSz w:w="12240" w:h="15840" w:code="1"/>
          <w:pgMar w:top="993" w:right="1440" w:bottom="1440" w:left="1440" w:header="720" w:footer="720" w:gutter="0"/>
          <w:cols w:space="720"/>
          <w:docGrid w:linePitch="360"/>
        </w:sectPr>
      </w:pPr>
    </w:p>
    <w:p w:rsidR="000D0131" w:rsidRPr="00105ABB" w:rsidRDefault="000D0131" w:rsidP="000D013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3C04B3" w:rsidRPr="00105ABB" w:rsidRDefault="003C04B3" w:rsidP="000D013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70618D" w:rsidRPr="00105ABB" w:rsidRDefault="0070618D" w:rsidP="008434B8">
      <w:pPr>
        <w:tabs>
          <w:tab w:val="left" w:pos="1440"/>
        </w:tabs>
        <w:rPr>
          <w:noProof/>
          <w:szCs w:val="24"/>
          <w:lang w:val="sr-Latn-CS"/>
        </w:rPr>
      </w:pPr>
    </w:p>
    <w:p w:rsidR="008434B8" w:rsidRPr="00105ABB" w:rsidRDefault="008434B8" w:rsidP="008434B8">
      <w:pPr>
        <w:tabs>
          <w:tab w:val="left" w:pos="1440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25.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81/05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83/05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64/07, 67/07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116/08, 104/09, 99/14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94/17)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8434B8" w:rsidRPr="00105ABB" w:rsidRDefault="008434B8" w:rsidP="008434B8">
      <w:pPr>
        <w:rPr>
          <w:noProof/>
          <w:szCs w:val="24"/>
          <w:lang w:val="sr-Latn-CS"/>
        </w:rPr>
      </w:pPr>
    </w:p>
    <w:p w:rsidR="008434B8" w:rsidRPr="00105ABB" w:rsidRDefault="008434B8" w:rsidP="008434B8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8434B8" w:rsidRPr="00105ABB" w:rsidRDefault="008434B8" w:rsidP="008434B8">
      <w:pPr>
        <w:jc w:val="center"/>
        <w:rPr>
          <w:b/>
          <w:noProof/>
          <w:szCs w:val="24"/>
          <w:lang w:val="sr-Latn-CS"/>
        </w:rPr>
      </w:pPr>
    </w:p>
    <w:p w:rsidR="008434B8" w:rsidRPr="00105ABB" w:rsidRDefault="00105ABB" w:rsidP="008434B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434B8" w:rsidRPr="00105ABB" w:rsidRDefault="008434B8" w:rsidP="008434B8">
      <w:pPr>
        <w:jc w:val="center"/>
        <w:rPr>
          <w:b/>
          <w:noProof/>
          <w:szCs w:val="24"/>
          <w:lang w:val="sr-Latn-CS"/>
        </w:rPr>
      </w:pPr>
    </w:p>
    <w:p w:rsidR="008434B8" w:rsidRPr="00105ABB" w:rsidRDefault="00105ABB" w:rsidP="008434B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434B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434B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434B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434B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434B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434B8" w:rsidRPr="00105ABB">
        <w:rPr>
          <w:b/>
          <w:noProof/>
          <w:lang w:val="sr-Latn-CS"/>
        </w:rPr>
        <w:t xml:space="preserve"> </w:t>
      </w:r>
    </w:p>
    <w:p w:rsidR="008434B8" w:rsidRPr="00105ABB" w:rsidRDefault="00105ABB" w:rsidP="008434B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8434B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8434B8" w:rsidRPr="00105ABB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8434B8" w:rsidRPr="00105ABB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8434B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434B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8434B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8434B8" w:rsidRPr="00105ABB" w:rsidRDefault="008434B8" w:rsidP="008434B8">
      <w:pPr>
        <w:jc w:val="center"/>
        <w:rPr>
          <w:noProof/>
          <w:szCs w:val="24"/>
          <w:lang w:val="sr-Latn-CS"/>
        </w:rPr>
      </w:pPr>
    </w:p>
    <w:p w:rsidR="008434B8" w:rsidRPr="00105ABB" w:rsidRDefault="008434B8" w:rsidP="008434B8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8434B8" w:rsidRPr="00105ABB" w:rsidRDefault="008434B8" w:rsidP="008434B8">
      <w:pPr>
        <w:jc w:val="center"/>
        <w:rPr>
          <w:noProof/>
          <w:szCs w:val="24"/>
          <w:lang w:val="sr-Latn-CS"/>
        </w:rPr>
      </w:pPr>
    </w:p>
    <w:p w:rsidR="008434B8" w:rsidRPr="00105ABB" w:rsidRDefault="008434B8" w:rsidP="008434B8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Bojana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Stanić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rad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zapošljavanje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boračka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socijalna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pitanja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rad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zapošljavanje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marta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meseca</w:t>
      </w:r>
      <w:r w:rsidRPr="00105ABB">
        <w:rPr>
          <w:noProof/>
          <w:szCs w:val="24"/>
          <w:lang w:val="sr-Latn-CS"/>
        </w:rPr>
        <w:t>.</w:t>
      </w:r>
    </w:p>
    <w:p w:rsidR="008434B8" w:rsidRPr="00105ABB" w:rsidRDefault="008434B8" w:rsidP="008434B8">
      <w:pPr>
        <w:jc w:val="center"/>
        <w:rPr>
          <w:noProof/>
          <w:szCs w:val="24"/>
          <w:lang w:val="sr-Latn-CS"/>
        </w:rPr>
      </w:pPr>
    </w:p>
    <w:p w:rsidR="008434B8" w:rsidRPr="00105ABB" w:rsidRDefault="008434B8" w:rsidP="008434B8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8434B8" w:rsidRPr="00105ABB" w:rsidRDefault="008434B8" w:rsidP="008434B8">
      <w:pPr>
        <w:jc w:val="center"/>
        <w:rPr>
          <w:noProof/>
          <w:szCs w:val="24"/>
          <w:lang w:val="sr-Latn-CS"/>
        </w:rPr>
      </w:pPr>
    </w:p>
    <w:p w:rsidR="008434B8" w:rsidRPr="00105ABB" w:rsidRDefault="008434B8" w:rsidP="008434B8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8434B8" w:rsidRPr="00105ABB" w:rsidRDefault="008434B8" w:rsidP="008434B8">
      <w:pPr>
        <w:ind w:firstLine="1080"/>
        <w:rPr>
          <w:noProof/>
          <w:szCs w:val="24"/>
          <w:lang w:val="sr-Latn-CS"/>
        </w:rPr>
      </w:pPr>
    </w:p>
    <w:p w:rsidR="008434B8" w:rsidRPr="00105ABB" w:rsidRDefault="008434B8" w:rsidP="008434B8">
      <w:pPr>
        <w:ind w:firstLine="1080"/>
        <w:rPr>
          <w:noProof/>
          <w:szCs w:val="24"/>
          <w:lang w:val="sr-Latn-CS"/>
        </w:rPr>
      </w:pPr>
    </w:p>
    <w:p w:rsidR="008434B8" w:rsidRPr="00105ABB" w:rsidRDefault="008434B8" w:rsidP="008434B8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119-1533/2018 </w:t>
      </w:r>
    </w:p>
    <w:p w:rsidR="008434B8" w:rsidRPr="00105ABB" w:rsidRDefault="00105ABB" w:rsidP="008434B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434B8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8434B8" w:rsidRPr="00105ABB" w:rsidRDefault="008434B8" w:rsidP="008434B8">
      <w:pPr>
        <w:rPr>
          <w:rFonts w:cs="Times New Roman"/>
          <w:noProof/>
          <w:szCs w:val="24"/>
          <w:lang w:val="sr-Latn-CS"/>
        </w:rPr>
      </w:pPr>
    </w:p>
    <w:p w:rsidR="008434B8" w:rsidRPr="00105ABB" w:rsidRDefault="008434B8" w:rsidP="008434B8">
      <w:pPr>
        <w:rPr>
          <w:rFonts w:cs="Times New Roman"/>
          <w:noProof/>
          <w:szCs w:val="24"/>
          <w:lang w:val="sr-Latn-CS"/>
        </w:rPr>
      </w:pPr>
    </w:p>
    <w:p w:rsidR="008434B8" w:rsidRPr="00105ABB" w:rsidRDefault="00105ABB" w:rsidP="008434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434B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434B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434B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434B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04B3" w:rsidRPr="00105ABB" w:rsidRDefault="003C04B3" w:rsidP="008434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04B3" w:rsidRPr="00105ABB" w:rsidRDefault="003C04B3" w:rsidP="008434B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C04B3" w:rsidRPr="00105ABB" w:rsidRDefault="00105ABB" w:rsidP="003C04B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C04B3" w:rsidRPr="00105ABB" w:rsidRDefault="00105ABB" w:rsidP="003C04B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C04B3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C04B3" w:rsidRPr="00105ABB" w:rsidRDefault="003C04B3" w:rsidP="008434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434B8" w:rsidRPr="00105ABB" w:rsidRDefault="008434B8" w:rsidP="008434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D43A5D" w:rsidP="00D43A5D">
      <w:pPr>
        <w:jc w:val="right"/>
        <w:rPr>
          <w:noProof/>
          <w:lang w:val="sr-Latn-CS"/>
        </w:rPr>
        <w:sectPr w:rsidR="00D43A5D" w:rsidRPr="00105ABB" w:rsidSect="00344E0A">
          <w:pgSz w:w="12240" w:h="15840" w:code="1"/>
          <w:pgMar w:top="993" w:right="1440" w:bottom="1440" w:left="1440" w:header="720" w:footer="720" w:gutter="0"/>
          <w:cols w:space="720"/>
          <w:docGrid w:linePitch="360"/>
        </w:sectPr>
      </w:pPr>
    </w:p>
    <w:p w:rsidR="003C04B3" w:rsidRPr="00105ABB" w:rsidRDefault="003C04B3" w:rsidP="008434B8">
      <w:pPr>
        <w:jc w:val="right"/>
        <w:rPr>
          <w:noProof/>
          <w:szCs w:val="24"/>
          <w:lang w:val="sr-Latn-CS"/>
        </w:rPr>
      </w:pPr>
    </w:p>
    <w:p w:rsidR="008434B8" w:rsidRPr="00105ABB" w:rsidRDefault="008434B8" w:rsidP="008434B8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25.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81/05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83/05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64/07, 67/07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116/08, 104/09, 99/14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94/17)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8434B8" w:rsidRPr="00105ABB" w:rsidRDefault="008434B8" w:rsidP="008434B8">
      <w:pPr>
        <w:rPr>
          <w:noProof/>
          <w:szCs w:val="24"/>
          <w:lang w:val="sr-Latn-CS"/>
        </w:rPr>
      </w:pPr>
    </w:p>
    <w:p w:rsidR="008434B8" w:rsidRPr="00105ABB" w:rsidRDefault="008434B8" w:rsidP="008434B8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8434B8" w:rsidRPr="00105ABB" w:rsidRDefault="008434B8" w:rsidP="008434B8">
      <w:pPr>
        <w:jc w:val="center"/>
        <w:rPr>
          <w:b/>
          <w:noProof/>
          <w:szCs w:val="24"/>
          <w:lang w:val="sr-Latn-CS"/>
        </w:rPr>
      </w:pPr>
    </w:p>
    <w:p w:rsidR="008434B8" w:rsidRPr="00105ABB" w:rsidRDefault="00105ABB" w:rsidP="008434B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434B8" w:rsidRPr="00105ABB" w:rsidRDefault="008434B8" w:rsidP="008434B8">
      <w:pPr>
        <w:jc w:val="center"/>
        <w:rPr>
          <w:b/>
          <w:noProof/>
          <w:szCs w:val="24"/>
          <w:lang w:val="sr-Latn-CS"/>
        </w:rPr>
      </w:pPr>
    </w:p>
    <w:p w:rsidR="008434B8" w:rsidRPr="00105ABB" w:rsidRDefault="00105ABB" w:rsidP="008434B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8434B8" w:rsidRPr="00105ABB" w:rsidRDefault="00105ABB" w:rsidP="008434B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OMLADINE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SPORTA</w:t>
      </w:r>
    </w:p>
    <w:p w:rsidR="008434B8" w:rsidRPr="00105ABB" w:rsidRDefault="008434B8" w:rsidP="008434B8">
      <w:pPr>
        <w:jc w:val="center"/>
        <w:rPr>
          <w:noProof/>
          <w:szCs w:val="24"/>
          <w:lang w:val="sr-Latn-CS"/>
        </w:rPr>
      </w:pPr>
    </w:p>
    <w:p w:rsidR="008434B8" w:rsidRPr="00105ABB" w:rsidRDefault="008434B8" w:rsidP="008434B8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8434B8" w:rsidRPr="00105ABB" w:rsidRDefault="008434B8" w:rsidP="008434B8">
      <w:pPr>
        <w:jc w:val="center"/>
        <w:rPr>
          <w:noProof/>
          <w:szCs w:val="24"/>
          <w:lang w:val="sr-Latn-CS"/>
        </w:rPr>
      </w:pPr>
    </w:p>
    <w:p w:rsidR="008434B8" w:rsidRPr="00105ABB" w:rsidRDefault="008434B8" w:rsidP="008434B8">
      <w:pPr>
        <w:rPr>
          <w:rFonts w:cs="Times New Roman"/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Darko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Udovičić</w:t>
      </w:r>
      <w:r w:rsidRPr="00105ABB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omladine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sporta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sport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marta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meseca</w:t>
      </w:r>
      <w:r w:rsidRPr="00105ABB">
        <w:rPr>
          <w:noProof/>
          <w:szCs w:val="24"/>
          <w:lang w:val="sr-Latn-CS"/>
        </w:rPr>
        <w:t>.</w:t>
      </w:r>
    </w:p>
    <w:p w:rsidR="008434B8" w:rsidRPr="00105ABB" w:rsidRDefault="008434B8" w:rsidP="008434B8">
      <w:pPr>
        <w:rPr>
          <w:noProof/>
          <w:szCs w:val="24"/>
          <w:lang w:val="sr-Latn-CS"/>
        </w:rPr>
      </w:pPr>
    </w:p>
    <w:p w:rsidR="008434B8" w:rsidRPr="00105ABB" w:rsidRDefault="008434B8" w:rsidP="008434B8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8434B8" w:rsidRPr="00105ABB" w:rsidRDefault="008434B8" w:rsidP="008434B8">
      <w:pPr>
        <w:jc w:val="center"/>
        <w:rPr>
          <w:noProof/>
          <w:szCs w:val="24"/>
          <w:lang w:val="sr-Latn-CS"/>
        </w:rPr>
      </w:pPr>
    </w:p>
    <w:p w:rsidR="008434B8" w:rsidRPr="00105ABB" w:rsidRDefault="008434B8" w:rsidP="008434B8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8434B8" w:rsidRPr="00105ABB" w:rsidRDefault="008434B8" w:rsidP="008434B8">
      <w:pPr>
        <w:rPr>
          <w:noProof/>
          <w:szCs w:val="24"/>
          <w:lang w:val="sr-Latn-CS"/>
        </w:rPr>
      </w:pPr>
    </w:p>
    <w:p w:rsidR="008434B8" w:rsidRPr="00105ABB" w:rsidRDefault="008434B8" w:rsidP="008434B8">
      <w:pPr>
        <w:rPr>
          <w:noProof/>
          <w:szCs w:val="24"/>
          <w:lang w:val="sr-Latn-CS"/>
        </w:rPr>
      </w:pPr>
    </w:p>
    <w:p w:rsidR="008434B8" w:rsidRPr="00105ABB" w:rsidRDefault="008434B8" w:rsidP="008434B8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119-1578/2018 </w:t>
      </w:r>
    </w:p>
    <w:p w:rsidR="008434B8" w:rsidRPr="00105ABB" w:rsidRDefault="00105ABB" w:rsidP="008434B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434B8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8434B8" w:rsidRPr="00105ABB" w:rsidRDefault="008434B8" w:rsidP="008434B8">
      <w:pPr>
        <w:rPr>
          <w:rFonts w:cs="Times New Roman"/>
          <w:noProof/>
          <w:szCs w:val="24"/>
          <w:lang w:val="sr-Latn-CS"/>
        </w:rPr>
      </w:pPr>
    </w:p>
    <w:p w:rsidR="008434B8" w:rsidRPr="00105ABB" w:rsidRDefault="008434B8" w:rsidP="008434B8">
      <w:pPr>
        <w:rPr>
          <w:rFonts w:cs="Times New Roman"/>
          <w:noProof/>
          <w:szCs w:val="24"/>
          <w:lang w:val="sr-Latn-CS"/>
        </w:rPr>
      </w:pPr>
    </w:p>
    <w:p w:rsidR="008434B8" w:rsidRPr="00105ABB" w:rsidRDefault="00105ABB" w:rsidP="008434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434B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434B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434B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434B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04B3" w:rsidRPr="00105ABB" w:rsidRDefault="003C04B3" w:rsidP="008434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04B3" w:rsidRPr="00105ABB" w:rsidRDefault="003C04B3" w:rsidP="008434B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C04B3" w:rsidRPr="00105ABB" w:rsidRDefault="00105ABB" w:rsidP="003C04B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3C04B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C04B3" w:rsidRPr="00105ABB" w:rsidRDefault="00105ABB" w:rsidP="003C04B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C04B3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C04B3" w:rsidRPr="00105ABB" w:rsidRDefault="003C04B3" w:rsidP="008434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578DF" w:rsidRPr="00105ABB" w:rsidRDefault="004578DF" w:rsidP="008434B8">
      <w:pPr>
        <w:jc w:val="center"/>
        <w:rPr>
          <w:rFonts w:cs="Times New Roman"/>
          <w:b/>
          <w:noProof/>
          <w:szCs w:val="24"/>
          <w:lang w:val="sr-Latn-CS"/>
        </w:rPr>
        <w:sectPr w:rsidR="004578DF" w:rsidRPr="00105ABB" w:rsidSect="008434B8">
          <w:pgSz w:w="12240" w:h="15840" w:code="1"/>
          <w:pgMar w:top="993" w:right="1440" w:bottom="1440" w:left="1440" w:header="720" w:footer="720" w:gutter="0"/>
          <w:cols w:space="720"/>
          <w:docGrid w:linePitch="360"/>
        </w:sectPr>
      </w:pPr>
    </w:p>
    <w:p w:rsidR="004578DF" w:rsidRPr="00105ABB" w:rsidRDefault="004578DF" w:rsidP="004578DF">
      <w:pPr>
        <w:tabs>
          <w:tab w:val="left" w:pos="1440"/>
        </w:tabs>
        <w:rPr>
          <w:noProof/>
          <w:szCs w:val="24"/>
          <w:lang w:val="sr-Latn-CS"/>
        </w:rPr>
      </w:pPr>
    </w:p>
    <w:p w:rsidR="004578DF" w:rsidRPr="00105ABB" w:rsidRDefault="004578DF" w:rsidP="004578DF">
      <w:pPr>
        <w:tabs>
          <w:tab w:val="left" w:pos="1440"/>
        </w:tabs>
        <w:rPr>
          <w:noProof/>
          <w:szCs w:val="24"/>
          <w:lang w:val="sr-Latn-CS"/>
        </w:rPr>
      </w:pPr>
    </w:p>
    <w:p w:rsidR="004578DF" w:rsidRPr="00105ABB" w:rsidRDefault="004578DF" w:rsidP="004578DF">
      <w:pPr>
        <w:tabs>
          <w:tab w:val="left" w:pos="1440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26.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81/05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83/05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64/07, 67/07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116/08, 104/09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4578DF" w:rsidRPr="00105ABB" w:rsidRDefault="004578DF" w:rsidP="004578DF">
      <w:pPr>
        <w:rPr>
          <w:noProof/>
          <w:szCs w:val="24"/>
          <w:lang w:val="sr-Latn-CS"/>
        </w:rPr>
      </w:pPr>
    </w:p>
    <w:p w:rsidR="004578DF" w:rsidRPr="00105ABB" w:rsidRDefault="004578DF" w:rsidP="004578DF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4578DF" w:rsidRPr="00105ABB" w:rsidRDefault="004578DF" w:rsidP="004578DF">
      <w:pPr>
        <w:jc w:val="center"/>
        <w:rPr>
          <w:b/>
          <w:noProof/>
          <w:szCs w:val="24"/>
          <w:lang w:val="sr-Latn-CS"/>
        </w:rPr>
      </w:pPr>
    </w:p>
    <w:p w:rsidR="004578DF" w:rsidRPr="00105ABB" w:rsidRDefault="00105ABB" w:rsidP="004578D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578D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578D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578D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578D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578D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578DF" w:rsidRPr="00105ABB" w:rsidRDefault="004578DF" w:rsidP="004578DF">
      <w:pPr>
        <w:jc w:val="center"/>
        <w:rPr>
          <w:b/>
          <w:noProof/>
          <w:szCs w:val="24"/>
          <w:lang w:val="sr-Latn-CS"/>
        </w:rPr>
      </w:pPr>
    </w:p>
    <w:p w:rsidR="004578DF" w:rsidRPr="00105ABB" w:rsidRDefault="00105ABB" w:rsidP="004578DF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578D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578D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578D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578D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SEKRETARA</w:t>
      </w:r>
      <w:r w:rsidR="004578DF" w:rsidRPr="00105ABB">
        <w:rPr>
          <w:b/>
          <w:bCs/>
          <w:noProof/>
          <w:szCs w:val="24"/>
          <w:lang w:val="sr-Latn-CS"/>
        </w:rPr>
        <w:t xml:space="preserve"> </w:t>
      </w:r>
    </w:p>
    <w:p w:rsidR="004578DF" w:rsidRPr="00105ABB" w:rsidRDefault="00105ABB" w:rsidP="004578DF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MINISTARSTVA</w:t>
      </w:r>
      <w:r w:rsidR="004578DF" w:rsidRPr="00105AB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OMLADINE</w:t>
      </w:r>
      <w:r w:rsidR="004578DF" w:rsidRPr="00105AB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I</w:t>
      </w:r>
      <w:r w:rsidR="004578DF" w:rsidRPr="00105AB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SPORTA</w:t>
      </w:r>
    </w:p>
    <w:p w:rsidR="004578DF" w:rsidRPr="00105ABB" w:rsidRDefault="004578DF" w:rsidP="004578DF">
      <w:pPr>
        <w:jc w:val="center"/>
        <w:rPr>
          <w:noProof/>
          <w:szCs w:val="24"/>
          <w:lang w:val="sr-Latn-CS"/>
        </w:rPr>
      </w:pPr>
    </w:p>
    <w:p w:rsidR="004578DF" w:rsidRPr="00105ABB" w:rsidRDefault="004578DF" w:rsidP="004578DF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4578DF" w:rsidRPr="00105ABB" w:rsidRDefault="004578DF" w:rsidP="004578DF">
      <w:pPr>
        <w:jc w:val="center"/>
        <w:rPr>
          <w:noProof/>
          <w:szCs w:val="24"/>
          <w:lang w:val="sr-Latn-CS"/>
        </w:rPr>
      </w:pPr>
    </w:p>
    <w:p w:rsidR="004578DF" w:rsidRPr="00105ABB" w:rsidRDefault="004578DF" w:rsidP="004578DF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Slavka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Lakićević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sekretara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Ministarstva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omladine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sporta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</w:t>
      </w:r>
      <w:r w:rsidRPr="00105ABB">
        <w:rPr>
          <w:noProof/>
          <w:szCs w:val="24"/>
          <w:lang w:val="sr-Latn-CS"/>
        </w:rPr>
        <w:t xml:space="preserve"> 15. </w:t>
      </w:r>
      <w:r w:rsidR="00105ABB">
        <w:rPr>
          <w:noProof/>
          <w:szCs w:val="24"/>
          <w:lang w:val="sr-Latn-CS"/>
        </w:rPr>
        <w:t>marta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meseca</w:t>
      </w:r>
      <w:r w:rsidRPr="00105ABB">
        <w:rPr>
          <w:noProof/>
          <w:szCs w:val="24"/>
          <w:lang w:val="sr-Latn-CS"/>
        </w:rPr>
        <w:t>.</w:t>
      </w:r>
    </w:p>
    <w:p w:rsidR="004578DF" w:rsidRPr="00105ABB" w:rsidRDefault="004578DF" w:rsidP="004578DF">
      <w:pPr>
        <w:jc w:val="center"/>
        <w:rPr>
          <w:noProof/>
          <w:szCs w:val="24"/>
          <w:lang w:val="sr-Latn-CS"/>
        </w:rPr>
      </w:pPr>
    </w:p>
    <w:p w:rsidR="004578DF" w:rsidRPr="00105ABB" w:rsidRDefault="004578DF" w:rsidP="004578DF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4578DF" w:rsidRPr="00105ABB" w:rsidRDefault="004578DF" w:rsidP="004578DF">
      <w:pPr>
        <w:jc w:val="center"/>
        <w:rPr>
          <w:noProof/>
          <w:szCs w:val="24"/>
          <w:lang w:val="sr-Latn-CS"/>
        </w:rPr>
      </w:pPr>
    </w:p>
    <w:p w:rsidR="004578DF" w:rsidRPr="00105ABB" w:rsidRDefault="004578DF" w:rsidP="004578DF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4578DF" w:rsidRPr="00105ABB" w:rsidRDefault="004578DF" w:rsidP="004578DF">
      <w:pPr>
        <w:ind w:firstLine="1080"/>
        <w:rPr>
          <w:noProof/>
          <w:szCs w:val="24"/>
          <w:lang w:val="sr-Latn-CS"/>
        </w:rPr>
      </w:pPr>
    </w:p>
    <w:p w:rsidR="004578DF" w:rsidRPr="00105ABB" w:rsidRDefault="004578DF" w:rsidP="004578DF">
      <w:pPr>
        <w:ind w:firstLine="1080"/>
        <w:rPr>
          <w:noProof/>
          <w:szCs w:val="24"/>
          <w:lang w:val="sr-Latn-CS"/>
        </w:rPr>
      </w:pPr>
    </w:p>
    <w:p w:rsidR="004578DF" w:rsidRPr="00105ABB" w:rsidRDefault="004578DF" w:rsidP="004578DF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119-2135/2018 </w:t>
      </w:r>
    </w:p>
    <w:p w:rsidR="004578DF" w:rsidRPr="00105ABB" w:rsidRDefault="00105ABB" w:rsidP="004578D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578DF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4578DF" w:rsidRPr="00105ABB" w:rsidRDefault="004578DF" w:rsidP="004578DF">
      <w:pPr>
        <w:rPr>
          <w:rFonts w:cs="Times New Roman"/>
          <w:noProof/>
          <w:szCs w:val="24"/>
          <w:lang w:val="sr-Latn-CS"/>
        </w:rPr>
      </w:pPr>
    </w:p>
    <w:p w:rsidR="004578DF" w:rsidRPr="00105ABB" w:rsidRDefault="004578DF" w:rsidP="004578DF">
      <w:pPr>
        <w:rPr>
          <w:rFonts w:cs="Times New Roman"/>
          <w:noProof/>
          <w:szCs w:val="24"/>
          <w:lang w:val="sr-Latn-CS"/>
        </w:rPr>
      </w:pPr>
    </w:p>
    <w:p w:rsidR="004578DF" w:rsidRPr="00105ABB" w:rsidRDefault="00105ABB" w:rsidP="004578D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578DF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578DF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578DF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578DF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578DF" w:rsidRPr="00105ABB" w:rsidRDefault="004578DF" w:rsidP="004578D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434B8" w:rsidRPr="00105ABB" w:rsidRDefault="008434B8" w:rsidP="008434B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4578DF" w:rsidRPr="00105ABB" w:rsidTr="004D03BD">
        <w:trPr>
          <w:jc w:val="center"/>
        </w:trPr>
        <w:tc>
          <w:tcPr>
            <w:tcW w:w="4783" w:type="dxa"/>
          </w:tcPr>
          <w:p w:rsidR="004578DF" w:rsidRPr="00105ABB" w:rsidRDefault="004578DF" w:rsidP="004D03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4578DF" w:rsidRPr="00105ABB" w:rsidRDefault="00105ABB" w:rsidP="004D03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578DF" w:rsidRPr="00105ABB" w:rsidTr="004D03BD">
        <w:trPr>
          <w:jc w:val="center"/>
        </w:trPr>
        <w:tc>
          <w:tcPr>
            <w:tcW w:w="4783" w:type="dxa"/>
          </w:tcPr>
          <w:p w:rsidR="004578DF" w:rsidRPr="00105ABB" w:rsidRDefault="004578DF" w:rsidP="004D03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4578DF" w:rsidRPr="00105ABB" w:rsidRDefault="004578DF" w:rsidP="004D03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578DF" w:rsidRPr="00105ABB" w:rsidTr="004D03BD">
        <w:trPr>
          <w:jc w:val="center"/>
        </w:trPr>
        <w:tc>
          <w:tcPr>
            <w:tcW w:w="4783" w:type="dxa"/>
          </w:tcPr>
          <w:p w:rsidR="004578DF" w:rsidRPr="00105ABB" w:rsidRDefault="004578DF" w:rsidP="004D03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4578DF" w:rsidRPr="00105ABB" w:rsidRDefault="004578DF" w:rsidP="004D03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578DF" w:rsidRPr="00105ABB" w:rsidTr="004D03BD">
        <w:trPr>
          <w:jc w:val="center"/>
        </w:trPr>
        <w:tc>
          <w:tcPr>
            <w:tcW w:w="4783" w:type="dxa"/>
          </w:tcPr>
          <w:p w:rsidR="004578DF" w:rsidRPr="00105ABB" w:rsidRDefault="004578DF" w:rsidP="004D03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4578DF" w:rsidRPr="00105ABB" w:rsidRDefault="00105ABB" w:rsidP="004D03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578DF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578DF" w:rsidRPr="00105ABB" w:rsidRDefault="004578DF" w:rsidP="008434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434B8" w:rsidRPr="00105ABB" w:rsidRDefault="008434B8" w:rsidP="00D43A5D">
      <w:pPr>
        <w:jc w:val="right"/>
        <w:rPr>
          <w:noProof/>
          <w:lang w:val="sr-Latn-CS"/>
        </w:rPr>
        <w:sectPr w:rsidR="008434B8" w:rsidRPr="00105ABB" w:rsidSect="008434B8">
          <w:pgSz w:w="12240" w:h="15840" w:code="1"/>
          <w:pgMar w:top="993" w:right="1440" w:bottom="1440" w:left="1440" w:header="720" w:footer="720" w:gutter="0"/>
          <w:cols w:space="720"/>
          <w:docGrid w:linePitch="360"/>
        </w:sectPr>
      </w:pPr>
    </w:p>
    <w:p w:rsidR="003C04B3" w:rsidRPr="00105ABB" w:rsidRDefault="003C04B3" w:rsidP="008434B8">
      <w:pPr>
        <w:rPr>
          <w:noProof/>
          <w:szCs w:val="24"/>
          <w:lang w:val="sr-Latn-CS"/>
        </w:rPr>
      </w:pPr>
    </w:p>
    <w:p w:rsidR="008434B8" w:rsidRPr="00105ABB" w:rsidRDefault="008434B8" w:rsidP="008434B8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25.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81/05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83/05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64/07, 67/07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116/08, </w:t>
      </w:r>
      <w:r w:rsidRPr="00105ABB">
        <w:rPr>
          <w:rFonts w:cs="Times New Roman"/>
          <w:noProof/>
          <w:szCs w:val="23"/>
          <w:lang w:val="sr-Latn-CS"/>
        </w:rPr>
        <w:t xml:space="preserve">104/09, 99/14 </w:t>
      </w:r>
      <w:r w:rsidR="00105ABB">
        <w:rPr>
          <w:rFonts w:cs="Times New Roman"/>
          <w:noProof/>
          <w:szCs w:val="23"/>
          <w:lang w:val="sr-Latn-CS"/>
        </w:rPr>
        <w:t>i</w:t>
      </w:r>
      <w:r w:rsidRPr="00105ABB">
        <w:rPr>
          <w:rFonts w:cs="Times New Roman"/>
          <w:noProof/>
          <w:szCs w:val="23"/>
          <w:lang w:val="sr-Latn-CS"/>
        </w:rPr>
        <w:t xml:space="preserve"> 94/17</w:t>
      </w:r>
      <w:r w:rsidRPr="00105ABB">
        <w:rPr>
          <w:noProof/>
          <w:szCs w:val="24"/>
          <w:lang w:val="sr-Latn-CS"/>
        </w:rPr>
        <w:t xml:space="preserve">)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</w:t>
      </w:r>
      <w:r w:rsidRPr="00105ABB">
        <w:rPr>
          <w:rFonts w:cs="Times New Roman"/>
          <w:noProof/>
          <w:szCs w:val="24"/>
          <w:lang w:val="sr-Latn-CS"/>
        </w:rPr>
        <w:t>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</w:t>
      </w:r>
      <w:r w:rsidRPr="00105ABB">
        <w:rPr>
          <w:noProof/>
          <w:szCs w:val="24"/>
          <w:lang w:val="sr-Latn-CS"/>
        </w:rPr>
        <w:t>,</w:t>
      </w:r>
    </w:p>
    <w:p w:rsidR="008434B8" w:rsidRPr="00105ABB" w:rsidRDefault="008434B8" w:rsidP="008434B8">
      <w:pPr>
        <w:rPr>
          <w:noProof/>
          <w:szCs w:val="24"/>
          <w:lang w:val="sr-Latn-CS"/>
        </w:rPr>
      </w:pPr>
    </w:p>
    <w:p w:rsidR="008434B8" w:rsidRPr="00105ABB" w:rsidRDefault="008434B8" w:rsidP="008434B8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8434B8" w:rsidRPr="00105ABB" w:rsidRDefault="008434B8" w:rsidP="008434B8">
      <w:pPr>
        <w:jc w:val="center"/>
        <w:rPr>
          <w:b/>
          <w:noProof/>
          <w:szCs w:val="24"/>
          <w:lang w:val="sr-Latn-CS"/>
        </w:rPr>
      </w:pPr>
    </w:p>
    <w:p w:rsidR="008434B8" w:rsidRPr="00105ABB" w:rsidRDefault="00105ABB" w:rsidP="008434B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434B8" w:rsidRPr="00105ABB" w:rsidRDefault="008434B8" w:rsidP="008434B8">
      <w:pPr>
        <w:jc w:val="center"/>
        <w:rPr>
          <w:b/>
          <w:noProof/>
          <w:szCs w:val="24"/>
          <w:lang w:val="sr-Latn-CS"/>
        </w:rPr>
      </w:pPr>
    </w:p>
    <w:p w:rsidR="008434B8" w:rsidRPr="00105ABB" w:rsidRDefault="00105ABB" w:rsidP="008434B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8434B8" w:rsidRPr="00105ABB">
        <w:rPr>
          <w:b/>
          <w:noProof/>
          <w:szCs w:val="24"/>
          <w:lang w:val="sr-Latn-CS"/>
        </w:rPr>
        <w:t xml:space="preserve"> </w:t>
      </w:r>
    </w:p>
    <w:p w:rsidR="008434B8" w:rsidRPr="00105ABB" w:rsidRDefault="00105ABB" w:rsidP="008434B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8434B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8434B8" w:rsidRPr="00105ABB" w:rsidRDefault="008434B8" w:rsidP="008434B8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8434B8" w:rsidRPr="00105ABB" w:rsidRDefault="008434B8" w:rsidP="008434B8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8434B8" w:rsidRPr="00105ABB" w:rsidRDefault="008434B8" w:rsidP="008434B8">
      <w:pPr>
        <w:jc w:val="center"/>
        <w:rPr>
          <w:noProof/>
          <w:szCs w:val="24"/>
          <w:lang w:val="sr-Latn-CS"/>
        </w:rPr>
      </w:pPr>
    </w:p>
    <w:p w:rsidR="008434B8" w:rsidRPr="00105ABB" w:rsidRDefault="008434B8" w:rsidP="008434B8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Dragana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Vujičić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zdravlja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lekove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medicinska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sredstva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psihoaktivne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kontrolisane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supstance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prekursore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</w:t>
      </w:r>
      <w:r w:rsidRPr="00105ABB">
        <w:rPr>
          <w:noProof/>
          <w:szCs w:val="24"/>
          <w:lang w:val="sr-Latn-CS"/>
        </w:rPr>
        <w:t xml:space="preserve"> 31. </w:t>
      </w:r>
      <w:r w:rsidR="00105ABB">
        <w:rPr>
          <w:noProof/>
          <w:szCs w:val="24"/>
          <w:lang w:val="sr-Latn-CS"/>
        </w:rPr>
        <w:t>januara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meseca</w:t>
      </w:r>
      <w:r w:rsidRPr="00105ABB">
        <w:rPr>
          <w:noProof/>
          <w:szCs w:val="24"/>
          <w:lang w:val="sr-Latn-CS"/>
        </w:rPr>
        <w:t>.</w:t>
      </w:r>
    </w:p>
    <w:p w:rsidR="008434B8" w:rsidRPr="00105ABB" w:rsidRDefault="008434B8" w:rsidP="008434B8">
      <w:pPr>
        <w:rPr>
          <w:noProof/>
          <w:szCs w:val="24"/>
          <w:lang w:val="sr-Latn-CS"/>
        </w:rPr>
      </w:pPr>
    </w:p>
    <w:p w:rsidR="008434B8" w:rsidRPr="00105ABB" w:rsidRDefault="008434B8" w:rsidP="008434B8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8434B8" w:rsidRPr="00105ABB" w:rsidRDefault="008434B8" w:rsidP="008434B8">
      <w:pPr>
        <w:jc w:val="center"/>
        <w:rPr>
          <w:noProof/>
          <w:szCs w:val="24"/>
          <w:lang w:val="sr-Latn-CS"/>
        </w:rPr>
      </w:pPr>
    </w:p>
    <w:p w:rsidR="008434B8" w:rsidRPr="00105ABB" w:rsidRDefault="008434B8" w:rsidP="008434B8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8434B8" w:rsidRPr="00105ABB" w:rsidRDefault="008434B8" w:rsidP="008434B8">
      <w:pPr>
        <w:rPr>
          <w:noProof/>
          <w:szCs w:val="24"/>
          <w:lang w:val="sr-Latn-CS"/>
        </w:rPr>
      </w:pPr>
    </w:p>
    <w:p w:rsidR="008434B8" w:rsidRPr="00105ABB" w:rsidRDefault="008434B8" w:rsidP="008434B8">
      <w:pPr>
        <w:rPr>
          <w:noProof/>
          <w:szCs w:val="24"/>
          <w:lang w:val="sr-Latn-CS"/>
        </w:rPr>
      </w:pPr>
    </w:p>
    <w:p w:rsidR="008434B8" w:rsidRPr="00105ABB" w:rsidRDefault="008434B8" w:rsidP="008434B8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119-1701/2018 </w:t>
      </w:r>
    </w:p>
    <w:p w:rsidR="008434B8" w:rsidRPr="00105ABB" w:rsidRDefault="00105ABB" w:rsidP="008434B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434B8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434B8" w:rsidRPr="00105ABB">
        <w:rPr>
          <w:rFonts w:cs="Times New Roman"/>
          <w:noProof/>
          <w:szCs w:val="24"/>
          <w:lang w:val="sr-Latn-CS"/>
        </w:rPr>
        <w:t xml:space="preserve">, </w:t>
      </w:r>
      <w:r w:rsidR="00A26881" w:rsidRPr="00105ABB">
        <w:rPr>
          <w:rFonts w:cs="Times New Roman"/>
          <w:noProof/>
          <w:szCs w:val="24"/>
          <w:lang w:val="sr-Latn-CS"/>
        </w:rPr>
        <w:t>8</w:t>
      </w:r>
      <w:r w:rsidR="008434B8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8434B8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8434B8" w:rsidRPr="00105ABB" w:rsidRDefault="008434B8" w:rsidP="008434B8">
      <w:pPr>
        <w:rPr>
          <w:rFonts w:cs="Times New Roman"/>
          <w:noProof/>
          <w:szCs w:val="24"/>
          <w:lang w:val="sr-Latn-CS"/>
        </w:rPr>
      </w:pPr>
    </w:p>
    <w:p w:rsidR="008434B8" w:rsidRPr="00105ABB" w:rsidRDefault="008434B8" w:rsidP="008434B8">
      <w:pPr>
        <w:rPr>
          <w:rFonts w:cs="Times New Roman"/>
          <w:noProof/>
          <w:szCs w:val="24"/>
          <w:lang w:val="sr-Latn-CS"/>
        </w:rPr>
      </w:pPr>
    </w:p>
    <w:p w:rsidR="008434B8" w:rsidRPr="00105ABB" w:rsidRDefault="00105ABB" w:rsidP="008434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434B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434B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434B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434B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C04B3" w:rsidRPr="00105ABB" w:rsidRDefault="003C04B3" w:rsidP="008434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04B3" w:rsidRPr="00105ABB" w:rsidRDefault="003C04B3" w:rsidP="008434B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9C18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C04B3" w:rsidRPr="00105ABB" w:rsidRDefault="00105ABB" w:rsidP="009C18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9C18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C04B3" w:rsidRPr="00105ABB" w:rsidRDefault="003C04B3" w:rsidP="009C18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9C18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C04B3" w:rsidRPr="00105ABB" w:rsidRDefault="003C04B3" w:rsidP="009C18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C04B3" w:rsidRPr="00105ABB" w:rsidTr="003C04B3">
        <w:trPr>
          <w:jc w:val="center"/>
        </w:trPr>
        <w:tc>
          <w:tcPr>
            <w:tcW w:w="4783" w:type="dxa"/>
          </w:tcPr>
          <w:p w:rsidR="003C04B3" w:rsidRPr="00105ABB" w:rsidRDefault="003C04B3" w:rsidP="009C18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C04B3" w:rsidRPr="00105ABB" w:rsidRDefault="00105ABB" w:rsidP="009C18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C04B3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C04B3" w:rsidRPr="00105ABB" w:rsidRDefault="003C04B3" w:rsidP="008434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434B8" w:rsidRPr="00105ABB" w:rsidRDefault="008434B8" w:rsidP="008434B8">
      <w:pPr>
        <w:jc w:val="center"/>
        <w:rPr>
          <w:rFonts w:cs="Times New Roman"/>
          <w:noProof/>
          <w:szCs w:val="24"/>
          <w:lang w:val="sr-Latn-CS"/>
        </w:rPr>
      </w:pPr>
    </w:p>
    <w:p w:rsidR="008434B8" w:rsidRPr="00105ABB" w:rsidRDefault="008434B8" w:rsidP="008434B8">
      <w:pPr>
        <w:rPr>
          <w:noProof/>
          <w:szCs w:val="24"/>
          <w:lang w:val="sr-Latn-CS"/>
        </w:rPr>
      </w:pPr>
    </w:p>
    <w:p w:rsidR="008434B8" w:rsidRPr="00105ABB" w:rsidRDefault="008434B8" w:rsidP="008434B8">
      <w:pPr>
        <w:rPr>
          <w:noProof/>
          <w:szCs w:val="24"/>
          <w:lang w:val="sr-Latn-CS"/>
        </w:rPr>
        <w:sectPr w:rsidR="008434B8" w:rsidRPr="00105ABB" w:rsidSect="00D43A5D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F37596" w:rsidRPr="00105ABB" w:rsidRDefault="00F37596" w:rsidP="008434B8">
      <w:pPr>
        <w:rPr>
          <w:rFonts w:cs="Times New Roman"/>
          <w:noProof/>
          <w:sz w:val="22"/>
          <w:lang w:val="sr-Latn-CS"/>
        </w:rPr>
      </w:pPr>
    </w:p>
    <w:p w:rsidR="00F37596" w:rsidRPr="00105ABB" w:rsidRDefault="00F37596" w:rsidP="008434B8">
      <w:pPr>
        <w:rPr>
          <w:rFonts w:cs="Times New Roman"/>
          <w:noProof/>
          <w:sz w:val="22"/>
          <w:lang w:val="sr-Latn-CS"/>
        </w:rPr>
      </w:pPr>
    </w:p>
    <w:p w:rsidR="00AC1167" w:rsidRPr="00105ABB" w:rsidRDefault="008434B8" w:rsidP="00AC1167">
      <w:pPr>
        <w:rPr>
          <w:noProof/>
          <w:szCs w:val="24"/>
          <w:lang w:val="sr-Latn-CS"/>
        </w:rPr>
      </w:pPr>
      <w:r w:rsidRPr="00105ABB">
        <w:rPr>
          <w:rFonts w:cs="Times New Roman"/>
          <w:noProof/>
          <w:sz w:val="22"/>
          <w:lang w:val="sr-Latn-CS"/>
        </w:rPr>
        <w:tab/>
      </w:r>
      <w:r w:rsidRPr="00105ABB">
        <w:rPr>
          <w:rFonts w:cs="Times New Roman"/>
          <w:noProof/>
          <w:sz w:val="22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="00AC1167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="00AC1167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="00AC1167" w:rsidRPr="00105ABB">
        <w:rPr>
          <w:noProof/>
          <w:szCs w:val="24"/>
          <w:lang w:val="sr-Latn-CS"/>
        </w:rPr>
        <w:t xml:space="preserve"> 25. </w:t>
      </w:r>
      <w:r w:rsidR="00105ABB">
        <w:rPr>
          <w:noProof/>
          <w:szCs w:val="24"/>
          <w:lang w:val="sr-Latn-CS"/>
        </w:rPr>
        <w:t>stav</w:t>
      </w:r>
      <w:r w:rsidR="00AC1167"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="00AC1167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="00AC1167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="00AC1167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="00AC1167"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="00AC1167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="00AC1167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="00AC1167"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="00AC1167"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="00AC1167"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="00AC1167"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="00AC1167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="00AC1167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="00AC1167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="00AC1167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="00AC1167"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="00AC1167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="00AC1167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="00AC1167"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="00AC1167" w:rsidRPr="00105ABB">
        <w:rPr>
          <w:noProof/>
          <w:szCs w:val="24"/>
          <w:lang w:val="sr-Latn-CS"/>
        </w:rPr>
        <w:t xml:space="preserve">. 79/05, 81/05 – </w:t>
      </w:r>
      <w:r w:rsidR="00105ABB">
        <w:rPr>
          <w:noProof/>
          <w:szCs w:val="24"/>
          <w:lang w:val="sr-Latn-CS"/>
        </w:rPr>
        <w:t>ispravka</w:t>
      </w:r>
      <w:r w:rsidR="00AC1167" w:rsidRPr="00105ABB">
        <w:rPr>
          <w:noProof/>
          <w:szCs w:val="24"/>
          <w:lang w:val="sr-Latn-CS"/>
        </w:rPr>
        <w:t xml:space="preserve">, 83/05 – </w:t>
      </w:r>
      <w:r w:rsidR="00105ABB">
        <w:rPr>
          <w:noProof/>
          <w:szCs w:val="24"/>
          <w:lang w:val="sr-Latn-CS"/>
        </w:rPr>
        <w:t>ispravka</w:t>
      </w:r>
      <w:r w:rsidR="00AC1167" w:rsidRPr="00105ABB">
        <w:rPr>
          <w:noProof/>
          <w:szCs w:val="24"/>
          <w:lang w:val="sr-Latn-CS"/>
        </w:rPr>
        <w:t xml:space="preserve">, 64/07, 67/07 – </w:t>
      </w:r>
      <w:r w:rsidR="00105ABB">
        <w:rPr>
          <w:noProof/>
          <w:szCs w:val="24"/>
          <w:lang w:val="sr-Latn-CS"/>
        </w:rPr>
        <w:t>ispravka</w:t>
      </w:r>
      <w:r w:rsidR="00AC1167" w:rsidRPr="00105ABB">
        <w:rPr>
          <w:noProof/>
          <w:szCs w:val="24"/>
          <w:lang w:val="sr-Latn-CS"/>
        </w:rPr>
        <w:t xml:space="preserve">, 116/08, </w:t>
      </w:r>
      <w:r w:rsidR="00AC1167" w:rsidRPr="00105ABB">
        <w:rPr>
          <w:rFonts w:cs="Times New Roman"/>
          <w:noProof/>
          <w:szCs w:val="23"/>
          <w:lang w:val="sr-Latn-CS"/>
        </w:rPr>
        <w:t xml:space="preserve">104/09, 99/14 </w:t>
      </w:r>
      <w:r w:rsidR="00105ABB">
        <w:rPr>
          <w:rFonts w:cs="Times New Roman"/>
          <w:noProof/>
          <w:szCs w:val="23"/>
          <w:lang w:val="sr-Latn-CS"/>
        </w:rPr>
        <w:t>i</w:t>
      </w:r>
      <w:r w:rsidR="00AC1167" w:rsidRPr="00105ABB">
        <w:rPr>
          <w:rFonts w:cs="Times New Roman"/>
          <w:noProof/>
          <w:szCs w:val="23"/>
          <w:lang w:val="sr-Latn-CS"/>
        </w:rPr>
        <w:t xml:space="preserve"> 94/17</w:t>
      </w:r>
      <w:r w:rsidR="00AC1167" w:rsidRPr="00105ABB">
        <w:rPr>
          <w:noProof/>
          <w:szCs w:val="24"/>
          <w:lang w:val="sr-Latn-CS"/>
        </w:rPr>
        <w:t xml:space="preserve">) </w:t>
      </w:r>
      <w:r w:rsidR="00105ABB">
        <w:rPr>
          <w:noProof/>
          <w:szCs w:val="24"/>
          <w:lang w:val="sr-Latn-CS"/>
        </w:rPr>
        <w:t>i</w:t>
      </w:r>
      <w:r w:rsidR="00AC1167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="00AC1167"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="00AC1167"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="00AC1167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="00AC1167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="00AC1167" w:rsidRPr="00105ABB">
        <w:rPr>
          <w:noProof/>
          <w:szCs w:val="24"/>
          <w:lang w:val="sr-Latn-CS"/>
        </w:rPr>
        <w:t xml:space="preserve"> </w:t>
      </w:r>
      <w:r w:rsidR="00AC1167" w:rsidRPr="00105ABB">
        <w:rPr>
          <w:rFonts w:cs="Times New Roman"/>
          <w:noProof/>
          <w:szCs w:val="24"/>
          <w:lang w:val="sr-Latn-CS"/>
        </w:rPr>
        <w:t>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="00AC116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="00AC116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="00AC1167"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="00AC1167"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="00AC1167"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="00AC1167"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="00AC1167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="00AC1167" w:rsidRPr="00105ABB">
        <w:rPr>
          <w:rFonts w:cs="Times New Roman"/>
          <w:noProof/>
          <w:szCs w:val="24"/>
          <w:lang w:val="sr-Latn-CS"/>
        </w:rPr>
        <w:t xml:space="preserve"> 44/14)</w:t>
      </w:r>
      <w:r w:rsidR="00AC1167" w:rsidRPr="00105ABB">
        <w:rPr>
          <w:noProof/>
          <w:szCs w:val="24"/>
          <w:lang w:val="sr-Latn-CS"/>
        </w:rPr>
        <w:t>,</w:t>
      </w:r>
    </w:p>
    <w:p w:rsidR="00AC1167" w:rsidRPr="00105ABB" w:rsidRDefault="00AC1167" w:rsidP="00AC1167">
      <w:pPr>
        <w:rPr>
          <w:noProof/>
          <w:szCs w:val="24"/>
          <w:lang w:val="sr-Latn-CS"/>
        </w:rPr>
      </w:pPr>
    </w:p>
    <w:p w:rsidR="00AC1167" w:rsidRPr="00105ABB" w:rsidRDefault="00AC1167" w:rsidP="00AC1167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AC1167" w:rsidRPr="00105ABB" w:rsidRDefault="00AC1167" w:rsidP="00AC1167">
      <w:pPr>
        <w:jc w:val="center"/>
        <w:rPr>
          <w:b/>
          <w:noProof/>
          <w:szCs w:val="24"/>
          <w:lang w:val="sr-Latn-CS"/>
        </w:rPr>
      </w:pPr>
    </w:p>
    <w:p w:rsidR="00AC1167" w:rsidRPr="00105ABB" w:rsidRDefault="00105ABB" w:rsidP="00AC116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C116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C116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C116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C116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C116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C1167" w:rsidRPr="00105ABB" w:rsidRDefault="00AC1167" w:rsidP="00AC1167">
      <w:pPr>
        <w:jc w:val="center"/>
        <w:rPr>
          <w:b/>
          <w:noProof/>
          <w:szCs w:val="24"/>
          <w:lang w:val="sr-Latn-CS"/>
        </w:rPr>
      </w:pPr>
    </w:p>
    <w:p w:rsidR="00AC1167" w:rsidRPr="00105ABB" w:rsidRDefault="00105ABB" w:rsidP="00AC116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C116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C116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C116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C116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C1167" w:rsidRPr="00105ABB">
        <w:rPr>
          <w:b/>
          <w:noProof/>
          <w:szCs w:val="24"/>
          <w:lang w:val="sr-Latn-CS"/>
        </w:rPr>
        <w:t xml:space="preserve"> </w:t>
      </w:r>
    </w:p>
    <w:p w:rsidR="00AC1167" w:rsidRPr="00105ABB" w:rsidRDefault="00105ABB" w:rsidP="00AC116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AC116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AC1167" w:rsidRPr="00105ABB" w:rsidRDefault="00AC1167" w:rsidP="00AC1167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AC1167" w:rsidRPr="00105ABB" w:rsidRDefault="00AC1167" w:rsidP="00AC1167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AC1167" w:rsidRPr="00105ABB" w:rsidRDefault="00AC1167" w:rsidP="00AC1167">
      <w:pPr>
        <w:jc w:val="center"/>
        <w:rPr>
          <w:noProof/>
          <w:szCs w:val="24"/>
          <w:lang w:val="sr-Latn-CS"/>
        </w:rPr>
      </w:pPr>
    </w:p>
    <w:p w:rsidR="00AC1167" w:rsidRPr="00105ABB" w:rsidRDefault="00AC1167" w:rsidP="00AC1167">
      <w:pPr>
        <w:tabs>
          <w:tab w:val="left" w:pos="1440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Vesna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Knjeginjić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zdravlja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javno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zdravlje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programsku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zdravstvenu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zaštitu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</w:t>
      </w:r>
      <w:r w:rsidRPr="00105ABB">
        <w:rPr>
          <w:noProof/>
          <w:szCs w:val="24"/>
          <w:lang w:val="sr-Latn-CS"/>
        </w:rPr>
        <w:t xml:space="preserve"> 28. </w:t>
      </w:r>
      <w:r w:rsidR="00105ABB">
        <w:rPr>
          <w:noProof/>
          <w:szCs w:val="24"/>
          <w:lang w:val="sr-Latn-CS"/>
        </w:rPr>
        <w:t>januara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meseca</w:t>
      </w:r>
      <w:r w:rsidRPr="00105ABB">
        <w:rPr>
          <w:noProof/>
          <w:szCs w:val="24"/>
          <w:lang w:val="sr-Latn-CS"/>
        </w:rPr>
        <w:t>.</w:t>
      </w:r>
    </w:p>
    <w:p w:rsidR="00AC1167" w:rsidRPr="00105ABB" w:rsidRDefault="00AC1167" w:rsidP="00AC1167">
      <w:pPr>
        <w:rPr>
          <w:noProof/>
          <w:szCs w:val="24"/>
          <w:lang w:val="sr-Latn-CS"/>
        </w:rPr>
      </w:pPr>
    </w:p>
    <w:p w:rsidR="00AC1167" w:rsidRPr="00105ABB" w:rsidRDefault="00AC1167" w:rsidP="00AC1167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AC1167" w:rsidRPr="00105ABB" w:rsidRDefault="00AC1167" w:rsidP="00AC1167">
      <w:pPr>
        <w:jc w:val="center"/>
        <w:rPr>
          <w:noProof/>
          <w:szCs w:val="24"/>
          <w:lang w:val="sr-Latn-CS"/>
        </w:rPr>
      </w:pPr>
    </w:p>
    <w:p w:rsidR="00AC1167" w:rsidRPr="00105ABB" w:rsidRDefault="00AC1167" w:rsidP="00AC1167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AC1167" w:rsidRPr="00105ABB" w:rsidRDefault="00AC1167" w:rsidP="00AC1167">
      <w:pPr>
        <w:rPr>
          <w:noProof/>
          <w:szCs w:val="24"/>
          <w:lang w:val="sr-Latn-CS"/>
        </w:rPr>
      </w:pPr>
    </w:p>
    <w:p w:rsidR="00AC1167" w:rsidRPr="00105ABB" w:rsidRDefault="00AC1167" w:rsidP="00AC1167">
      <w:pPr>
        <w:rPr>
          <w:noProof/>
          <w:szCs w:val="24"/>
          <w:lang w:val="sr-Latn-CS"/>
        </w:rPr>
      </w:pPr>
    </w:p>
    <w:p w:rsidR="00AC1167" w:rsidRPr="00105ABB" w:rsidRDefault="00AC1167" w:rsidP="00AC1167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119-1700/2018 </w:t>
      </w:r>
    </w:p>
    <w:p w:rsidR="00AC1167" w:rsidRPr="00105ABB" w:rsidRDefault="00105ABB" w:rsidP="00AC116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C1167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C1167" w:rsidRPr="00105ABB">
        <w:rPr>
          <w:rFonts w:cs="Times New Roman"/>
          <w:noProof/>
          <w:szCs w:val="24"/>
          <w:lang w:val="sr-Latn-CS"/>
        </w:rPr>
        <w:t xml:space="preserve">, </w:t>
      </w:r>
      <w:r w:rsidR="00A26881" w:rsidRPr="00105ABB">
        <w:rPr>
          <w:rFonts w:cs="Times New Roman"/>
          <w:noProof/>
          <w:szCs w:val="24"/>
          <w:lang w:val="sr-Latn-CS"/>
        </w:rPr>
        <w:t>8</w:t>
      </w:r>
      <w:r w:rsidR="00AC1167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AC1167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C1167" w:rsidRPr="00105ABB" w:rsidRDefault="00AC1167" w:rsidP="00AC1167">
      <w:pPr>
        <w:rPr>
          <w:rFonts w:cs="Times New Roman"/>
          <w:noProof/>
          <w:szCs w:val="24"/>
          <w:lang w:val="sr-Latn-CS"/>
        </w:rPr>
      </w:pPr>
    </w:p>
    <w:p w:rsidR="00AC1167" w:rsidRPr="00105ABB" w:rsidRDefault="00AC1167" w:rsidP="00AC1167">
      <w:pPr>
        <w:rPr>
          <w:rFonts w:cs="Times New Roman"/>
          <w:noProof/>
          <w:szCs w:val="24"/>
          <w:lang w:val="sr-Latn-CS"/>
        </w:rPr>
      </w:pPr>
    </w:p>
    <w:p w:rsidR="00AC1167" w:rsidRPr="00105ABB" w:rsidRDefault="00105ABB" w:rsidP="00AC11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C116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C116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C116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C116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C181D" w:rsidRPr="00105ABB" w:rsidRDefault="009C181D" w:rsidP="00AC116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C181D" w:rsidRPr="00105ABB" w:rsidRDefault="009C181D" w:rsidP="00AC116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9C181D" w:rsidRPr="00105ABB" w:rsidTr="009C181D">
        <w:trPr>
          <w:jc w:val="center"/>
        </w:trPr>
        <w:tc>
          <w:tcPr>
            <w:tcW w:w="4783" w:type="dxa"/>
          </w:tcPr>
          <w:p w:rsidR="009C181D" w:rsidRPr="00105ABB" w:rsidRDefault="009C181D" w:rsidP="009C18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C181D" w:rsidRPr="00105ABB" w:rsidRDefault="00105ABB" w:rsidP="009C18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C181D" w:rsidRPr="00105ABB" w:rsidTr="009C181D">
        <w:trPr>
          <w:jc w:val="center"/>
        </w:trPr>
        <w:tc>
          <w:tcPr>
            <w:tcW w:w="4783" w:type="dxa"/>
          </w:tcPr>
          <w:p w:rsidR="009C181D" w:rsidRPr="00105ABB" w:rsidRDefault="009C181D" w:rsidP="009C18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C181D" w:rsidRPr="00105ABB" w:rsidRDefault="009C181D" w:rsidP="009C18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C181D" w:rsidRPr="00105ABB" w:rsidTr="009C181D">
        <w:trPr>
          <w:jc w:val="center"/>
        </w:trPr>
        <w:tc>
          <w:tcPr>
            <w:tcW w:w="4783" w:type="dxa"/>
          </w:tcPr>
          <w:p w:rsidR="009C181D" w:rsidRPr="00105ABB" w:rsidRDefault="009C181D" w:rsidP="009C18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C181D" w:rsidRPr="00105ABB" w:rsidRDefault="009C181D" w:rsidP="009C18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C181D" w:rsidRPr="00105ABB" w:rsidTr="009C181D">
        <w:trPr>
          <w:jc w:val="center"/>
        </w:trPr>
        <w:tc>
          <w:tcPr>
            <w:tcW w:w="4783" w:type="dxa"/>
          </w:tcPr>
          <w:p w:rsidR="009C181D" w:rsidRPr="00105ABB" w:rsidRDefault="009C181D" w:rsidP="009C18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C181D" w:rsidRPr="00105ABB" w:rsidRDefault="00105ABB" w:rsidP="009C18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C181D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C181D" w:rsidRPr="00105ABB" w:rsidRDefault="009C181D" w:rsidP="00AC116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1167" w:rsidRPr="00105ABB" w:rsidRDefault="00AC1167" w:rsidP="00AC1167">
      <w:pPr>
        <w:jc w:val="center"/>
        <w:rPr>
          <w:rFonts w:cs="Times New Roman"/>
          <w:noProof/>
          <w:szCs w:val="24"/>
          <w:lang w:val="sr-Latn-CS"/>
        </w:rPr>
      </w:pPr>
    </w:p>
    <w:p w:rsidR="00AC1167" w:rsidRPr="00105ABB" w:rsidRDefault="00AC1167" w:rsidP="00AC1167">
      <w:pPr>
        <w:rPr>
          <w:noProof/>
          <w:szCs w:val="24"/>
          <w:lang w:val="sr-Latn-CS"/>
        </w:rPr>
      </w:pPr>
    </w:p>
    <w:p w:rsidR="00AC1167" w:rsidRPr="00105ABB" w:rsidRDefault="00AC1167" w:rsidP="00AC1167">
      <w:pPr>
        <w:rPr>
          <w:noProof/>
          <w:szCs w:val="24"/>
          <w:lang w:val="sr-Latn-CS"/>
        </w:rPr>
        <w:sectPr w:rsidR="00AC1167" w:rsidRPr="00105ABB" w:rsidSect="00D43A5D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7B42FF" w:rsidRPr="00105ABB" w:rsidRDefault="007B42FF" w:rsidP="007B42FF">
      <w:pPr>
        <w:jc w:val="right"/>
        <w:rPr>
          <w:noProof/>
          <w:szCs w:val="24"/>
          <w:lang w:val="sr-Latn-CS"/>
        </w:rPr>
      </w:pPr>
    </w:p>
    <w:p w:rsidR="00F37596" w:rsidRPr="00105ABB" w:rsidRDefault="00F37596" w:rsidP="007B42FF">
      <w:pPr>
        <w:jc w:val="right"/>
        <w:rPr>
          <w:noProof/>
          <w:szCs w:val="24"/>
          <w:lang w:val="sr-Latn-CS"/>
        </w:rPr>
      </w:pPr>
    </w:p>
    <w:p w:rsidR="009C181D" w:rsidRPr="00105ABB" w:rsidRDefault="009C181D" w:rsidP="007B42FF">
      <w:pPr>
        <w:jc w:val="right"/>
        <w:rPr>
          <w:noProof/>
          <w:szCs w:val="24"/>
          <w:lang w:val="sr-Latn-CS"/>
        </w:rPr>
      </w:pPr>
    </w:p>
    <w:p w:rsidR="007B42FF" w:rsidRPr="00105ABB" w:rsidRDefault="007B42FF" w:rsidP="007B42FF">
      <w:pPr>
        <w:tabs>
          <w:tab w:val="left" w:pos="1440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25.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81/05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83/05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64/07, 67/07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116/08, </w:t>
      </w:r>
      <w:r w:rsidRPr="00105ABB">
        <w:rPr>
          <w:rFonts w:cs="Times New Roman"/>
          <w:noProof/>
          <w:szCs w:val="24"/>
          <w:lang w:val="sr-Latn-CS"/>
        </w:rPr>
        <w:t xml:space="preserve">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</w:t>
      </w:r>
      <w:r w:rsidRPr="00105ABB">
        <w:rPr>
          <w:noProof/>
          <w:szCs w:val="24"/>
          <w:lang w:val="sr-Latn-CS"/>
        </w:rPr>
        <w:t xml:space="preserve">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7B42FF" w:rsidRPr="00105ABB" w:rsidRDefault="007B42FF" w:rsidP="007B42FF">
      <w:pPr>
        <w:rPr>
          <w:noProof/>
          <w:szCs w:val="24"/>
          <w:lang w:val="sr-Latn-CS"/>
        </w:rPr>
      </w:pPr>
    </w:p>
    <w:p w:rsidR="007B42FF" w:rsidRPr="00105ABB" w:rsidRDefault="007B42FF" w:rsidP="007B42FF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7B42FF" w:rsidRPr="00105ABB" w:rsidRDefault="007B42FF" w:rsidP="007B42FF">
      <w:pPr>
        <w:jc w:val="center"/>
        <w:rPr>
          <w:b/>
          <w:noProof/>
          <w:szCs w:val="24"/>
          <w:lang w:val="sr-Latn-CS"/>
        </w:rPr>
      </w:pPr>
    </w:p>
    <w:p w:rsidR="007B42FF" w:rsidRPr="00105ABB" w:rsidRDefault="00105ABB" w:rsidP="007B42F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B42F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B42F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B42F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B42F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B42F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B42FF" w:rsidRPr="00105ABB" w:rsidRDefault="007B42FF" w:rsidP="007B42FF">
      <w:pPr>
        <w:jc w:val="center"/>
        <w:rPr>
          <w:b/>
          <w:noProof/>
          <w:szCs w:val="24"/>
          <w:lang w:val="sr-Latn-CS"/>
        </w:rPr>
      </w:pPr>
    </w:p>
    <w:p w:rsidR="007B42FF" w:rsidRPr="00105ABB" w:rsidRDefault="00105ABB" w:rsidP="007B42F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B42F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B42F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B42F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B42F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B42F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7B42F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RUDARSTVA</w:t>
      </w:r>
      <w:r w:rsidR="007B42F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B42FF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ENERGETIKE</w:t>
      </w:r>
    </w:p>
    <w:p w:rsidR="007B42FF" w:rsidRPr="00105ABB" w:rsidRDefault="007B42FF" w:rsidP="007B42FF">
      <w:pPr>
        <w:jc w:val="center"/>
        <w:rPr>
          <w:noProof/>
          <w:szCs w:val="24"/>
          <w:lang w:val="sr-Latn-CS"/>
        </w:rPr>
      </w:pPr>
    </w:p>
    <w:p w:rsidR="007B42FF" w:rsidRPr="00105ABB" w:rsidRDefault="007B42FF" w:rsidP="007B42FF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7B42FF" w:rsidRPr="00105ABB" w:rsidRDefault="007B42FF" w:rsidP="007B42FF">
      <w:pPr>
        <w:jc w:val="center"/>
        <w:rPr>
          <w:noProof/>
          <w:szCs w:val="24"/>
          <w:lang w:val="sr-Latn-CS"/>
        </w:rPr>
      </w:pPr>
    </w:p>
    <w:p w:rsidR="007B42FF" w:rsidRPr="00105ABB" w:rsidRDefault="007B42FF" w:rsidP="007B42FF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prof</w:t>
      </w:r>
      <w:r w:rsidRPr="00105ABB">
        <w:rPr>
          <w:noProof/>
          <w:szCs w:val="24"/>
          <w:lang w:val="sr-Latn-CS"/>
        </w:rPr>
        <w:t xml:space="preserve">. </w:t>
      </w:r>
      <w:r w:rsidR="00105ABB">
        <w:rPr>
          <w:noProof/>
          <w:szCs w:val="24"/>
          <w:lang w:val="sr-Latn-CS"/>
        </w:rPr>
        <w:t>dr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Miloš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Banjac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rudarstva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energetike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energetsku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efikasnost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obnovljive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izvore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energije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</w:t>
      </w:r>
      <w:r w:rsidRPr="00105ABB">
        <w:rPr>
          <w:noProof/>
          <w:szCs w:val="24"/>
          <w:lang w:val="sr-Latn-CS"/>
        </w:rPr>
        <w:t xml:space="preserve"> 16. </w:t>
      </w:r>
      <w:r w:rsidR="00105ABB">
        <w:rPr>
          <w:noProof/>
          <w:szCs w:val="24"/>
          <w:lang w:val="sr-Latn-CS"/>
        </w:rPr>
        <w:t>marta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meseca</w:t>
      </w:r>
      <w:r w:rsidRPr="00105ABB">
        <w:rPr>
          <w:noProof/>
          <w:szCs w:val="24"/>
          <w:lang w:val="sr-Latn-CS"/>
        </w:rPr>
        <w:t>.</w:t>
      </w:r>
    </w:p>
    <w:p w:rsidR="007B42FF" w:rsidRPr="00105ABB" w:rsidRDefault="007B42FF" w:rsidP="007B42FF">
      <w:pPr>
        <w:jc w:val="center"/>
        <w:rPr>
          <w:noProof/>
          <w:szCs w:val="24"/>
          <w:lang w:val="sr-Latn-CS"/>
        </w:rPr>
      </w:pPr>
    </w:p>
    <w:p w:rsidR="007B42FF" w:rsidRPr="00105ABB" w:rsidRDefault="007B42FF" w:rsidP="007B42FF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7B42FF" w:rsidRPr="00105ABB" w:rsidRDefault="007B42FF" w:rsidP="007B42FF">
      <w:pPr>
        <w:jc w:val="center"/>
        <w:rPr>
          <w:noProof/>
          <w:szCs w:val="24"/>
          <w:lang w:val="sr-Latn-CS"/>
        </w:rPr>
      </w:pPr>
    </w:p>
    <w:p w:rsidR="007B42FF" w:rsidRPr="00105ABB" w:rsidRDefault="007B42FF" w:rsidP="007B42FF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7B42FF" w:rsidRPr="00105ABB" w:rsidRDefault="007B42FF" w:rsidP="007B42FF">
      <w:pPr>
        <w:ind w:firstLine="1080"/>
        <w:rPr>
          <w:noProof/>
          <w:szCs w:val="24"/>
          <w:lang w:val="sr-Latn-CS"/>
        </w:rPr>
      </w:pPr>
    </w:p>
    <w:p w:rsidR="007B42FF" w:rsidRPr="00105ABB" w:rsidRDefault="007B42FF" w:rsidP="007B42FF">
      <w:pPr>
        <w:ind w:firstLine="1080"/>
        <w:rPr>
          <w:noProof/>
          <w:szCs w:val="24"/>
          <w:lang w:val="sr-Latn-CS"/>
        </w:rPr>
      </w:pPr>
    </w:p>
    <w:p w:rsidR="007B42FF" w:rsidRPr="00105ABB" w:rsidRDefault="007B42FF" w:rsidP="007B42FF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119-1702/2018 </w:t>
      </w:r>
    </w:p>
    <w:p w:rsidR="007B42FF" w:rsidRPr="00105ABB" w:rsidRDefault="00105ABB" w:rsidP="007B42F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>, 8</w:t>
      </w:r>
      <w:r w:rsidR="007B42FF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7B42FF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B42FF" w:rsidRPr="00105ABB" w:rsidRDefault="007B42FF" w:rsidP="007B42FF">
      <w:pPr>
        <w:rPr>
          <w:rFonts w:cs="Times New Roman"/>
          <w:noProof/>
          <w:szCs w:val="24"/>
          <w:lang w:val="sr-Latn-CS"/>
        </w:rPr>
      </w:pPr>
    </w:p>
    <w:p w:rsidR="007B42FF" w:rsidRPr="00105ABB" w:rsidRDefault="007B42FF" w:rsidP="007B42FF">
      <w:pPr>
        <w:rPr>
          <w:rFonts w:cs="Times New Roman"/>
          <w:noProof/>
          <w:szCs w:val="24"/>
          <w:lang w:val="sr-Latn-CS"/>
        </w:rPr>
      </w:pPr>
    </w:p>
    <w:p w:rsidR="007B42FF" w:rsidRPr="00105ABB" w:rsidRDefault="00105ABB" w:rsidP="007B42F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B42FF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B42FF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B42FF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B42FF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C181D" w:rsidRPr="00105ABB" w:rsidRDefault="009C181D" w:rsidP="007B42F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C181D" w:rsidRPr="00105ABB" w:rsidRDefault="009C181D" w:rsidP="007B42FF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9C181D" w:rsidRPr="00105ABB" w:rsidTr="009C181D">
        <w:trPr>
          <w:jc w:val="center"/>
        </w:trPr>
        <w:tc>
          <w:tcPr>
            <w:tcW w:w="4783" w:type="dxa"/>
          </w:tcPr>
          <w:p w:rsidR="009C181D" w:rsidRPr="00105ABB" w:rsidRDefault="009C181D" w:rsidP="009C18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C181D" w:rsidRPr="00105ABB" w:rsidRDefault="00105ABB" w:rsidP="009C18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C181D" w:rsidRPr="00105ABB" w:rsidTr="009C181D">
        <w:trPr>
          <w:jc w:val="center"/>
        </w:trPr>
        <w:tc>
          <w:tcPr>
            <w:tcW w:w="4783" w:type="dxa"/>
          </w:tcPr>
          <w:p w:rsidR="009C181D" w:rsidRPr="00105ABB" w:rsidRDefault="009C181D" w:rsidP="009C18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C181D" w:rsidRPr="00105ABB" w:rsidRDefault="009C181D" w:rsidP="009C18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C181D" w:rsidRPr="00105ABB" w:rsidTr="009C181D">
        <w:trPr>
          <w:jc w:val="center"/>
        </w:trPr>
        <w:tc>
          <w:tcPr>
            <w:tcW w:w="4783" w:type="dxa"/>
          </w:tcPr>
          <w:p w:rsidR="009C181D" w:rsidRPr="00105ABB" w:rsidRDefault="009C181D" w:rsidP="009C18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C181D" w:rsidRPr="00105ABB" w:rsidRDefault="009C181D" w:rsidP="009C18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C181D" w:rsidRPr="00105ABB" w:rsidTr="009C181D">
        <w:trPr>
          <w:jc w:val="center"/>
        </w:trPr>
        <w:tc>
          <w:tcPr>
            <w:tcW w:w="4783" w:type="dxa"/>
          </w:tcPr>
          <w:p w:rsidR="009C181D" w:rsidRPr="00105ABB" w:rsidRDefault="009C181D" w:rsidP="009C18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C181D" w:rsidRPr="00105ABB" w:rsidRDefault="00105ABB" w:rsidP="009C18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C181D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C181D" w:rsidRPr="00105ABB" w:rsidRDefault="009C181D" w:rsidP="007B42F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B42FF" w:rsidRPr="00105ABB" w:rsidRDefault="007B42FF" w:rsidP="007B42FF">
      <w:pPr>
        <w:jc w:val="center"/>
        <w:rPr>
          <w:rFonts w:cs="Times New Roman"/>
          <w:noProof/>
          <w:szCs w:val="24"/>
          <w:lang w:val="sr-Latn-CS"/>
        </w:rPr>
      </w:pPr>
    </w:p>
    <w:p w:rsidR="009C181D" w:rsidRPr="00105ABB" w:rsidRDefault="009C181D" w:rsidP="007B42FF">
      <w:pPr>
        <w:tabs>
          <w:tab w:val="left" w:pos="1440"/>
        </w:tabs>
        <w:jc w:val="right"/>
        <w:rPr>
          <w:noProof/>
          <w:sz w:val="21"/>
          <w:lang w:val="sr-Latn-CS"/>
        </w:rPr>
        <w:sectPr w:rsidR="009C181D" w:rsidRPr="00105ABB" w:rsidSect="00C84C5F">
          <w:pgSz w:w="12240" w:h="15840" w:code="1"/>
          <w:pgMar w:top="568" w:right="1440" w:bottom="1440" w:left="1440" w:header="708" w:footer="708" w:gutter="0"/>
          <w:cols w:space="708"/>
          <w:docGrid w:linePitch="360"/>
        </w:sectPr>
      </w:pPr>
    </w:p>
    <w:p w:rsidR="007B42FF" w:rsidRPr="00105ABB" w:rsidRDefault="007B42FF" w:rsidP="007B42FF">
      <w:pPr>
        <w:tabs>
          <w:tab w:val="left" w:pos="1440"/>
        </w:tabs>
        <w:rPr>
          <w:noProof/>
          <w:sz w:val="21"/>
          <w:lang w:val="sr-Latn-CS"/>
        </w:rPr>
      </w:pPr>
    </w:p>
    <w:p w:rsidR="00366E88" w:rsidRPr="00105ABB" w:rsidRDefault="00366E88" w:rsidP="007B42FF">
      <w:pPr>
        <w:tabs>
          <w:tab w:val="left" w:pos="1440"/>
        </w:tabs>
        <w:rPr>
          <w:noProof/>
          <w:sz w:val="21"/>
          <w:lang w:val="sr-Latn-CS"/>
        </w:rPr>
      </w:pPr>
    </w:p>
    <w:p w:rsidR="00E5119C" w:rsidRPr="00105ABB" w:rsidRDefault="007B42FF" w:rsidP="0070618D">
      <w:pPr>
        <w:tabs>
          <w:tab w:val="left" w:pos="1440"/>
        </w:tabs>
        <w:rPr>
          <w:noProof/>
          <w:szCs w:val="24"/>
          <w:lang w:val="sr-Latn-CS"/>
        </w:rPr>
      </w:pPr>
      <w:r w:rsidRPr="00105ABB">
        <w:rPr>
          <w:noProof/>
          <w:sz w:val="21"/>
          <w:lang w:val="sr-Latn-CS"/>
        </w:rPr>
        <w:tab/>
      </w:r>
    </w:p>
    <w:p w:rsidR="00366E88" w:rsidRPr="00105ABB" w:rsidRDefault="00366E88" w:rsidP="00E5119C">
      <w:pPr>
        <w:jc w:val="right"/>
        <w:rPr>
          <w:noProof/>
          <w:szCs w:val="24"/>
          <w:lang w:val="sr-Latn-CS"/>
        </w:rPr>
      </w:pPr>
    </w:p>
    <w:p w:rsidR="00E5119C" w:rsidRPr="00105ABB" w:rsidRDefault="00E5119C" w:rsidP="00E5119C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25.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</w:t>
      </w:r>
      <w:r w:rsidRPr="00105ABB">
        <w:rPr>
          <w:rFonts w:cs="Times New Roman"/>
          <w:noProof/>
          <w:szCs w:val="24"/>
          <w:lang w:val="sr-Latn-CS"/>
        </w:rPr>
        <w:t xml:space="preserve">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</w:t>
      </w:r>
      <w:r w:rsidRPr="00105ABB">
        <w:rPr>
          <w:noProof/>
          <w:szCs w:val="24"/>
          <w:lang w:val="sr-Latn-CS"/>
        </w:rPr>
        <w:t xml:space="preserve">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E5119C" w:rsidRPr="00105ABB" w:rsidRDefault="00E5119C" w:rsidP="00E5119C">
      <w:pPr>
        <w:rPr>
          <w:noProof/>
          <w:szCs w:val="24"/>
          <w:lang w:val="sr-Latn-CS"/>
        </w:rPr>
      </w:pPr>
    </w:p>
    <w:p w:rsidR="00E5119C" w:rsidRPr="00105ABB" w:rsidRDefault="00E5119C" w:rsidP="00E5119C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E5119C" w:rsidRPr="00105ABB" w:rsidRDefault="00E5119C" w:rsidP="00E5119C">
      <w:pPr>
        <w:jc w:val="center"/>
        <w:rPr>
          <w:b/>
          <w:noProof/>
          <w:szCs w:val="24"/>
          <w:lang w:val="sr-Latn-CS"/>
        </w:rPr>
      </w:pPr>
    </w:p>
    <w:p w:rsidR="00E5119C" w:rsidRPr="00105ABB" w:rsidRDefault="00105ABB" w:rsidP="00E5119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5119C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5119C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5119C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5119C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5119C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5119C" w:rsidRPr="00105ABB" w:rsidRDefault="00E5119C" w:rsidP="00E5119C">
      <w:pPr>
        <w:jc w:val="center"/>
        <w:rPr>
          <w:b/>
          <w:noProof/>
          <w:szCs w:val="24"/>
          <w:lang w:val="sr-Latn-CS"/>
        </w:rPr>
      </w:pPr>
    </w:p>
    <w:p w:rsidR="00E5119C" w:rsidRPr="00105ABB" w:rsidRDefault="00105ABB" w:rsidP="00E5119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5119C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5119C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5119C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5119C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5119C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E5119C" w:rsidRPr="00105ABB" w:rsidRDefault="00105ABB" w:rsidP="00E5119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E5119C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E5119C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INTEGRACIJE</w:t>
      </w:r>
    </w:p>
    <w:p w:rsidR="00E5119C" w:rsidRPr="00105ABB" w:rsidRDefault="00E5119C" w:rsidP="00E5119C">
      <w:pPr>
        <w:jc w:val="center"/>
        <w:rPr>
          <w:noProof/>
          <w:szCs w:val="24"/>
          <w:lang w:val="sr-Latn-CS"/>
        </w:rPr>
      </w:pPr>
    </w:p>
    <w:p w:rsidR="00E5119C" w:rsidRPr="00105ABB" w:rsidRDefault="00E5119C" w:rsidP="00E5119C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E5119C" w:rsidRPr="00105ABB" w:rsidRDefault="00E5119C" w:rsidP="00E5119C">
      <w:pPr>
        <w:jc w:val="center"/>
        <w:rPr>
          <w:noProof/>
          <w:szCs w:val="24"/>
          <w:lang w:val="sr-Latn-CS"/>
        </w:rPr>
      </w:pPr>
    </w:p>
    <w:p w:rsidR="00E5119C" w:rsidRPr="00105ABB" w:rsidRDefault="00E5119C" w:rsidP="00E5119C">
      <w:pPr>
        <w:rPr>
          <w:rFonts w:cs="Times New Roman"/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Branko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Budimir</w:t>
      </w:r>
      <w:r w:rsidRPr="00105ABB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evropske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integracije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planiranje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programiranje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praćenje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izveštavanje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sredstvima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razvojnoj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1.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E5119C" w:rsidRPr="00105ABB" w:rsidRDefault="00E5119C" w:rsidP="00E5119C">
      <w:pPr>
        <w:rPr>
          <w:noProof/>
          <w:szCs w:val="24"/>
          <w:lang w:val="sr-Latn-CS"/>
        </w:rPr>
      </w:pPr>
    </w:p>
    <w:p w:rsidR="00E5119C" w:rsidRPr="00105ABB" w:rsidRDefault="00E5119C" w:rsidP="00E5119C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E5119C" w:rsidRPr="00105ABB" w:rsidRDefault="00E5119C" w:rsidP="00E5119C">
      <w:pPr>
        <w:jc w:val="center"/>
        <w:rPr>
          <w:noProof/>
          <w:szCs w:val="24"/>
          <w:lang w:val="sr-Latn-CS"/>
        </w:rPr>
      </w:pPr>
    </w:p>
    <w:p w:rsidR="00E5119C" w:rsidRPr="00105ABB" w:rsidRDefault="00E5119C" w:rsidP="00E5119C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E5119C" w:rsidRPr="00105ABB" w:rsidRDefault="00E5119C" w:rsidP="00E5119C">
      <w:pPr>
        <w:rPr>
          <w:noProof/>
          <w:szCs w:val="24"/>
          <w:lang w:val="sr-Latn-CS"/>
        </w:rPr>
      </w:pPr>
    </w:p>
    <w:p w:rsidR="00E5119C" w:rsidRPr="00105ABB" w:rsidRDefault="00E5119C" w:rsidP="00E5119C">
      <w:pPr>
        <w:rPr>
          <w:noProof/>
          <w:szCs w:val="24"/>
          <w:lang w:val="sr-Latn-CS"/>
        </w:rPr>
      </w:pPr>
    </w:p>
    <w:p w:rsidR="00E5119C" w:rsidRPr="00105ABB" w:rsidRDefault="00E5119C" w:rsidP="00E5119C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119-1832/2018 </w:t>
      </w:r>
    </w:p>
    <w:p w:rsidR="00E5119C" w:rsidRPr="00105ABB" w:rsidRDefault="00105ABB" w:rsidP="00E5119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>, 8</w:t>
      </w:r>
      <w:r w:rsidR="00E5119C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E5119C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5119C" w:rsidRPr="00105ABB" w:rsidRDefault="00E5119C" w:rsidP="00E5119C">
      <w:pPr>
        <w:rPr>
          <w:rFonts w:cs="Times New Roman"/>
          <w:noProof/>
          <w:szCs w:val="24"/>
          <w:lang w:val="sr-Latn-CS"/>
        </w:rPr>
      </w:pPr>
    </w:p>
    <w:p w:rsidR="00E5119C" w:rsidRPr="00105ABB" w:rsidRDefault="00E5119C" w:rsidP="00E5119C">
      <w:pPr>
        <w:rPr>
          <w:rFonts w:cs="Times New Roman"/>
          <w:noProof/>
          <w:szCs w:val="24"/>
          <w:lang w:val="sr-Latn-CS"/>
        </w:rPr>
      </w:pPr>
    </w:p>
    <w:p w:rsidR="00E5119C" w:rsidRPr="00105ABB" w:rsidRDefault="00105ABB" w:rsidP="00E5119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5119C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5119C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5119C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5119C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66E88" w:rsidRPr="00105ABB" w:rsidRDefault="00366E88" w:rsidP="00E5119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66E88" w:rsidRPr="00105ABB" w:rsidRDefault="00366E88" w:rsidP="00E5119C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66E88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6E88" w:rsidRPr="00105ABB" w:rsidRDefault="00366E88" w:rsidP="00E5119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5119C" w:rsidRPr="00105ABB" w:rsidRDefault="00E5119C" w:rsidP="00E5119C">
      <w:pPr>
        <w:jc w:val="center"/>
        <w:rPr>
          <w:rFonts w:cs="Times New Roman"/>
          <w:noProof/>
          <w:szCs w:val="24"/>
          <w:lang w:val="sr-Latn-CS"/>
        </w:rPr>
      </w:pPr>
    </w:p>
    <w:p w:rsidR="00366E88" w:rsidRPr="00105ABB" w:rsidRDefault="00366E88" w:rsidP="00541AF7">
      <w:pPr>
        <w:jc w:val="right"/>
        <w:rPr>
          <w:noProof/>
          <w:szCs w:val="24"/>
          <w:lang w:val="sr-Latn-CS"/>
        </w:rPr>
        <w:sectPr w:rsidR="00366E88" w:rsidRPr="00105ABB" w:rsidSect="008434B8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541AF7" w:rsidRPr="00105ABB" w:rsidRDefault="00541AF7" w:rsidP="00541AF7">
      <w:pPr>
        <w:jc w:val="right"/>
        <w:rPr>
          <w:noProof/>
          <w:szCs w:val="24"/>
          <w:lang w:val="sr-Latn-CS"/>
        </w:rPr>
      </w:pPr>
    </w:p>
    <w:p w:rsidR="00366E88" w:rsidRPr="00105ABB" w:rsidRDefault="00366E88" w:rsidP="00541AF7">
      <w:pPr>
        <w:jc w:val="right"/>
        <w:rPr>
          <w:noProof/>
          <w:szCs w:val="24"/>
          <w:lang w:val="sr-Latn-CS"/>
        </w:rPr>
      </w:pPr>
    </w:p>
    <w:p w:rsidR="00541AF7" w:rsidRPr="00105ABB" w:rsidRDefault="00541AF7" w:rsidP="00541AF7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25.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</w:t>
      </w:r>
      <w:r w:rsidRPr="00105ABB">
        <w:rPr>
          <w:rFonts w:cs="Times New Roman"/>
          <w:noProof/>
          <w:szCs w:val="24"/>
          <w:lang w:val="sr-Latn-CS"/>
        </w:rPr>
        <w:t xml:space="preserve">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</w:t>
      </w:r>
      <w:r w:rsidRPr="00105ABB">
        <w:rPr>
          <w:noProof/>
          <w:szCs w:val="24"/>
          <w:lang w:val="sr-Latn-CS"/>
        </w:rPr>
        <w:t xml:space="preserve">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541AF7" w:rsidRPr="00105ABB" w:rsidRDefault="00541AF7" w:rsidP="00541AF7">
      <w:pPr>
        <w:tabs>
          <w:tab w:val="left" w:pos="1440"/>
        </w:tabs>
        <w:rPr>
          <w:noProof/>
          <w:szCs w:val="24"/>
          <w:lang w:val="sr-Latn-CS"/>
        </w:rPr>
      </w:pPr>
    </w:p>
    <w:p w:rsidR="00541AF7" w:rsidRPr="00105ABB" w:rsidRDefault="00541AF7" w:rsidP="00541AF7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541AF7" w:rsidRPr="00105ABB" w:rsidRDefault="00541AF7" w:rsidP="00541AF7">
      <w:pPr>
        <w:jc w:val="center"/>
        <w:rPr>
          <w:b/>
          <w:noProof/>
          <w:szCs w:val="24"/>
          <w:lang w:val="sr-Latn-CS"/>
        </w:rPr>
      </w:pPr>
    </w:p>
    <w:p w:rsidR="00541AF7" w:rsidRPr="00105ABB" w:rsidRDefault="00105ABB" w:rsidP="00541AF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41AF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41AF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41AF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41AF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41AF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41AF7" w:rsidRPr="00105ABB" w:rsidRDefault="00541AF7" w:rsidP="00541AF7">
      <w:pPr>
        <w:jc w:val="center"/>
        <w:rPr>
          <w:b/>
          <w:noProof/>
          <w:szCs w:val="24"/>
          <w:lang w:val="sr-Latn-CS"/>
        </w:rPr>
      </w:pPr>
    </w:p>
    <w:p w:rsidR="00541AF7" w:rsidRPr="00105ABB" w:rsidRDefault="00105ABB" w:rsidP="00541AF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41AF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41AF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41AF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41AF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41AF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541AF7" w:rsidRPr="00105ABB" w:rsidRDefault="00105ABB" w:rsidP="00541AF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541AF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541AF7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INTEGRACIJE</w:t>
      </w:r>
    </w:p>
    <w:p w:rsidR="00541AF7" w:rsidRPr="00105ABB" w:rsidRDefault="00541AF7" w:rsidP="00541AF7">
      <w:pPr>
        <w:jc w:val="center"/>
        <w:rPr>
          <w:noProof/>
          <w:szCs w:val="24"/>
          <w:lang w:val="sr-Latn-CS"/>
        </w:rPr>
      </w:pPr>
    </w:p>
    <w:p w:rsidR="00541AF7" w:rsidRPr="00105ABB" w:rsidRDefault="00541AF7" w:rsidP="00541AF7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541AF7" w:rsidRPr="00105ABB" w:rsidRDefault="00541AF7" w:rsidP="00541AF7">
      <w:pPr>
        <w:jc w:val="center"/>
        <w:rPr>
          <w:noProof/>
          <w:szCs w:val="24"/>
          <w:lang w:val="sr-Latn-CS"/>
        </w:rPr>
      </w:pPr>
    </w:p>
    <w:p w:rsidR="00541AF7" w:rsidRPr="00105ABB" w:rsidRDefault="00541AF7" w:rsidP="00541AF7">
      <w:pPr>
        <w:rPr>
          <w:rFonts w:cs="Times New Roman"/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Tamara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Delić</w:t>
      </w:r>
      <w:r w:rsidRPr="00105ABB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evropske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integracije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komunikacije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obuku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pripremu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srpske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verzije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pravnih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tekovina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Evropske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unije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1.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541AF7" w:rsidRPr="00105ABB" w:rsidRDefault="00541AF7" w:rsidP="00541AF7">
      <w:pPr>
        <w:rPr>
          <w:noProof/>
          <w:szCs w:val="24"/>
          <w:lang w:val="sr-Latn-CS"/>
        </w:rPr>
      </w:pPr>
    </w:p>
    <w:p w:rsidR="00541AF7" w:rsidRPr="00105ABB" w:rsidRDefault="00541AF7" w:rsidP="00541AF7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541AF7" w:rsidRPr="00105ABB" w:rsidRDefault="00541AF7" w:rsidP="00541AF7">
      <w:pPr>
        <w:jc w:val="center"/>
        <w:rPr>
          <w:noProof/>
          <w:szCs w:val="24"/>
          <w:lang w:val="sr-Latn-CS"/>
        </w:rPr>
      </w:pPr>
    </w:p>
    <w:p w:rsidR="00541AF7" w:rsidRPr="00105ABB" w:rsidRDefault="00541AF7" w:rsidP="00541AF7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541AF7" w:rsidRPr="00105ABB" w:rsidRDefault="00541AF7" w:rsidP="00541AF7">
      <w:pPr>
        <w:rPr>
          <w:noProof/>
          <w:szCs w:val="24"/>
          <w:lang w:val="sr-Latn-CS"/>
        </w:rPr>
      </w:pPr>
    </w:p>
    <w:p w:rsidR="00541AF7" w:rsidRPr="00105ABB" w:rsidRDefault="00541AF7" w:rsidP="00541AF7">
      <w:pPr>
        <w:rPr>
          <w:noProof/>
          <w:szCs w:val="24"/>
          <w:lang w:val="sr-Latn-CS"/>
        </w:rPr>
      </w:pPr>
    </w:p>
    <w:p w:rsidR="00541AF7" w:rsidRPr="00105ABB" w:rsidRDefault="00541AF7" w:rsidP="00541AF7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119-1828/2018 </w:t>
      </w:r>
    </w:p>
    <w:p w:rsidR="00541AF7" w:rsidRPr="00105ABB" w:rsidRDefault="00105ABB" w:rsidP="00541AF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>, 8</w:t>
      </w:r>
      <w:r w:rsidR="00541AF7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541AF7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41AF7" w:rsidRPr="00105ABB" w:rsidRDefault="00541AF7" w:rsidP="00541AF7">
      <w:pPr>
        <w:rPr>
          <w:rFonts w:cs="Times New Roman"/>
          <w:noProof/>
          <w:szCs w:val="24"/>
          <w:lang w:val="sr-Latn-CS"/>
        </w:rPr>
      </w:pPr>
    </w:p>
    <w:p w:rsidR="00541AF7" w:rsidRPr="00105ABB" w:rsidRDefault="00541AF7" w:rsidP="00541AF7">
      <w:pPr>
        <w:rPr>
          <w:rFonts w:cs="Times New Roman"/>
          <w:noProof/>
          <w:szCs w:val="24"/>
          <w:lang w:val="sr-Latn-CS"/>
        </w:rPr>
      </w:pPr>
    </w:p>
    <w:p w:rsidR="00541AF7" w:rsidRPr="00105ABB" w:rsidRDefault="00105ABB" w:rsidP="00541AF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41AF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41AF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41AF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41AF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66E88" w:rsidRPr="00105ABB" w:rsidRDefault="00366E88" w:rsidP="00541AF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66E88" w:rsidRPr="00105ABB" w:rsidRDefault="00366E88" w:rsidP="00541AF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66E88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6E88" w:rsidRPr="00105ABB" w:rsidRDefault="00366E88" w:rsidP="00541AF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41AF7" w:rsidRPr="00105ABB" w:rsidRDefault="00541AF7" w:rsidP="00541AF7">
      <w:pPr>
        <w:jc w:val="center"/>
        <w:rPr>
          <w:rFonts w:cs="Times New Roman"/>
          <w:noProof/>
          <w:szCs w:val="24"/>
          <w:lang w:val="sr-Latn-CS"/>
        </w:rPr>
      </w:pPr>
    </w:p>
    <w:p w:rsidR="008434B8" w:rsidRPr="00105ABB" w:rsidRDefault="008434B8" w:rsidP="00D43A5D">
      <w:pPr>
        <w:jc w:val="right"/>
        <w:rPr>
          <w:noProof/>
          <w:lang w:val="sr-Latn-CS"/>
        </w:rPr>
        <w:sectPr w:rsidR="008434B8" w:rsidRPr="00105ABB" w:rsidSect="008434B8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99372A" w:rsidRPr="00105ABB" w:rsidRDefault="0099372A" w:rsidP="0099372A">
      <w:pPr>
        <w:jc w:val="right"/>
        <w:rPr>
          <w:noProof/>
          <w:szCs w:val="24"/>
          <w:lang w:val="sr-Latn-CS"/>
        </w:rPr>
      </w:pPr>
    </w:p>
    <w:p w:rsidR="00366E88" w:rsidRPr="00105ABB" w:rsidRDefault="00366E88" w:rsidP="0099372A">
      <w:pPr>
        <w:jc w:val="right"/>
        <w:rPr>
          <w:noProof/>
          <w:szCs w:val="24"/>
          <w:lang w:val="sr-Latn-CS"/>
        </w:rPr>
      </w:pPr>
    </w:p>
    <w:p w:rsidR="0099372A" w:rsidRPr="00105ABB" w:rsidRDefault="0099372A" w:rsidP="0099372A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25.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</w:t>
      </w:r>
      <w:r w:rsidRPr="00105ABB">
        <w:rPr>
          <w:rFonts w:cs="Times New Roman"/>
          <w:noProof/>
          <w:szCs w:val="24"/>
          <w:lang w:val="sr-Latn-CS"/>
        </w:rPr>
        <w:t xml:space="preserve">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</w:t>
      </w:r>
      <w:r w:rsidRPr="00105ABB">
        <w:rPr>
          <w:noProof/>
          <w:szCs w:val="24"/>
          <w:lang w:val="sr-Latn-CS"/>
        </w:rPr>
        <w:t xml:space="preserve">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99372A" w:rsidRPr="00105ABB" w:rsidRDefault="0099372A" w:rsidP="0099372A">
      <w:pPr>
        <w:rPr>
          <w:noProof/>
          <w:szCs w:val="24"/>
          <w:lang w:val="sr-Latn-CS"/>
        </w:rPr>
      </w:pPr>
    </w:p>
    <w:p w:rsidR="0099372A" w:rsidRPr="00105ABB" w:rsidRDefault="0099372A" w:rsidP="0099372A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99372A" w:rsidRPr="00105ABB" w:rsidRDefault="0099372A" w:rsidP="0099372A">
      <w:pPr>
        <w:jc w:val="center"/>
        <w:rPr>
          <w:b/>
          <w:noProof/>
          <w:szCs w:val="24"/>
          <w:lang w:val="sr-Latn-CS"/>
        </w:rPr>
      </w:pPr>
    </w:p>
    <w:p w:rsidR="0099372A" w:rsidRPr="00105ABB" w:rsidRDefault="00105ABB" w:rsidP="0099372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937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937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937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937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937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9372A" w:rsidRPr="00105ABB" w:rsidRDefault="0099372A" w:rsidP="0099372A">
      <w:pPr>
        <w:jc w:val="center"/>
        <w:rPr>
          <w:b/>
          <w:noProof/>
          <w:szCs w:val="24"/>
          <w:lang w:val="sr-Latn-CS"/>
        </w:rPr>
      </w:pPr>
    </w:p>
    <w:p w:rsidR="0099372A" w:rsidRPr="00105ABB" w:rsidRDefault="00105ABB" w:rsidP="0099372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937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937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937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937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937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99372A" w:rsidRPr="00105ABB" w:rsidRDefault="00105ABB" w:rsidP="0099372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9937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9937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INTEGRACIJE</w:t>
      </w:r>
    </w:p>
    <w:p w:rsidR="0099372A" w:rsidRPr="00105ABB" w:rsidRDefault="0099372A" w:rsidP="0099372A">
      <w:pPr>
        <w:jc w:val="center"/>
        <w:rPr>
          <w:noProof/>
          <w:szCs w:val="24"/>
          <w:lang w:val="sr-Latn-CS"/>
        </w:rPr>
      </w:pPr>
    </w:p>
    <w:p w:rsidR="0099372A" w:rsidRPr="00105ABB" w:rsidRDefault="0099372A" w:rsidP="0099372A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99372A" w:rsidRPr="00105ABB" w:rsidRDefault="0099372A" w:rsidP="0099372A">
      <w:pPr>
        <w:jc w:val="center"/>
        <w:rPr>
          <w:noProof/>
          <w:szCs w:val="24"/>
          <w:lang w:val="sr-Latn-CS"/>
        </w:rPr>
      </w:pPr>
    </w:p>
    <w:p w:rsidR="0099372A" w:rsidRPr="00105ABB" w:rsidRDefault="0099372A" w:rsidP="0099372A">
      <w:pPr>
        <w:rPr>
          <w:rFonts w:cs="Times New Roman"/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Ksenija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Milenković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evropske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integracije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koordinaciju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procesa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pristupanja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koordinaciju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pripreme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sprovođenja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Nacionalnog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programa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usvajanje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pravnih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tekovina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Evropske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unije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praćenje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Sporazuma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stabilizaciji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pridruživanju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1.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99372A" w:rsidRPr="00105ABB" w:rsidRDefault="0099372A" w:rsidP="0099372A">
      <w:pPr>
        <w:rPr>
          <w:noProof/>
          <w:szCs w:val="24"/>
          <w:lang w:val="sr-Latn-CS"/>
        </w:rPr>
      </w:pPr>
    </w:p>
    <w:p w:rsidR="0099372A" w:rsidRPr="00105ABB" w:rsidRDefault="0099372A" w:rsidP="0099372A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99372A" w:rsidRPr="00105ABB" w:rsidRDefault="0099372A" w:rsidP="0099372A">
      <w:pPr>
        <w:jc w:val="center"/>
        <w:rPr>
          <w:noProof/>
          <w:szCs w:val="24"/>
          <w:lang w:val="sr-Latn-CS"/>
        </w:rPr>
      </w:pPr>
    </w:p>
    <w:p w:rsidR="0099372A" w:rsidRPr="00105ABB" w:rsidRDefault="0099372A" w:rsidP="0099372A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99372A" w:rsidRPr="00105ABB" w:rsidRDefault="0099372A" w:rsidP="0099372A">
      <w:pPr>
        <w:rPr>
          <w:noProof/>
          <w:szCs w:val="24"/>
          <w:lang w:val="sr-Latn-CS"/>
        </w:rPr>
      </w:pPr>
    </w:p>
    <w:p w:rsidR="0099372A" w:rsidRPr="00105ABB" w:rsidRDefault="0099372A" w:rsidP="0099372A">
      <w:pPr>
        <w:rPr>
          <w:noProof/>
          <w:szCs w:val="24"/>
          <w:lang w:val="sr-Latn-CS"/>
        </w:rPr>
      </w:pPr>
    </w:p>
    <w:p w:rsidR="0099372A" w:rsidRPr="00105ABB" w:rsidRDefault="0099372A" w:rsidP="0099372A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119-1834/2018 </w:t>
      </w:r>
    </w:p>
    <w:p w:rsidR="0099372A" w:rsidRPr="00105ABB" w:rsidRDefault="00105ABB" w:rsidP="0099372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>, 8</w:t>
      </w:r>
      <w:r w:rsidR="0099372A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99372A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99372A" w:rsidRPr="00105ABB" w:rsidRDefault="0099372A" w:rsidP="0099372A">
      <w:pPr>
        <w:rPr>
          <w:rFonts w:cs="Times New Roman"/>
          <w:noProof/>
          <w:szCs w:val="24"/>
          <w:lang w:val="sr-Latn-CS"/>
        </w:rPr>
      </w:pPr>
    </w:p>
    <w:p w:rsidR="0099372A" w:rsidRPr="00105ABB" w:rsidRDefault="0099372A" w:rsidP="0099372A">
      <w:pPr>
        <w:rPr>
          <w:rFonts w:cs="Times New Roman"/>
          <w:noProof/>
          <w:szCs w:val="24"/>
          <w:lang w:val="sr-Latn-CS"/>
        </w:rPr>
      </w:pPr>
    </w:p>
    <w:p w:rsidR="0099372A" w:rsidRPr="00105ABB" w:rsidRDefault="00105ABB" w:rsidP="0099372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9372A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9372A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9372A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9372A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66E88" w:rsidRPr="00105ABB" w:rsidRDefault="00366E88" w:rsidP="0099372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66E88" w:rsidRPr="00105ABB" w:rsidRDefault="00366E88" w:rsidP="0099372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66E88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6E88" w:rsidRPr="00105ABB" w:rsidRDefault="00366E88" w:rsidP="0099372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9372A" w:rsidRPr="00105ABB" w:rsidRDefault="0099372A" w:rsidP="0099372A">
      <w:pPr>
        <w:jc w:val="center"/>
        <w:rPr>
          <w:rFonts w:cs="Times New Roman"/>
          <w:noProof/>
          <w:szCs w:val="24"/>
          <w:lang w:val="sr-Latn-CS"/>
        </w:rPr>
      </w:pPr>
    </w:p>
    <w:p w:rsidR="00541AF7" w:rsidRPr="00105ABB" w:rsidRDefault="00541AF7" w:rsidP="00D43A5D">
      <w:pPr>
        <w:jc w:val="right"/>
        <w:rPr>
          <w:noProof/>
          <w:lang w:val="sr-Latn-CS"/>
        </w:rPr>
        <w:sectPr w:rsidR="00541AF7" w:rsidRPr="00105ABB" w:rsidSect="008434B8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762548" w:rsidRPr="00105ABB" w:rsidRDefault="00762548" w:rsidP="00762548">
      <w:pPr>
        <w:jc w:val="right"/>
        <w:rPr>
          <w:noProof/>
          <w:szCs w:val="24"/>
          <w:lang w:val="sr-Latn-CS"/>
        </w:rPr>
      </w:pPr>
    </w:p>
    <w:p w:rsidR="00366E88" w:rsidRPr="00105ABB" w:rsidRDefault="00366E88" w:rsidP="00762548">
      <w:pPr>
        <w:jc w:val="right"/>
        <w:rPr>
          <w:noProof/>
          <w:szCs w:val="24"/>
          <w:lang w:val="sr-Latn-CS"/>
        </w:rPr>
      </w:pPr>
    </w:p>
    <w:p w:rsidR="00762548" w:rsidRPr="00105ABB" w:rsidRDefault="00762548" w:rsidP="00762548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25.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</w:t>
      </w:r>
      <w:r w:rsidRPr="00105ABB">
        <w:rPr>
          <w:rFonts w:cs="Times New Roman"/>
          <w:noProof/>
          <w:szCs w:val="24"/>
          <w:lang w:val="sr-Latn-CS"/>
        </w:rPr>
        <w:t xml:space="preserve">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</w:t>
      </w:r>
      <w:r w:rsidRPr="00105ABB">
        <w:rPr>
          <w:noProof/>
          <w:szCs w:val="24"/>
          <w:lang w:val="sr-Latn-CS"/>
        </w:rPr>
        <w:t xml:space="preserve">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762548" w:rsidRPr="00105ABB" w:rsidRDefault="00762548" w:rsidP="00762548">
      <w:pPr>
        <w:rPr>
          <w:noProof/>
          <w:szCs w:val="24"/>
          <w:lang w:val="sr-Latn-CS"/>
        </w:rPr>
      </w:pPr>
    </w:p>
    <w:p w:rsidR="00762548" w:rsidRPr="00105ABB" w:rsidRDefault="00762548" w:rsidP="00762548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762548" w:rsidRPr="00105ABB" w:rsidRDefault="00762548" w:rsidP="00762548">
      <w:pPr>
        <w:jc w:val="center"/>
        <w:rPr>
          <w:b/>
          <w:noProof/>
          <w:szCs w:val="24"/>
          <w:lang w:val="sr-Latn-CS"/>
        </w:rPr>
      </w:pPr>
    </w:p>
    <w:p w:rsidR="00762548" w:rsidRPr="00105ABB" w:rsidRDefault="00105ABB" w:rsidP="007625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625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625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625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625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625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62548" w:rsidRPr="00105ABB" w:rsidRDefault="00762548" w:rsidP="00762548">
      <w:pPr>
        <w:jc w:val="center"/>
        <w:rPr>
          <w:b/>
          <w:noProof/>
          <w:szCs w:val="24"/>
          <w:lang w:val="sr-Latn-CS"/>
        </w:rPr>
      </w:pPr>
    </w:p>
    <w:p w:rsidR="00762548" w:rsidRPr="00105ABB" w:rsidRDefault="00105ABB" w:rsidP="0076254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625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625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625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625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625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762548" w:rsidRPr="00105ABB" w:rsidRDefault="00105ABB" w:rsidP="0076254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7625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7625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INTEGRACIJE</w:t>
      </w:r>
    </w:p>
    <w:p w:rsidR="00762548" w:rsidRPr="00105ABB" w:rsidRDefault="00762548" w:rsidP="00762548">
      <w:pPr>
        <w:jc w:val="center"/>
        <w:rPr>
          <w:noProof/>
          <w:szCs w:val="24"/>
          <w:lang w:val="sr-Latn-CS"/>
        </w:rPr>
      </w:pPr>
    </w:p>
    <w:p w:rsidR="00762548" w:rsidRPr="00105ABB" w:rsidRDefault="00762548" w:rsidP="00762548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762548" w:rsidRPr="00105ABB" w:rsidRDefault="00762548" w:rsidP="00762548">
      <w:pPr>
        <w:jc w:val="center"/>
        <w:rPr>
          <w:noProof/>
          <w:szCs w:val="24"/>
          <w:lang w:val="sr-Latn-CS"/>
        </w:rPr>
      </w:pPr>
    </w:p>
    <w:p w:rsidR="00762548" w:rsidRPr="00105ABB" w:rsidRDefault="00762548" w:rsidP="00762548">
      <w:pPr>
        <w:rPr>
          <w:rFonts w:cs="Times New Roman"/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Mihajilo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Dašić</w:t>
      </w:r>
      <w:r w:rsidRPr="00105ABB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evropske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integracije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programe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prekogranične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transnacionalne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saradnje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saradnju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organima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organizacijama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lokalnom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regionalnom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nivou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radi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efikasnijeg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korišćenja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fondova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1.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762548" w:rsidRPr="00105ABB" w:rsidRDefault="00762548" w:rsidP="00762548">
      <w:pPr>
        <w:rPr>
          <w:noProof/>
          <w:szCs w:val="24"/>
          <w:lang w:val="sr-Latn-CS"/>
        </w:rPr>
      </w:pPr>
    </w:p>
    <w:p w:rsidR="00762548" w:rsidRPr="00105ABB" w:rsidRDefault="00762548" w:rsidP="00762548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762548" w:rsidRPr="00105ABB" w:rsidRDefault="00762548" w:rsidP="00762548">
      <w:pPr>
        <w:jc w:val="center"/>
        <w:rPr>
          <w:noProof/>
          <w:szCs w:val="24"/>
          <w:lang w:val="sr-Latn-CS"/>
        </w:rPr>
      </w:pPr>
    </w:p>
    <w:p w:rsidR="00762548" w:rsidRPr="00105ABB" w:rsidRDefault="00762548" w:rsidP="00762548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762548" w:rsidRPr="00105ABB" w:rsidRDefault="00762548" w:rsidP="00762548">
      <w:pPr>
        <w:rPr>
          <w:noProof/>
          <w:szCs w:val="24"/>
          <w:lang w:val="sr-Latn-CS"/>
        </w:rPr>
      </w:pPr>
    </w:p>
    <w:p w:rsidR="00762548" w:rsidRPr="00105ABB" w:rsidRDefault="00762548" w:rsidP="00762548">
      <w:pPr>
        <w:rPr>
          <w:noProof/>
          <w:szCs w:val="24"/>
          <w:lang w:val="sr-Latn-CS"/>
        </w:rPr>
      </w:pPr>
    </w:p>
    <w:p w:rsidR="00762548" w:rsidRPr="00105ABB" w:rsidRDefault="00762548" w:rsidP="00762548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119-1836/2018 </w:t>
      </w:r>
    </w:p>
    <w:p w:rsidR="00762548" w:rsidRPr="00105ABB" w:rsidRDefault="00105ABB" w:rsidP="0076254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>, 8</w:t>
      </w:r>
      <w:r w:rsidR="00762548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762548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62548" w:rsidRPr="00105ABB" w:rsidRDefault="00762548" w:rsidP="00762548">
      <w:pPr>
        <w:rPr>
          <w:rFonts w:cs="Times New Roman"/>
          <w:noProof/>
          <w:szCs w:val="24"/>
          <w:lang w:val="sr-Latn-CS"/>
        </w:rPr>
      </w:pPr>
    </w:p>
    <w:p w:rsidR="00762548" w:rsidRPr="00105ABB" w:rsidRDefault="00762548" w:rsidP="00762548">
      <w:pPr>
        <w:rPr>
          <w:rFonts w:cs="Times New Roman"/>
          <w:noProof/>
          <w:szCs w:val="24"/>
          <w:lang w:val="sr-Latn-CS"/>
        </w:rPr>
      </w:pPr>
    </w:p>
    <w:p w:rsidR="00762548" w:rsidRPr="00105ABB" w:rsidRDefault="00105ABB" w:rsidP="0076254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6254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6254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6254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6254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66E88" w:rsidRPr="00105ABB" w:rsidRDefault="00366E88" w:rsidP="0076254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66E88" w:rsidRPr="00105ABB" w:rsidRDefault="00366E88" w:rsidP="0076254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66E88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6E88" w:rsidRPr="00105ABB" w:rsidRDefault="00366E88" w:rsidP="0076254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62548" w:rsidRPr="00105ABB" w:rsidRDefault="00762548" w:rsidP="00762548">
      <w:pPr>
        <w:jc w:val="center"/>
        <w:rPr>
          <w:rFonts w:cs="Times New Roman"/>
          <w:noProof/>
          <w:szCs w:val="24"/>
          <w:lang w:val="sr-Latn-CS"/>
        </w:rPr>
      </w:pPr>
    </w:p>
    <w:p w:rsidR="00762548" w:rsidRPr="00105ABB" w:rsidRDefault="00762548" w:rsidP="00762548">
      <w:pPr>
        <w:rPr>
          <w:noProof/>
          <w:lang w:val="sr-Latn-CS"/>
        </w:rPr>
      </w:pPr>
    </w:p>
    <w:p w:rsidR="00762548" w:rsidRPr="00105ABB" w:rsidRDefault="00762548" w:rsidP="00762548">
      <w:pPr>
        <w:jc w:val="left"/>
        <w:rPr>
          <w:noProof/>
          <w:lang w:val="sr-Latn-CS"/>
        </w:rPr>
      </w:pPr>
    </w:p>
    <w:p w:rsidR="00762548" w:rsidRPr="00105ABB" w:rsidRDefault="00762548" w:rsidP="00762548">
      <w:pPr>
        <w:jc w:val="left"/>
        <w:rPr>
          <w:noProof/>
          <w:lang w:val="sr-Latn-CS"/>
        </w:rPr>
        <w:sectPr w:rsidR="00762548" w:rsidRPr="00105ABB" w:rsidSect="00044FCE">
          <w:pgSz w:w="12240" w:h="15840" w:code="1"/>
          <w:pgMar w:top="851" w:right="1440" w:bottom="567" w:left="1440" w:header="708" w:footer="708" w:gutter="0"/>
          <w:cols w:space="720"/>
        </w:sectPr>
      </w:pPr>
    </w:p>
    <w:p w:rsidR="007816E4" w:rsidRPr="00105ABB" w:rsidRDefault="007816E4" w:rsidP="007816E4">
      <w:pPr>
        <w:jc w:val="right"/>
        <w:rPr>
          <w:rFonts w:cs="Times New Roman"/>
          <w:noProof/>
          <w:szCs w:val="24"/>
          <w:lang w:val="sr-Latn-CS"/>
        </w:rPr>
      </w:pPr>
    </w:p>
    <w:p w:rsidR="00366E88" w:rsidRPr="00105ABB" w:rsidRDefault="00366E88" w:rsidP="007816E4">
      <w:pPr>
        <w:jc w:val="right"/>
        <w:rPr>
          <w:rFonts w:cs="Times New Roman"/>
          <w:noProof/>
          <w:szCs w:val="24"/>
          <w:lang w:val="sr-Latn-CS"/>
        </w:rPr>
      </w:pPr>
    </w:p>
    <w:p w:rsidR="007816E4" w:rsidRPr="00105ABB" w:rsidRDefault="007816E4" w:rsidP="007816E4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25.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3.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99/14),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7816E4" w:rsidRPr="00105ABB" w:rsidRDefault="007816E4" w:rsidP="007816E4">
      <w:pPr>
        <w:rPr>
          <w:rFonts w:cs="Times New Roman"/>
          <w:noProof/>
          <w:szCs w:val="24"/>
          <w:lang w:val="sr-Latn-CS"/>
        </w:rPr>
      </w:pPr>
    </w:p>
    <w:p w:rsidR="007816E4" w:rsidRPr="00105ABB" w:rsidRDefault="007816E4" w:rsidP="007816E4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7816E4" w:rsidRPr="00105ABB" w:rsidRDefault="007816E4" w:rsidP="007816E4">
      <w:pPr>
        <w:ind w:firstLine="1080"/>
        <w:rPr>
          <w:rFonts w:cs="Times New Roman"/>
          <w:noProof/>
          <w:szCs w:val="24"/>
          <w:lang w:val="sr-Latn-CS"/>
        </w:rPr>
      </w:pPr>
    </w:p>
    <w:p w:rsidR="007816E4" w:rsidRPr="00105ABB" w:rsidRDefault="00105ABB" w:rsidP="007816E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816E4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816E4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816E4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816E4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816E4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816E4" w:rsidRPr="00105ABB" w:rsidRDefault="007816E4" w:rsidP="007816E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816E4" w:rsidRPr="00105ABB" w:rsidRDefault="00105ABB" w:rsidP="007816E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816E4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7816E4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816E4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816E4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816E4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816E4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7816E4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7816E4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7816E4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816E4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7816E4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7816E4" w:rsidRPr="00105ABB" w:rsidRDefault="007816E4" w:rsidP="007816E4">
      <w:pPr>
        <w:jc w:val="center"/>
        <w:rPr>
          <w:rFonts w:cs="Times New Roman"/>
          <w:noProof/>
          <w:szCs w:val="24"/>
          <w:lang w:val="sr-Latn-CS"/>
        </w:rPr>
      </w:pPr>
    </w:p>
    <w:p w:rsidR="007816E4" w:rsidRPr="00105ABB" w:rsidRDefault="007816E4" w:rsidP="007816E4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7816E4" w:rsidRPr="00105ABB" w:rsidRDefault="007816E4" w:rsidP="007816E4">
      <w:pPr>
        <w:jc w:val="center"/>
        <w:rPr>
          <w:rFonts w:cs="Times New Roman"/>
          <w:noProof/>
          <w:szCs w:val="24"/>
          <w:lang w:val="sr-Latn-CS"/>
        </w:rPr>
      </w:pPr>
    </w:p>
    <w:p w:rsidR="007816E4" w:rsidRPr="00105ABB" w:rsidRDefault="007816E4" w:rsidP="007816E4">
      <w:pPr>
        <w:rPr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Konstatuje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Ivani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Ćirković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prestala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ministra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lokalne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samouprave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rFonts w:cs="Times New Roman"/>
          <w:noProof/>
          <w:szCs w:val="24"/>
          <w:lang w:val="sr-Latn-CS"/>
        </w:rPr>
        <w:t>Sektor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evropske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integracije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međunarodnu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saradnju</w:t>
      </w:r>
      <w:r w:rsidRPr="00105ABB">
        <w:rPr>
          <w:noProof/>
          <w:szCs w:val="24"/>
          <w:lang w:val="sr-Latn-CS"/>
        </w:rPr>
        <w:t xml:space="preserve"> </w:t>
      </w:r>
      <w:r w:rsidRPr="00105ABB">
        <w:rPr>
          <w:rFonts w:cs="Times New Roman"/>
          <w:noProof/>
          <w:szCs w:val="24"/>
          <w:lang w:val="sr-Latn-CS"/>
        </w:rPr>
        <w:t xml:space="preserve">– 20. </w:t>
      </w:r>
      <w:r w:rsidR="00105ABB">
        <w:rPr>
          <w:rFonts w:cs="Times New Roman"/>
          <w:noProof/>
          <w:szCs w:val="24"/>
          <w:lang w:val="sr-Latn-CS"/>
        </w:rPr>
        <w:t>februara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zbog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isteka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perioda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koji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postavljena</w:t>
      </w:r>
      <w:r w:rsidRPr="00105ABB">
        <w:rPr>
          <w:noProof/>
          <w:szCs w:val="24"/>
          <w:lang w:val="sr-Latn-CS"/>
        </w:rPr>
        <w:t>.</w:t>
      </w:r>
    </w:p>
    <w:p w:rsidR="007816E4" w:rsidRPr="00105ABB" w:rsidRDefault="007816E4" w:rsidP="007816E4">
      <w:pPr>
        <w:jc w:val="center"/>
        <w:rPr>
          <w:rFonts w:cs="Times New Roman"/>
          <w:noProof/>
          <w:szCs w:val="24"/>
          <w:lang w:val="sr-Latn-CS"/>
        </w:rPr>
      </w:pPr>
    </w:p>
    <w:p w:rsidR="007816E4" w:rsidRPr="00105ABB" w:rsidRDefault="007816E4" w:rsidP="007816E4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7816E4" w:rsidRPr="00105ABB" w:rsidRDefault="007816E4" w:rsidP="007816E4">
      <w:pPr>
        <w:jc w:val="center"/>
        <w:rPr>
          <w:rFonts w:cs="Times New Roman"/>
          <w:noProof/>
          <w:szCs w:val="24"/>
          <w:lang w:val="sr-Latn-CS"/>
        </w:rPr>
      </w:pPr>
    </w:p>
    <w:p w:rsidR="007816E4" w:rsidRPr="00105ABB" w:rsidRDefault="007816E4" w:rsidP="007816E4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7816E4" w:rsidRPr="00105ABB" w:rsidRDefault="007816E4" w:rsidP="007816E4">
      <w:pPr>
        <w:ind w:firstLine="1080"/>
        <w:rPr>
          <w:rFonts w:cs="Times New Roman"/>
          <w:noProof/>
          <w:szCs w:val="24"/>
          <w:lang w:val="sr-Latn-CS"/>
        </w:rPr>
      </w:pPr>
    </w:p>
    <w:p w:rsidR="007816E4" w:rsidRPr="00105ABB" w:rsidRDefault="007816E4" w:rsidP="007816E4">
      <w:pPr>
        <w:ind w:firstLine="1080"/>
        <w:rPr>
          <w:rFonts w:cs="Times New Roman"/>
          <w:noProof/>
          <w:szCs w:val="24"/>
          <w:lang w:val="sr-Latn-CS"/>
        </w:rPr>
      </w:pPr>
    </w:p>
    <w:p w:rsidR="007816E4" w:rsidRPr="00105ABB" w:rsidRDefault="007816E4" w:rsidP="007816E4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119-1597/2018 </w:t>
      </w:r>
    </w:p>
    <w:p w:rsidR="007816E4" w:rsidRPr="00105ABB" w:rsidRDefault="00105ABB" w:rsidP="007816E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816E4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7816E4" w:rsidRPr="00105ABB" w:rsidRDefault="007816E4" w:rsidP="007816E4">
      <w:pPr>
        <w:rPr>
          <w:rFonts w:cs="Times New Roman"/>
          <w:noProof/>
          <w:szCs w:val="24"/>
          <w:lang w:val="sr-Latn-CS"/>
        </w:rPr>
      </w:pPr>
    </w:p>
    <w:p w:rsidR="007816E4" w:rsidRPr="00105ABB" w:rsidRDefault="007816E4" w:rsidP="007816E4">
      <w:pPr>
        <w:rPr>
          <w:rFonts w:cs="Times New Roman"/>
          <w:noProof/>
          <w:szCs w:val="24"/>
          <w:lang w:val="sr-Latn-CS"/>
        </w:rPr>
      </w:pPr>
    </w:p>
    <w:p w:rsidR="007816E4" w:rsidRPr="00105ABB" w:rsidRDefault="00105ABB" w:rsidP="007816E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816E4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816E4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816E4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816E4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66E88" w:rsidRPr="00105ABB" w:rsidRDefault="00366E88" w:rsidP="007816E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66E88" w:rsidRPr="00105ABB" w:rsidRDefault="00366E88" w:rsidP="007816E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66E88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6E88" w:rsidRPr="00105ABB" w:rsidRDefault="00366E88" w:rsidP="007816E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816E4" w:rsidRPr="00105ABB" w:rsidRDefault="007816E4" w:rsidP="007816E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816E4" w:rsidRPr="00105ABB" w:rsidRDefault="007816E4" w:rsidP="007816E4">
      <w:pPr>
        <w:rPr>
          <w:noProof/>
          <w:lang w:val="sr-Latn-CS"/>
        </w:rPr>
      </w:pPr>
    </w:p>
    <w:p w:rsidR="007816E4" w:rsidRPr="00105ABB" w:rsidRDefault="007816E4" w:rsidP="007816E4">
      <w:pPr>
        <w:rPr>
          <w:noProof/>
          <w:szCs w:val="24"/>
          <w:lang w:val="sr-Latn-CS"/>
        </w:rPr>
      </w:pPr>
    </w:p>
    <w:p w:rsidR="007816E4" w:rsidRPr="00105ABB" w:rsidRDefault="007816E4" w:rsidP="007816E4">
      <w:pPr>
        <w:rPr>
          <w:noProof/>
          <w:szCs w:val="24"/>
          <w:lang w:val="sr-Latn-CS"/>
        </w:rPr>
      </w:pPr>
    </w:p>
    <w:p w:rsidR="007816E4" w:rsidRPr="00105ABB" w:rsidRDefault="007816E4" w:rsidP="007816E4">
      <w:pPr>
        <w:rPr>
          <w:noProof/>
          <w:szCs w:val="24"/>
          <w:lang w:val="sr-Latn-CS"/>
        </w:rPr>
      </w:pPr>
    </w:p>
    <w:p w:rsidR="007816E4" w:rsidRPr="00105ABB" w:rsidRDefault="007816E4" w:rsidP="007816E4">
      <w:pPr>
        <w:rPr>
          <w:noProof/>
          <w:szCs w:val="24"/>
          <w:lang w:val="sr-Latn-CS"/>
        </w:rPr>
        <w:sectPr w:rsidR="007816E4" w:rsidRPr="00105ABB" w:rsidSect="00DC5C46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7816E4" w:rsidRPr="00105ABB" w:rsidRDefault="007816E4" w:rsidP="007816E4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366E88" w:rsidRPr="00105ABB" w:rsidRDefault="00366E88" w:rsidP="00037048">
      <w:pPr>
        <w:jc w:val="right"/>
        <w:rPr>
          <w:rFonts w:cs="Times New Roman"/>
          <w:noProof/>
          <w:szCs w:val="24"/>
          <w:lang w:val="sr-Latn-CS"/>
        </w:rPr>
      </w:pPr>
    </w:p>
    <w:p w:rsidR="00037048" w:rsidRPr="00105ABB" w:rsidRDefault="00037048" w:rsidP="00037048">
      <w:pPr>
        <w:rPr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25.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3.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99/14),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037048" w:rsidRPr="00105ABB" w:rsidRDefault="00037048" w:rsidP="00037048">
      <w:pPr>
        <w:rPr>
          <w:rFonts w:cs="Times New Roman"/>
          <w:noProof/>
          <w:szCs w:val="24"/>
          <w:lang w:val="sr-Latn-CS"/>
        </w:rPr>
      </w:pPr>
    </w:p>
    <w:p w:rsidR="00037048" w:rsidRPr="00105ABB" w:rsidRDefault="00037048" w:rsidP="00037048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037048" w:rsidRPr="00105ABB" w:rsidRDefault="00037048" w:rsidP="00037048">
      <w:pPr>
        <w:ind w:firstLine="1080"/>
        <w:rPr>
          <w:rFonts w:cs="Times New Roman"/>
          <w:noProof/>
          <w:szCs w:val="24"/>
          <w:lang w:val="sr-Latn-CS"/>
        </w:rPr>
      </w:pPr>
    </w:p>
    <w:p w:rsidR="00037048" w:rsidRPr="00105ABB" w:rsidRDefault="00037048" w:rsidP="00037048">
      <w:pPr>
        <w:ind w:firstLine="1080"/>
        <w:rPr>
          <w:rFonts w:cs="Times New Roman"/>
          <w:noProof/>
          <w:szCs w:val="24"/>
          <w:lang w:val="sr-Latn-CS"/>
        </w:rPr>
      </w:pPr>
    </w:p>
    <w:p w:rsidR="00037048" w:rsidRPr="00105ABB" w:rsidRDefault="00105ABB" w:rsidP="0003704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37048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37048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37048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37048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37048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37048" w:rsidRPr="00105ABB" w:rsidRDefault="00037048" w:rsidP="0003704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37048" w:rsidRPr="00105ABB" w:rsidRDefault="00105ABB" w:rsidP="0003704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370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370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370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370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370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370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0370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370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370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03704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037048" w:rsidRPr="00105ABB" w:rsidRDefault="00037048" w:rsidP="00037048">
      <w:pPr>
        <w:jc w:val="center"/>
        <w:rPr>
          <w:rFonts w:cs="Times New Roman"/>
          <w:noProof/>
          <w:szCs w:val="24"/>
          <w:lang w:val="sr-Latn-CS"/>
        </w:rPr>
      </w:pPr>
    </w:p>
    <w:p w:rsidR="00037048" w:rsidRPr="00105ABB" w:rsidRDefault="00037048" w:rsidP="00037048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037048" w:rsidRPr="00105ABB" w:rsidRDefault="00037048" w:rsidP="00037048">
      <w:pPr>
        <w:jc w:val="center"/>
        <w:rPr>
          <w:rFonts w:cs="Times New Roman"/>
          <w:noProof/>
          <w:szCs w:val="24"/>
          <w:lang w:val="sr-Latn-CS"/>
        </w:rPr>
      </w:pPr>
    </w:p>
    <w:p w:rsidR="00037048" w:rsidRPr="00105ABB" w:rsidRDefault="00037048" w:rsidP="00037048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Postavlja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Sanja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Putnik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ministra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lokalne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samouprave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rFonts w:cs="Times New Roman"/>
          <w:noProof/>
          <w:szCs w:val="24"/>
          <w:lang w:val="sr-Latn-CS"/>
        </w:rPr>
        <w:t>Sektor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evropske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integracije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međunarodnu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saradnju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šest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meseci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037048" w:rsidRPr="00105ABB" w:rsidRDefault="00037048" w:rsidP="00037048">
      <w:pPr>
        <w:jc w:val="center"/>
        <w:rPr>
          <w:rFonts w:cs="Times New Roman"/>
          <w:noProof/>
          <w:szCs w:val="24"/>
          <w:lang w:val="sr-Latn-CS"/>
        </w:rPr>
      </w:pPr>
    </w:p>
    <w:p w:rsidR="00037048" w:rsidRPr="00105ABB" w:rsidRDefault="00037048" w:rsidP="00037048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037048" w:rsidRPr="00105ABB" w:rsidRDefault="00037048" w:rsidP="00037048">
      <w:pPr>
        <w:jc w:val="center"/>
        <w:rPr>
          <w:rFonts w:cs="Times New Roman"/>
          <w:noProof/>
          <w:szCs w:val="24"/>
          <w:lang w:val="sr-Latn-CS"/>
        </w:rPr>
      </w:pPr>
    </w:p>
    <w:p w:rsidR="00037048" w:rsidRPr="00105ABB" w:rsidRDefault="00037048" w:rsidP="00037048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037048" w:rsidRPr="00105ABB" w:rsidRDefault="00037048" w:rsidP="00037048">
      <w:pPr>
        <w:ind w:firstLine="1080"/>
        <w:rPr>
          <w:rFonts w:cs="Times New Roman"/>
          <w:noProof/>
          <w:szCs w:val="24"/>
          <w:lang w:val="sr-Latn-CS"/>
        </w:rPr>
      </w:pPr>
    </w:p>
    <w:p w:rsidR="00037048" w:rsidRPr="00105ABB" w:rsidRDefault="00037048" w:rsidP="00037048">
      <w:pPr>
        <w:ind w:firstLine="1080"/>
        <w:rPr>
          <w:rFonts w:cs="Times New Roman"/>
          <w:noProof/>
          <w:szCs w:val="24"/>
          <w:lang w:val="sr-Latn-CS"/>
        </w:rPr>
      </w:pPr>
    </w:p>
    <w:p w:rsidR="00037048" w:rsidRPr="00105ABB" w:rsidRDefault="00037048" w:rsidP="00037048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119-1599/2018 </w:t>
      </w:r>
    </w:p>
    <w:p w:rsidR="00037048" w:rsidRPr="00105ABB" w:rsidRDefault="00105ABB" w:rsidP="0003704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>, 8</w:t>
      </w:r>
      <w:r w:rsidR="00037048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037048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037048" w:rsidRPr="00105ABB" w:rsidRDefault="00037048" w:rsidP="00037048">
      <w:pPr>
        <w:rPr>
          <w:rFonts w:cs="Times New Roman"/>
          <w:noProof/>
          <w:szCs w:val="24"/>
          <w:lang w:val="sr-Latn-CS"/>
        </w:rPr>
      </w:pPr>
    </w:p>
    <w:p w:rsidR="00037048" w:rsidRPr="00105ABB" w:rsidRDefault="00037048" w:rsidP="00037048">
      <w:pPr>
        <w:rPr>
          <w:rFonts w:cs="Times New Roman"/>
          <w:noProof/>
          <w:szCs w:val="24"/>
          <w:lang w:val="sr-Latn-CS"/>
        </w:rPr>
      </w:pPr>
    </w:p>
    <w:p w:rsidR="00037048" w:rsidRPr="00105ABB" w:rsidRDefault="00105ABB" w:rsidP="0003704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704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704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704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704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66E88" w:rsidRPr="00105ABB" w:rsidRDefault="00366E88" w:rsidP="0003704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66E88" w:rsidRPr="00105ABB" w:rsidRDefault="00366E88" w:rsidP="0003704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66E88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6E88" w:rsidRPr="00105ABB" w:rsidRDefault="00366E88" w:rsidP="0003704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37048" w:rsidRPr="00105ABB" w:rsidRDefault="00037048" w:rsidP="00037048">
      <w:pPr>
        <w:jc w:val="center"/>
        <w:rPr>
          <w:rFonts w:cs="Times New Roman"/>
          <w:noProof/>
          <w:szCs w:val="24"/>
          <w:lang w:val="sr-Latn-CS"/>
        </w:rPr>
      </w:pPr>
    </w:p>
    <w:p w:rsidR="00037048" w:rsidRPr="00105ABB" w:rsidRDefault="00037048" w:rsidP="00037048">
      <w:pPr>
        <w:rPr>
          <w:noProof/>
          <w:lang w:val="sr-Latn-CS"/>
        </w:rPr>
      </w:pPr>
    </w:p>
    <w:p w:rsidR="00037048" w:rsidRPr="00105ABB" w:rsidRDefault="00037048" w:rsidP="00037048">
      <w:pPr>
        <w:rPr>
          <w:noProof/>
          <w:szCs w:val="24"/>
          <w:lang w:val="sr-Latn-CS"/>
        </w:rPr>
      </w:pPr>
    </w:p>
    <w:p w:rsidR="00037048" w:rsidRPr="00105ABB" w:rsidRDefault="00037048" w:rsidP="00037048">
      <w:pPr>
        <w:rPr>
          <w:noProof/>
          <w:szCs w:val="24"/>
          <w:lang w:val="sr-Latn-CS"/>
        </w:rPr>
      </w:pPr>
    </w:p>
    <w:p w:rsidR="00AC3170" w:rsidRPr="00105ABB" w:rsidRDefault="00AC3170" w:rsidP="00037048">
      <w:pPr>
        <w:rPr>
          <w:noProof/>
          <w:szCs w:val="24"/>
          <w:lang w:val="sr-Latn-CS"/>
        </w:rPr>
        <w:sectPr w:rsidR="00AC3170" w:rsidRPr="00105ABB" w:rsidSect="00DC5C46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AC3170" w:rsidRPr="00105ABB" w:rsidRDefault="00AC3170" w:rsidP="00AC3170">
      <w:pPr>
        <w:jc w:val="right"/>
        <w:rPr>
          <w:noProof/>
          <w:szCs w:val="24"/>
          <w:lang w:val="sr-Latn-CS"/>
        </w:rPr>
      </w:pPr>
    </w:p>
    <w:p w:rsidR="00366E88" w:rsidRPr="00105ABB" w:rsidRDefault="00366E88" w:rsidP="00AC3170">
      <w:pPr>
        <w:jc w:val="right"/>
        <w:rPr>
          <w:noProof/>
          <w:szCs w:val="24"/>
          <w:lang w:val="sr-Latn-CS"/>
        </w:rPr>
      </w:pPr>
    </w:p>
    <w:p w:rsidR="00AC3170" w:rsidRPr="00105ABB" w:rsidRDefault="00AC3170" w:rsidP="00AC3170">
      <w:pPr>
        <w:rPr>
          <w:rFonts w:cs="Times New Roman"/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25.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3.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99/14),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</w:t>
      </w:r>
      <w:r w:rsidRPr="00105ABB">
        <w:rPr>
          <w:noProof/>
          <w:szCs w:val="24"/>
          <w:lang w:val="sr-Latn-CS"/>
        </w:rPr>
        <w:t xml:space="preserve">104/09, 99/14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94/17</w:t>
      </w:r>
      <w:r w:rsidRPr="00105ABB">
        <w:rPr>
          <w:rFonts w:cs="Times New Roman"/>
          <w:noProof/>
          <w:szCs w:val="24"/>
          <w:lang w:val="sr-Latn-CS"/>
        </w:rPr>
        <w:t xml:space="preserve">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AC3170" w:rsidRPr="00105ABB" w:rsidRDefault="00AC3170" w:rsidP="00AC3170">
      <w:pPr>
        <w:rPr>
          <w:rFonts w:cs="Times New Roman"/>
          <w:noProof/>
          <w:szCs w:val="24"/>
          <w:lang w:val="sr-Latn-CS"/>
        </w:rPr>
      </w:pPr>
    </w:p>
    <w:p w:rsidR="00AC3170" w:rsidRPr="00105ABB" w:rsidRDefault="00AC3170" w:rsidP="00AC3170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AC3170" w:rsidRPr="00105ABB" w:rsidRDefault="00AC3170" w:rsidP="00AC3170">
      <w:pPr>
        <w:ind w:firstLine="1080"/>
        <w:rPr>
          <w:rFonts w:cs="Times New Roman"/>
          <w:noProof/>
          <w:szCs w:val="24"/>
          <w:lang w:val="sr-Latn-CS"/>
        </w:rPr>
      </w:pPr>
    </w:p>
    <w:p w:rsidR="00AC3170" w:rsidRPr="00105ABB" w:rsidRDefault="00AC3170" w:rsidP="00AC3170">
      <w:pPr>
        <w:ind w:firstLine="1080"/>
        <w:rPr>
          <w:rFonts w:cs="Times New Roman"/>
          <w:noProof/>
          <w:szCs w:val="24"/>
          <w:lang w:val="sr-Latn-CS"/>
        </w:rPr>
      </w:pPr>
    </w:p>
    <w:p w:rsidR="00AC3170" w:rsidRPr="00105ABB" w:rsidRDefault="00105ABB" w:rsidP="00AC317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C317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C317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C317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C317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C317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C3170" w:rsidRPr="00105ABB" w:rsidRDefault="00AC3170" w:rsidP="00AC317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3170" w:rsidRPr="00105ABB" w:rsidRDefault="00105ABB" w:rsidP="00AC317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C31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C31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C31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C31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C3170" w:rsidRPr="00105ABB">
        <w:rPr>
          <w:b/>
          <w:noProof/>
          <w:szCs w:val="24"/>
          <w:lang w:val="sr-Latn-CS"/>
        </w:rPr>
        <w:t xml:space="preserve"> </w:t>
      </w:r>
    </w:p>
    <w:p w:rsidR="00AC3170" w:rsidRPr="00105ABB" w:rsidRDefault="00105ABB" w:rsidP="00AC317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AC31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AC31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AC31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C31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AC31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AC3170" w:rsidRPr="00105ABB" w:rsidRDefault="00AC3170" w:rsidP="00AC3170">
      <w:pPr>
        <w:jc w:val="center"/>
        <w:rPr>
          <w:rFonts w:cs="Times New Roman"/>
          <w:noProof/>
          <w:szCs w:val="24"/>
          <w:lang w:val="sr-Latn-CS"/>
        </w:rPr>
      </w:pPr>
    </w:p>
    <w:p w:rsidR="00AC3170" w:rsidRPr="00105ABB" w:rsidRDefault="00AC3170" w:rsidP="00AC3170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AC3170" w:rsidRPr="00105ABB" w:rsidRDefault="00AC3170" w:rsidP="00AC3170">
      <w:pPr>
        <w:jc w:val="center"/>
        <w:rPr>
          <w:rFonts w:cs="Times New Roman"/>
          <w:noProof/>
          <w:szCs w:val="24"/>
          <w:lang w:val="sr-Latn-CS"/>
        </w:rPr>
      </w:pPr>
    </w:p>
    <w:p w:rsidR="00AC3170" w:rsidRPr="00105ABB" w:rsidRDefault="00AC3170" w:rsidP="00AC3170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Postavlja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Ivana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Antić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ministra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lokalne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samouprave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rFonts w:cs="Times New Roman"/>
          <w:noProof/>
          <w:szCs w:val="24"/>
          <w:lang w:val="sr-Latn-CS"/>
        </w:rPr>
        <w:t>Sektor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ljudska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manjinska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prava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slobode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EB282C" w:rsidRPr="00105ABB">
        <w:rPr>
          <w:rFonts w:cs="Times New Roman"/>
          <w:noProof/>
          <w:szCs w:val="24"/>
          <w:lang w:val="sr-Latn-CS"/>
        </w:rPr>
        <w:t>14</w:t>
      </w:r>
      <w:r w:rsidRPr="00105ABB">
        <w:rPr>
          <w:rFonts w:cs="Times New Roman"/>
          <w:noProof/>
          <w:szCs w:val="24"/>
          <w:lang w:val="sr-Latn-CS"/>
        </w:rPr>
        <w:t xml:space="preserve">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</w:t>
      </w:r>
      <w:r w:rsidR="00EB282C" w:rsidRPr="00105ABB">
        <w:rPr>
          <w:rFonts w:cs="Times New Roman"/>
          <w:noProof/>
          <w:szCs w:val="24"/>
          <w:lang w:val="sr-Latn-CS"/>
        </w:rPr>
        <w:t>8</w:t>
      </w:r>
      <w:r w:rsidRPr="00105ABB">
        <w:rPr>
          <w:rFonts w:cs="Times New Roman"/>
          <w:noProof/>
          <w:szCs w:val="24"/>
          <w:lang w:val="sr-Latn-CS"/>
        </w:rPr>
        <w:t xml:space="preserve">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AC3170" w:rsidRPr="00105ABB" w:rsidRDefault="00AC3170" w:rsidP="00AC3170">
      <w:pPr>
        <w:ind w:firstLine="1080"/>
        <w:rPr>
          <w:rFonts w:cs="Times New Roman"/>
          <w:noProof/>
          <w:szCs w:val="24"/>
          <w:lang w:val="sr-Latn-CS"/>
        </w:rPr>
      </w:pPr>
    </w:p>
    <w:p w:rsidR="00AC3170" w:rsidRPr="00105ABB" w:rsidRDefault="00AC3170" w:rsidP="00AC3170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AC3170" w:rsidRPr="00105ABB" w:rsidRDefault="00AC3170" w:rsidP="00AC317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3170" w:rsidRPr="00105ABB" w:rsidRDefault="00AC3170" w:rsidP="00AC3170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AC3170" w:rsidRPr="00105ABB" w:rsidRDefault="00AC3170" w:rsidP="00AC3170">
      <w:pPr>
        <w:ind w:firstLine="1080"/>
        <w:rPr>
          <w:rFonts w:cs="Times New Roman"/>
          <w:noProof/>
          <w:szCs w:val="24"/>
          <w:lang w:val="sr-Latn-CS"/>
        </w:rPr>
      </w:pPr>
    </w:p>
    <w:p w:rsidR="00AC3170" w:rsidRPr="00105ABB" w:rsidRDefault="00AC3170" w:rsidP="00AC3170">
      <w:pPr>
        <w:ind w:firstLine="1080"/>
        <w:rPr>
          <w:rFonts w:cs="Times New Roman"/>
          <w:noProof/>
          <w:szCs w:val="24"/>
          <w:lang w:val="sr-Latn-CS"/>
        </w:rPr>
      </w:pPr>
    </w:p>
    <w:p w:rsidR="00AC3170" w:rsidRPr="00105ABB" w:rsidRDefault="00AC3170" w:rsidP="00AC3170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>: 119-</w:t>
      </w:r>
      <w:r w:rsidR="00C203B4" w:rsidRPr="00105ABB">
        <w:rPr>
          <w:rFonts w:cs="Times New Roman"/>
          <w:noProof/>
          <w:szCs w:val="24"/>
          <w:lang w:val="sr-Latn-CS"/>
        </w:rPr>
        <w:t>2078</w:t>
      </w:r>
      <w:r w:rsidRPr="00105ABB">
        <w:rPr>
          <w:rFonts w:cs="Times New Roman"/>
          <w:noProof/>
          <w:szCs w:val="24"/>
          <w:lang w:val="sr-Latn-CS"/>
        </w:rPr>
        <w:t>/201</w:t>
      </w:r>
      <w:r w:rsidR="00EB282C" w:rsidRPr="00105ABB">
        <w:rPr>
          <w:rFonts w:cs="Times New Roman"/>
          <w:noProof/>
          <w:szCs w:val="24"/>
          <w:lang w:val="sr-Latn-CS"/>
        </w:rPr>
        <w:t>8</w:t>
      </w:r>
    </w:p>
    <w:p w:rsidR="00AC3170" w:rsidRPr="00105ABB" w:rsidRDefault="00105ABB" w:rsidP="00AC317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C3170" w:rsidRPr="00105ABB" w:rsidRDefault="00AC3170" w:rsidP="00AC3170">
      <w:pPr>
        <w:rPr>
          <w:rFonts w:cs="Times New Roman"/>
          <w:noProof/>
          <w:szCs w:val="24"/>
          <w:lang w:val="sr-Latn-CS"/>
        </w:rPr>
      </w:pPr>
    </w:p>
    <w:p w:rsidR="00AC3170" w:rsidRPr="00105ABB" w:rsidRDefault="00AC3170" w:rsidP="00AC3170">
      <w:pPr>
        <w:rPr>
          <w:rFonts w:cs="Times New Roman"/>
          <w:noProof/>
          <w:szCs w:val="24"/>
          <w:lang w:val="sr-Latn-CS"/>
        </w:rPr>
      </w:pPr>
    </w:p>
    <w:p w:rsidR="00AC3170" w:rsidRPr="00105ABB" w:rsidRDefault="00105ABB" w:rsidP="00AC317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C3170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C3170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C3170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C3170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66E88" w:rsidRPr="00105ABB" w:rsidRDefault="00366E88" w:rsidP="00AC317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66E88" w:rsidRPr="00105ABB" w:rsidRDefault="00366E88" w:rsidP="00AC3170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66E88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6E88" w:rsidRPr="00105ABB" w:rsidRDefault="00366E88" w:rsidP="00AC317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3170" w:rsidRPr="00105ABB" w:rsidRDefault="00AC3170" w:rsidP="00AC3170">
      <w:pPr>
        <w:rPr>
          <w:rFonts w:cs="Times New Roman"/>
          <w:noProof/>
          <w:szCs w:val="24"/>
          <w:lang w:val="sr-Latn-CS"/>
        </w:rPr>
      </w:pPr>
    </w:p>
    <w:p w:rsidR="00AC3170" w:rsidRPr="00105ABB" w:rsidRDefault="00AC3170" w:rsidP="00AC3170">
      <w:pPr>
        <w:rPr>
          <w:rFonts w:cs="Times New Roman"/>
          <w:noProof/>
          <w:szCs w:val="24"/>
          <w:lang w:val="sr-Latn-CS"/>
        </w:rPr>
      </w:pPr>
    </w:p>
    <w:p w:rsidR="00AC3170" w:rsidRPr="00105ABB" w:rsidRDefault="00AC3170" w:rsidP="00AC3170">
      <w:pPr>
        <w:jc w:val="right"/>
        <w:rPr>
          <w:noProof/>
          <w:szCs w:val="24"/>
          <w:lang w:val="sr-Latn-CS"/>
        </w:rPr>
        <w:sectPr w:rsidR="00AC3170" w:rsidRPr="00105ABB" w:rsidSect="00AC3170"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</w:p>
    <w:p w:rsidR="00AC3170" w:rsidRPr="00105ABB" w:rsidRDefault="00AC3170" w:rsidP="00AC3170">
      <w:pPr>
        <w:jc w:val="right"/>
        <w:rPr>
          <w:rFonts w:cs="Times New Roman"/>
          <w:noProof/>
          <w:sz w:val="22"/>
          <w:szCs w:val="23"/>
          <w:lang w:val="sr-Latn-CS"/>
        </w:rPr>
      </w:pPr>
    </w:p>
    <w:p w:rsidR="00366E88" w:rsidRPr="00105ABB" w:rsidRDefault="00366E88" w:rsidP="00AC3170">
      <w:pPr>
        <w:jc w:val="right"/>
        <w:rPr>
          <w:rFonts w:cs="Times New Roman"/>
          <w:noProof/>
          <w:sz w:val="22"/>
          <w:szCs w:val="23"/>
          <w:lang w:val="sr-Latn-CS"/>
        </w:rPr>
      </w:pPr>
    </w:p>
    <w:p w:rsidR="00366E88" w:rsidRPr="00105ABB" w:rsidRDefault="00AC3170" w:rsidP="00EE2AB2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 w:val="22"/>
          <w:szCs w:val="23"/>
          <w:lang w:val="sr-Latn-CS"/>
        </w:rPr>
        <w:tab/>
      </w:r>
      <w:r w:rsidRPr="00105ABB">
        <w:rPr>
          <w:rFonts w:cs="Times New Roman"/>
          <w:noProof/>
          <w:sz w:val="22"/>
          <w:szCs w:val="23"/>
          <w:lang w:val="sr-Latn-CS"/>
        </w:rPr>
        <w:tab/>
      </w:r>
    </w:p>
    <w:p w:rsidR="00EE2AB2" w:rsidRPr="00105ABB" w:rsidRDefault="00EE2AB2" w:rsidP="00EE2AB2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25.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3.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99/14),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EE2AB2" w:rsidRPr="00105ABB" w:rsidRDefault="00EE2AB2" w:rsidP="00EE2AB2">
      <w:pPr>
        <w:rPr>
          <w:rFonts w:cs="Times New Roman"/>
          <w:noProof/>
          <w:szCs w:val="24"/>
          <w:lang w:val="sr-Latn-CS"/>
        </w:rPr>
      </w:pPr>
    </w:p>
    <w:p w:rsidR="00EE2AB2" w:rsidRPr="00105ABB" w:rsidRDefault="00EE2AB2" w:rsidP="00EE2AB2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EE2AB2" w:rsidRPr="00105ABB" w:rsidRDefault="00EE2AB2" w:rsidP="00EE2AB2">
      <w:pPr>
        <w:ind w:firstLine="1080"/>
        <w:rPr>
          <w:rFonts w:cs="Times New Roman"/>
          <w:noProof/>
          <w:szCs w:val="24"/>
          <w:lang w:val="sr-Latn-CS"/>
        </w:rPr>
      </w:pPr>
    </w:p>
    <w:p w:rsidR="00EE2AB2" w:rsidRPr="00105ABB" w:rsidRDefault="00EE2AB2" w:rsidP="00EE2AB2">
      <w:pPr>
        <w:ind w:firstLine="1080"/>
        <w:rPr>
          <w:rFonts w:cs="Times New Roman"/>
          <w:noProof/>
          <w:szCs w:val="24"/>
          <w:lang w:val="sr-Latn-CS"/>
        </w:rPr>
      </w:pPr>
    </w:p>
    <w:p w:rsidR="00EE2AB2" w:rsidRPr="00105ABB" w:rsidRDefault="00105ABB" w:rsidP="00EE2AB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E2AB2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2AB2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E2AB2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2AB2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E2AB2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E2AB2" w:rsidRPr="00105ABB" w:rsidRDefault="00EE2AB2" w:rsidP="00EE2AB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E2AB2" w:rsidRPr="00105ABB" w:rsidRDefault="00105ABB" w:rsidP="00EE2AB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E2AB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E2AB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E2AB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E2AB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E2AB2" w:rsidRPr="00105ABB">
        <w:rPr>
          <w:b/>
          <w:noProof/>
          <w:szCs w:val="24"/>
          <w:lang w:val="sr-Latn-CS"/>
        </w:rPr>
        <w:t xml:space="preserve"> </w:t>
      </w:r>
    </w:p>
    <w:p w:rsidR="00EE2AB2" w:rsidRPr="00105ABB" w:rsidRDefault="00105ABB" w:rsidP="00EE2AB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EE2AB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EE2AB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E2AB2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EE2AB2" w:rsidRPr="00105ABB" w:rsidRDefault="00EE2AB2" w:rsidP="00EE2AB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EE2AB2" w:rsidRPr="00105ABB" w:rsidRDefault="00EE2AB2" w:rsidP="00EE2AB2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EE2AB2" w:rsidRPr="00105ABB" w:rsidRDefault="00EE2AB2" w:rsidP="00EE2AB2">
      <w:pPr>
        <w:jc w:val="center"/>
        <w:rPr>
          <w:rFonts w:cs="Times New Roman"/>
          <w:noProof/>
          <w:szCs w:val="24"/>
          <w:lang w:val="sr-Latn-CS"/>
        </w:rPr>
      </w:pPr>
    </w:p>
    <w:p w:rsidR="00EE2AB2" w:rsidRPr="00105ABB" w:rsidRDefault="00EE2AB2" w:rsidP="00EE2AB2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Razrešava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Miloš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Janković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kulture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informisanja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informisanje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medije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lični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zahtev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EE2AB2" w:rsidRPr="00105ABB" w:rsidRDefault="00EE2AB2" w:rsidP="00EE2AB2">
      <w:pPr>
        <w:ind w:firstLine="1080"/>
        <w:rPr>
          <w:rFonts w:cs="Times New Roman"/>
          <w:noProof/>
          <w:szCs w:val="24"/>
          <w:lang w:val="sr-Latn-CS"/>
        </w:rPr>
      </w:pPr>
    </w:p>
    <w:p w:rsidR="00EE2AB2" w:rsidRPr="00105ABB" w:rsidRDefault="00EE2AB2" w:rsidP="00EE2AB2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EE2AB2" w:rsidRPr="00105ABB" w:rsidRDefault="00EE2AB2" w:rsidP="00EE2AB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E2AB2" w:rsidRPr="00105ABB" w:rsidRDefault="00EE2AB2" w:rsidP="00EE2AB2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EE2AB2" w:rsidRPr="00105ABB" w:rsidRDefault="00EE2AB2" w:rsidP="00EE2AB2">
      <w:pPr>
        <w:ind w:firstLine="1080"/>
        <w:rPr>
          <w:rFonts w:cs="Times New Roman"/>
          <w:noProof/>
          <w:szCs w:val="24"/>
          <w:lang w:val="sr-Latn-CS"/>
        </w:rPr>
      </w:pPr>
    </w:p>
    <w:p w:rsidR="00EE2AB2" w:rsidRPr="00105ABB" w:rsidRDefault="00EE2AB2" w:rsidP="00EE2AB2">
      <w:pPr>
        <w:ind w:firstLine="1080"/>
        <w:rPr>
          <w:rFonts w:cs="Times New Roman"/>
          <w:noProof/>
          <w:szCs w:val="24"/>
          <w:lang w:val="sr-Latn-CS"/>
        </w:rPr>
      </w:pPr>
    </w:p>
    <w:p w:rsidR="00EE2AB2" w:rsidRPr="00105ABB" w:rsidRDefault="00EE2AB2" w:rsidP="00EE2AB2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>: 119-1491/2018</w:t>
      </w:r>
    </w:p>
    <w:p w:rsidR="00EE2AB2" w:rsidRPr="00105ABB" w:rsidRDefault="00105ABB" w:rsidP="00EE2AB2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E2AB2" w:rsidRPr="00105ABB" w:rsidRDefault="00EE2AB2" w:rsidP="00EE2AB2">
      <w:pPr>
        <w:widowControl w:val="0"/>
        <w:rPr>
          <w:rFonts w:cs="Times New Roman"/>
          <w:noProof/>
          <w:szCs w:val="24"/>
          <w:lang w:val="sr-Latn-CS"/>
        </w:rPr>
      </w:pPr>
    </w:p>
    <w:p w:rsidR="00EE2AB2" w:rsidRPr="00105ABB" w:rsidRDefault="00EE2AB2" w:rsidP="00EE2AB2">
      <w:pPr>
        <w:widowControl w:val="0"/>
        <w:rPr>
          <w:rFonts w:cs="Times New Roman"/>
          <w:noProof/>
          <w:szCs w:val="24"/>
          <w:lang w:val="sr-Latn-CS"/>
        </w:rPr>
      </w:pPr>
    </w:p>
    <w:p w:rsidR="00EE2AB2" w:rsidRPr="00105ABB" w:rsidRDefault="00105ABB" w:rsidP="00EE2AB2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E2AB2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E2AB2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E2AB2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E2AB2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66E88" w:rsidRPr="00105ABB" w:rsidRDefault="00366E88" w:rsidP="00EE2AB2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366E88" w:rsidRPr="00105ABB" w:rsidRDefault="00366E88" w:rsidP="00EE2AB2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66E88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6E88" w:rsidRPr="00105ABB" w:rsidRDefault="00366E88" w:rsidP="00EE2AB2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EE2AB2" w:rsidRPr="00105ABB" w:rsidRDefault="00EE2AB2" w:rsidP="00EE2AB2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A07617" w:rsidRPr="00105ABB" w:rsidRDefault="00A07617" w:rsidP="00D43A5D">
      <w:pPr>
        <w:jc w:val="right"/>
        <w:rPr>
          <w:noProof/>
          <w:lang w:val="sr-Latn-CS"/>
        </w:rPr>
        <w:sectPr w:rsidR="00A07617" w:rsidRPr="00105ABB" w:rsidSect="008434B8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C51DD6" w:rsidRPr="00105ABB" w:rsidRDefault="00C51DD6" w:rsidP="00C51DD6">
      <w:pPr>
        <w:rPr>
          <w:noProof/>
          <w:szCs w:val="24"/>
          <w:lang w:val="sr-Latn-CS"/>
        </w:rPr>
      </w:pPr>
    </w:p>
    <w:p w:rsidR="00366E88" w:rsidRPr="00105ABB" w:rsidRDefault="00366E88" w:rsidP="00C51DD6">
      <w:pPr>
        <w:rPr>
          <w:noProof/>
          <w:szCs w:val="24"/>
          <w:lang w:val="sr-Latn-CS"/>
        </w:rPr>
      </w:pPr>
    </w:p>
    <w:p w:rsidR="00C51DD6" w:rsidRPr="00105ABB" w:rsidRDefault="00C51DD6" w:rsidP="00C51DD6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25.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</w:t>
      </w:r>
      <w:r w:rsidRPr="00105ABB">
        <w:rPr>
          <w:rFonts w:cs="Times New Roman"/>
          <w:noProof/>
          <w:szCs w:val="24"/>
          <w:lang w:val="sr-Latn-CS"/>
        </w:rPr>
        <w:t>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C51DD6" w:rsidRPr="00105ABB" w:rsidRDefault="00C51DD6" w:rsidP="00C51DD6">
      <w:pPr>
        <w:tabs>
          <w:tab w:val="left" w:pos="1440"/>
        </w:tabs>
        <w:rPr>
          <w:noProof/>
          <w:szCs w:val="24"/>
          <w:lang w:val="sr-Latn-CS"/>
        </w:rPr>
      </w:pPr>
    </w:p>
    <w:p w:rsidR="00C51DD6" w:rsidRPr="00105ABB" w:rsidRDefault="00C51DD6" w:rsidP="00C51DD6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C51DD6" w:rsidRPr="00105ABB" w:rsidRDefault="00C51DD6" w:rsidP="00C51DD6">
      <w:pPr>
        <w:jc w:val="center"/>
        <w:rPr>
          <w:b/>
          <w:noProof/>
          <w:szCs w:val="24"/>
          <w:lang w:val="sr-Latn-CS"/>
        </w:rPr>
      </w:pPr>
    </w:p>
    <w:p w:rsidR="00C51DD6" w:rsidRPr="00105ABB" w:rsidRDefault="00105ABB" w:rsidP="00C51DD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1D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1D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1D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1D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1D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1DD6" w:rsidRPr="00105ABB" w:rsidRDefault="00C51DD6" w:rsidP="00C51DD6">
      <w:pPr>
        <w:jc w:val="center"/>
        <w:rPr>
          <w:b/>
          <w:noProof/>
          <w:szCs w:val="24"/>
          <w:lang w:val="sr-Latn-CS"/>
        </w:rPr>
      </w:pPr>
    </w:p>
    <w:p w:rsidR="00C51DD6" w:rsidRPr="00105ABB" w:rsidRDefault="00105ABB" w:rsidP="00C51DD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1D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1D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1D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1D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1D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51DD6" w:rsidRPr="00105ABB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C51DD6" w:rsidRPr="00105ABB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C51DD6" w:rsidRPr="00105AB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C51DD6" w:rsidRPr="00105AB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C51DD6" w:rsidRPr="00105ABB" w:rsidRDefault="00C51DD6" w:rsidP="00C51DD6">
      <w:pPr>
        <w:jc w:val="center"/>
        <w:rPr>
          <w:noProof/>
          <w:szCs w:val="24"/>
          <w:lang w:val="sr-Latn-CS"/>
        </w:rPr>
      </w:pPr>
    </w:p>
    <w:p w:rsidR="00C51DD6" w:rsidRPr="00105ABB" w:rsidRDefault="00C51DD6" w:rsidP="00C51DD6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C51DD6" w:rsidRPr="00105ABB" w:rsidRDefault="00C51DD6" w:rsidP="00C51DD6">
      <w:pPr>
        <w:jc w:val="center"/>
        <w:rPr>
          <w:noProof/>
          <w:szCs w:val="24"/>
          <w:lang w:val="sr-Latn-CS"/>
        </w:rPr>
      </w:pPr>
    </w:p>
    <w:p w:rsidR="00C51DD6" w:rsidRPr="00105ABB" w:rsidRDefault="00C51DD6" w:rsidP="00C51DD6">
      <w:pPr>
        <w:rPr>
          <w:rFonts w:cs="Times New Roman"/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Daria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Janjić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Nišavić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eastAsia="Times New Roman" w:cs="Times New Roman"/>
          <w:noProof/>
          <w:szCs w:val="24"/>
          <w:lang w:val="sr-Latn-CS"/>
        </w:rPr>
        <w:t>poljoprivrede</w:t>
      </w:r>
      <w:r w:rsidRPr="00105ABB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105ABB">
        <w:rPr>
          <w:rFonts w:eastAsia="Times New Roman" w:cs="Times New Roman"/>
          <w:noProof/>
          <w:szCs w:val="24"/>
          <w:lang w:val="sr-Latn-CS"/>
        </w:rPr>
        <w:t>šumarstva</w:t>
      </w:r>
      <w:r w:rsidRPr="00105AB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105ABB">
        <w:rPr>
          <w:rFonts w:eastAsia="Times New Roman" w:cs="Times New Roman"/>
          <w:noProof/>
          <w:szCs w:val="24"/>
          <w:lang w:val="sr-Latn-CS"/>
        </w:rPr>
        <w:t>i</w:t>
      </w:r>
      <w:r w:rsidRPr="00105AB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105ABB">
        <w:rPr>
          <w:rFonts w:eastAsia="Times New Roman" w:cs="Times New Roman"/>
          <w:noProof/>
          <w:szCs w:val="24"/>
          <w:lang w:val="sr-Latn-CS"/>
        </w:rPr>
        <w:t>vodoprivrede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međunarodnu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saradnju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C51DD6" w:rsidRPr="00105ABB" w:rsidRDefault="00C51DD6" w:rsidP="00C51DD6">
      <w:pPr>
        <w:rPr>
          <w:noProof/>
          <w:szCs w:val="24"/>
          <w:lang w:val="sr-Latn-CS"/>
        </w:rPr>
      </w:pPr>
    </w:p>
    <w:p w:rsidR="00C51DD6" w:rsidRPr="00105ABB" w:rsidRDefault="00C51DD6" w:rsidP="00C51DD6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C51DD6" w:rsidRPr="00105ABB" w:rsidRDefault="00C51DD6" w:rsidP="00C51DD6">
      <w:pPr>
        <w:jc w:val="center"/>
        <w:rPr>
          <w:noProof/>
          <w:szCs w:val="24"/>
          <w:lang w:val="sr-Latn-CS"/>
        </w:rPr>
      </w:pPr>
    </w:p>
    <w:p w:rsidR="00C51DD6" w:rsidRPr="00105ABB" w:rsidRDefault="00C51DD6" w:rsidP="00C51DD6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C51DD6" w:rsidRPr="00105ABB" w:rsidRDefault="00C51DD6" w:rsidP="00C51DD6">
      <w:pPr>
        <w:rPr>
          <w:noProof/>
          <w:szCs w:val="24"/>
          <w:lang w:val="sr-Latn-CS"/>
        </w:rPr>
      </w:pPr>
    </w:p>
    <w:p w:rsidR="00C51DD6" w:rsidRPr="00105ABB" w:rsidRDefault="00C51DD6" w:rsidP="00C51DD6">
      <w:pPr>
        <w:rPr>
          <w:noProof/>
          <w:szCs w:val="24"/>
          <w:lang w:val="sr-Latn-CS"/>
        </w:rPr>
      </w:pPr>
    </w:p>
    <w:p w:rsidR="00C51DD6" w:rsidRPr="00105ABB" w:rsidRDefault="00C51DD6" w:rsidP="00C51DD6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119-1863/2018 </w:t>
      </w:r>
    </w:p>
    <w:p w:rsidR="00C51DD6" w:rsidRPr="00105ABB" w:rsidRDefault="00105ABB" w:rsidP="00C51DD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51DD6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C51DD6" w:rsidRPr="00105ABB" w:rsidRDefault="00C51DD6" w:rsidP="00C51DD6">
      <w:pPr>
        <w:rPr>
          <w:rFonts w:cs="Times New Roman"/>
          <w:noProof/>
          <w:szCs w:val="24"/>
          <w:lang w:val="sr-Latn-CS"/>
        </w:rPr>
      </w:pPr>
    </w:p>
    <w:p w:rsidR="00C51DD6" w:rsidRPr="00105ABB" w:rsidRDefault="00C51DD6" w:rsidP="00C51DD6">
      <w:pPr>
        <w:rPr>
          <w:rFonts w:cs="Times New Roman"/>
          <w:noProof/>
          <w:szCs w:val="24"/>
          <w:lang w:val="sr-Latn-CS"/>
        </w:rPr>
      </w:pPr>
    </w:p>
    <w:p w:rsidR="00C51DD6" w:rsidRPr="00105ABB" w:rsidRDefault="00105ABB" w:rsidP="00C51DD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51DD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51DD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51DD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51DD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66E88" w:rsidRPr="00105ABB" w:rsidRDefault="00366E88" w:rsidP="00C51DD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66E88" w:rsidRPr="00105ABB" w:rsidRDefault="00366E88" w:rsidP="00C51DD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66E88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6E88" w:rsidRPr="00105ABB" w:rsidRDefault="00366E88" w:rsidP="00C51DD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51DD6" w:rsidRPr="00105ABB" w:rsidRDefault="00C51DD6" w:rsidP="00C51DD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51DD6" w:rsidRPr="00105ABB" w:rsidRDefault="00C51DD6" w:rsidP="00C51DD6">
      <w:pPr>
        <w:rPr>
          <w:noProof/>
          <w:lang w:val="sr-Latn-CS"/>
        </w:rPr>
      </w:pPr>
    </w:p>
    <w:p w:rsidR="00C51DD6" w:rsidRPr="00105ABB" w:rsidRDefault="00C51DD6" w:rsidP="00C51DD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51DD6" w:rsidRPr="00105ABB" w:rsidRDefault="00C51DD6" w:rsidP="00C51DD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51DD6" w:rsidRPr="00105ABB" w:rsidRDefault="00C51DD6" w:rsidP="00C51DD6">
      <w:pPr>
        <w:jc w:val="center"/>
        <w:rPr>
          <w:rFonts w:cs="Times New Roman"/>
          <w:b/>
          <w:noProof/>
          <w:szCs w:val="24"/>
          <w:lang w:val="sr-Latn-CS"/>
        </w:rPr>
        <w:sectPr w:rsidR="00C51DD6" w:rsidRPr="00105ABB" w:rsidSect="00AB1D84">
          <w:pgSz w:w="12240" w:h="15840" w:code="1"/>
          <w:pgMar w:top="851" w:right="1440" w:bottom="567" w:left="1440" w:header="708" w:footer="708" w:gutter="0"/>
          <w:cols w:space="720"/>
        </w:sectPr>
      </w:pPr>
    </w:p>
    <w:p w:rsidR="00C51DD6" w:rsidRPr="00105ABB" w:rsidRDefault="00C51DD6" w:rsidP="00C51DD6">
      <w:pPr>
        <w:jc w:val="right"/>
        <w:rPr>
          <w:noProof/>
          <w:sz w:val="23"/>
          <w:szCs w:val="24"/>
          <w:lang w:val="sr-Latn-CS"/>
        </w:rPr>
      </w:pPr>
    </w:p>
    <w:p w:rsidR="00366E88" w:rsidRPr="00105ABB" w:rsidRDefault="00366E88" w:rsidP="00732C3E">
      <w:pPr>
        <w:rPr>
          <w:noProof/>
          <w:szCs w:val="24"/>
          <w:lang w:val="sr-Latn-CS"/>
        </w:rPr>
      </w:pPr>
    </w:p>
    <w:p w:rsidR="00732C3E" w:rsidRPr="00105ABB" w:rsidRDefault="00732C3E" w:rsidP="00732C3E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25.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</w:t>
      </w:r>
      <w:r w:rsidRPr="00105ABB">
        <w:rPr>
          <w:rFonts w:cs="Times New Roman"/>
          <w:noProof/>
          <w:szCs w:val="24"/>
          <w:lang w:val="sr-Latn-CS"/>
        </w:rPr>
        <w:t>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732C3E" w:rsidRPr="00105ABB" w:rsidRDefault="00732C3E" w:rsidP="00732C3E">
      <w:pPr>
        <w:rPr>
          <w:noProof/>
          <w:szCs w:val="24"/>
          <w:lang w:val="sr-Latn-CS"/>
        </w:rPr>
      </w:pPr>
    </w:p>
    <w:p w:rsidR="00732C3E" w:rsidRPr="00105ABB" w:rsidRDefault="00732C3E" w:rsidP="00732C3E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732C3E" w:rsidRPr="00105ABB" w:rsidRDefault="00732C3E" w:rsidP="00732C3E">
      <w:pPr>
        <w:jc w:val="center"/>
        <w:rPr>
          <w:b/>
          <w:noProof/>
          <w:szCs w:val="24"/>
          <w:lang w:val="sr-Latn-CS"/>
        </w:rPr>
      </w:pPr>
    </w:p>
    <w:p w:rsidR="00732C3E" w:rsidRPr="00105ABB" w:rsidRDefault="00105ABB" w:rsidP="00732C3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32C3E" w:rsidRPr="00105ABB" w:rsidRDefault="00732C3E" w:rsidP="00732C3E">
      <w:pPr>
        <w:jc w:val="center"/>
        <w:rPr>
          <w:b/>
          <w:noProof/>
          <w:szCs w:val="24"/>
          <w:lang w:val="sr-Latn-CS"/>
        </w:rPr>
      </w:pPr>
    </w:p>
    <w:p w:rsidR="00732C3E" w:rsidRPr="00105ABB" w:rsidRDefault="00105ABB" w:rsidP="00732C3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732C3E" w:rsidRPr="00105ABB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732C3E" w:rsidRPr="00105AB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732C3E" w:rsidRPr="00105AB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732C3E" w:rsidRPr="00105ABB" w:rsidRDefault="00732C3E" w:rsidP="00732C3E">
      <w:pPr>
        <w:jc w:val="center"/>
        <w:rPr>
          <w:noProof/>
          <w:szCs w:val="24"/>
          <w:lang w:val="sr-Latn-CS"/>
        </w:rPr>
      </w:pPr>
    </w:p>
    <w:p w:rsidR="00732C3E" w:rsidRPr="00105ABB" w:rsidRDefault="00732C3E" w:rsidP="00732C3E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732C3E" w:rsidRPr="00105ABB" w:rsidRDefault="00732C3E" w:rsidP="00732C3E">
      <w:pPr>
        <w:jc w:val="center"/>
        <w:rPr>
          <w:noProof/>
          <w:szCs w:val="24"/>
          <w:lang w:val="sr-Latn-CS"/>
        </w:rPr>
      </w:pPr>
    </w:p>
    <w:p w:rsidR="00732C3E" w:rsidRPr="00105ABB" w:rsidRDefault="00732C3E" w:rsidP="00732C3E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Nenad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Vujović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eastAsia="Times New Roman" w:cs="Times New Roman"/>
          <w:noProof/>
          <w:szCs w:val="24"/>
          <w:lang w:val="sr-Latn-CS"/>
        </w:rPr>
        <w:t>poljoprivrede</w:t>
      </w:r>
      <w:r w:rsidRPr="00105ABB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105ABB">
        <w:rPr>
          <w:rFonts w:eastAsia="Times New Roman" w:cs="Times New Roman"/>
          <w:noProof/>
          <w:szCs w:val="24"/>
          <w:lang w:val="sr-Latn-CS"/>
        </w:rPr>
        <w:t>šumarstva</w:t>
      </w:r>
      <w:r w:rsidRPr="00105AB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105ABB">
        <w:rPr>
          <w:rFonts w:eastAsia="Times New Roman" w:cs="Times New Roman"/>
          <w:noProof/>
          <w:szCs w:val="24"/>
          <w:lang w:val="sr-Latn-CS"/>
        </w:rPr>
        <w:t>i</w:t>
      </w:r>
      <w:r w:rsidRPr="00105AB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105ABB">
        <w:rPr>
          <w:rFonts w:eastAsia="Times New Roman" w:cs="Times New Roman"/>
          <w:noProof/>
          <w:szCs w:val="24"/>
          <w:lang w:val="sr-Latn-CS"/>
        </w:rPr>
        <w:t>vodoprivrede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poljoprivredne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inspekcije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732C3E" w:rsidRPr="00105ABB" w:rsidRDefault="00732C3E" w:rsidP="00732C3E">
      <w:pPr>
        <w:jc w:val="center"/>
        <w:rPr>
          <w:noProof/>
          <w:szCs w:val="24"/>
          <w:lang w:val="sr-Latn-CS"/>
        </w:rPr>
      </w:pPr>
    </w:p>
    <w:p w:rsidR="00732C3E" w:rsidRPr="00105ABB" w:rsidRDefault="00732C3E" w:rsidP="00732C3E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732C3E" w:rsidRPr="00105ABB" w:rsidRDefault="00732C3E" w:rsidP="00732C3E">
      <w:pPr>
        <w:jc w:val="center"/>
        <w:rPr>
          <w:noProof/>
          <w:szCs w:val="24"/>
          <w:lang w:val="sr-Latn-CS"/>
        </w:rPr>
      </w:pPr>
    </w:p>
    <w:p w:rsidR="00732C3E" w:rsidRPr="00105ABB" w:rsidRDefault="00732C3E" w:rsidP="00732C3E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732C3E" w:rsidRPr="00105ABB" w:rsidRDefault="00732C3E" w:rsidP="00732C3E">
      <w:pPr>
        <w:rPr>
          <w:noProof/>
          <w:szCs w:val="24"/>
          <w:lang w:val="sr-Latn-CS"/>
        </w:rPr>
      </w:pPr>
    </w:p>
    <w:p w:rsidR="00732C3E" w:rsidRPr="00105ABB" w:rsidRDefault="00732C3E" w:rsidP="00732C3E">
      <w:pPr>
        <w:rPr>
          <w:noProof/>
          <w:szCs w:val="24"/>
          <w:lang w:val="sr-Latn-CS"/>
        </w:rPr>
      </w:pPr>
    </w:p>
    <w:p w:rsidR="00732C3E" w:rsidRPr="00105ABB" w:rsidRDefault="00732C3E" w:rsidP="00732C3E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119-1865/2018 </w:t>
      </w:r>
    </w:p>
    <w:p w:rsidR="00732C3E" w:rsidRPr="00105ABB" w:rsidRDefault="00105ABB" w:rsidP="00732C3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32C3E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732C3E" w:rsidRPr="00105ABB" w:rsidRDefault="00732C3E" w:rsidP="00732C3E">
      <w:pPr>
        <w:rPr>
          <w:rFonts w:cs="Times New Roman"/>
          <w:noProof/>
          <w:szCs w:val="24"/>
          <w:lang w:val="sr-Latn-CS"/>
        </w:rPr>
      </w:pPr>
    </w:p>
    <w:p w:rsidR="00732C3E" w:rsidRPr="00105ABB" w:rsidRDefault="00732C3E" w:rsidP="00732C3E">
      <w:pPr>
        <w:rPr>
          <w:rFonts w:cs="Times New Roman"/>
          <w:noProof/>
          <w:szCs w:val="24"/>
          <w:lang w:val="sr-Latn-CS"/>
        </w:rPr>
      </w:pPr>
    </w:p>
    <w:p w:rsidR="00732C3E" w:rsidRPr="00105ABB" w:rsidRDefault="00105ABB" w:rsidP="00732C3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32C3E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32C3E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32C3E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32C3E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66E88" w:rsidRPr="00105ABB" w:rsidRDefault="00366E88" w:rsidP="00732C3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66E88" w:rsidRPr="00105ABB" w:rsidRDefault="00366E88" w:rsidP="00732C3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66E88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6E88" w:rsidRPr="00105ABB" w:rsidRDefault="00366E88" w:rsidP="00732C3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2C3E" w:rsidRPr="00105ABB" w:rsidRDefault="00732C3E" w:rsidP="00732C3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2C3E" w:rsidRPr="00105ABB" w:rsidRDefault="00732C3E" w:rsidP="00732C3E">
      <w:pPr>
        <w:rPr>
          <w:noProof/>
          <w:lang w:val="sr-Latn-CS"/>
        </w:rPr>
      </w:pPr>
    </w:p>
    <w:p w:rsidR="00732C3E" w:rsidRPr="00105ABB" w:rsidRDefault="00732C3E" w:rsidP="00732C3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2C3E" w:rsidRPr="00105ABB" w:rsidRDefault="00732C3E" w:rsidP="00732C3E">
      <w:pPr>
        <w:jc w:val="center"/>
        <w:rPr>
          <w:rFonts w:cs="Times New Roman"/>
          <w:b/>
          <w:noProof/>
          <w:szCs w:val="24"/>
          <w:lang w:val="sr-Latn-CS"/>
        </w:rPr>
        <w:sectPr w:rsidR="00732C3E" w:rsidRPr="00105ABB" w:rsidSect="00AB1D84">
          <w:pgSz w:w="12240" w:h="15840" w:code="1"/>
          <w:pgMar w:top="851" w:right="1440" w:bottom="567" w:left="1440" w:header="708" w:footer="708" w:gutter="0"/>
          <w:cols w:space="720"/>
        </w:sectPr>
      </w:pPr>
    </w:p>
    <w:p w:rsidR="00732C3E" w:rsidRPr="00105ABB" w:rsidRDefault="00732C3E" w:rsidP="00732C3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66E88" w:rsidRPr="00105ABB" w:rsidRDefault="00366E88" w:rsidP="00732C3E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32C3E" w:rsidRPr="00105ABB" w:rsidRDefault="00732C3E" w:rsidP="00732C3E">
      <w:pPr>
        <w:tabs>
          <w:tab w:val="left" w:pos="1440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30.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</w:t>
      </w:r>
      <w:r w:rsidRPr="00105ABB">
        <w:rPr>
          <w:rFonts w:cs="Times New Roman"/>
          <w:noProof/>
          <w:szCs w:val="24"/>
          <w:lang w:val="sr-Latn-CS"/>
        </w:rPr>
        <w:t xml:space="preserve">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</w:t>
      </w:r>
      <w:r w:rsidRPr="00105ABB">
        <w:rPr>
          <w:noProof/>
          <w:szCs w:val="24"/>
          <w:lang w:val="sr-Latn-CS"/>
        </w:rPr>
        <w:t xml:space="preserve">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732C3E" w:rsidRPr="00105ABB" w:rsidRDefault="00732C3E" w:rsidP="00732C3E">
      <w:pPr>
        <w:rPr>
          <w:noProof/>
          <w:szCs w:val="24"/>
          <w:lang w:val="sr-Latn-CS"/>
        </w:rPr>
      </w:pPr>
    </w:p>
    <w:p w:rsidR="00732C3E" w:rsidRPr="00105ABB" w:rsidRDefault="00732C3E" w:rsidP="00732C3E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732C3E" w:rsidRPr="00105ABB" w:rsidRDefault="00732C3E" w:rsidP="00732C3E">
      <w:pPr>
        <w:jc w:val="center"/>
        <w:rPr>
          <w:b/>
          <w:noProof/>
          <w:szCs w:val="24"/>
          <w:lang w:val="sr-Latn-CS"/>
        </w:rPr>
      </w:pPr>
    </w:p>
    <w:p w:rsidR="00732C3E" w:rsidRPr="00105ABB" w:rsidRDefault="00105ABB" w:rsidP="00732C3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32C3E" w:rsidRPr="00105ABB" w:rsidRDefault="00732C3E" w:rsidP="00732C3E">
      <w:pPr>
        <w:jc w:val="center"/>
        <w:rPr>
          <w:b/>
          <w:noProof/>
          <w:szCs w:val="24"/>
          <w:lang w:val="sr-Latn-CS"/>
        </w:rPr>
      </w:pPr>
    </w:p>
    <w:p w:rsidR="00732C3E" w:rsidRPr="00105ABB" w:rsidRDefault="00105ABB" w:rsidP="00732C3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ŠUME</w:t>
      </w:r>
      <w:r w:rsidR="00732C3E" w:rsidRPr="00105ABB">
        <w:rPr>
          <w:b/>
          <w:noProof/>
          <w:szCs w:val="24"/>
          <w:lang w:val="sr-Latn-CS"/>
        </w:rPr>
        <w:t xml:space="preserve"> </w:t>
      </w:r>
    </w:p>
    <w:p w:rsidR="00732C3E" w:rsidRPr="00105ABB" w:rsidRDefault="00105ABB" w:rsidP="00732C3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32C3E" w:rsidRPr="00105ABB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732C3E" w:rsidRPr="00105ABB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732C3E" w:rsidRPr="00105AB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732C3E" w:rsidRPr="00105AB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732C3E" w:rsidRPr="00105ABB" w:rsidRDefault="00732C3E" w:rsidP="00732C3E">
      <w:pPr>
        <w:jc w:val="center"/>
        <w:rPr>
          <w:noProof/>
          <w:szCs w:val="24"/>
          <w:lang w:val="sr-Latn-CS"/>
        </w:rPr>
      </w:pPr>
    </w:p>
    <w:p w:rsidR="00732C3E" w:rsidRPr="00105ABB" w:rsidRDefault="00732C3E" w:rsidP="00732C3E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732C3E" w:rsidRPr="00105ABB" w:rsidRDefault="00732C3E" w:rsidP="00732C3E">
      <w:pPr>
        <w:jc w:val="center"/>
        <w:rPr>
          <w:noProof/>
          <w:szCs w:val="24"/>
          <w:lang w:val="sr-Latn-CS"/>
        </w:rPr>
      </w:pPr>
    </w:p>
    <w:p w:rsidR="00732C3E" w:rsidRPr="00105ABB" w:rsidRDefault="00732C3E" w:rsidP="00732C3E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Saša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Stamatović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direktora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šume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Ministarstvu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eastAsia="Times New Roman" w:cs="Times New Roman"/>
          <w:noProof/>
          <w:szCs w:val="24"/>
          <w:lang w:val="sr-Latn-CS"/>
        </w:rPr>
        <w:t>poljoprivrede</w:t>
      </w:r>
      <w:r w:rsidRPr="00105ABB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105ABB">
        <w:rPr>
          <w:rFonts w:eastAsia="Times New Roman" w:cs="Times New Roman"/>
          <w:noProof/>
          <w:szCs w:val="24"/>
          <w:lang w:val="sr-Latn-CS"/>
        </w:rPr>
        <w:t>šumarstva</w:t>
      </w:r>
      <w:r w:rsidRPr="00105AB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105ABB">
        <w:rPr>
          <w:rFonts w:eastAsia="Times New Roman" w:cs="Times New Roman"/>
          <w:noProof/>
          <w:szCs w:val="24"/>
          <w:lang w:val="sr-Latn-CS"/>
        </w:rPr>
        <w:t>i</w:t>
      </w:r>
      <w:r w:rsidRPr="00105AB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105ABB">
        <w:rPr>
          <w:rFonts w:eastAsia="Times New Roman" w:cs="Times New Roman"/>
          <w:noProof/>
          <w:szCs w:val="24"/>
          <w:lang w:val="sr-Latn-CS"/>
        </w:rPr>
        <w:t>vodoprivrede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marta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meseca</w:t>
      </w:r>
      <w:r w:rsidRPr="00105ABB">
        <w:rPr>
          <w:noProof/>
          <w:szCs w:val="24"/>
          <w:lang w:val="sr-Latn-CS"/>
        </w:rPr>
        <w:t>.</w:t>
      </w:r>
    </w:p>
    <w:p w:rsidR="00732C3E" w:rsidRPr="00105ABB" w:rsidRDefault="00732C3E" w:rsidP="00732C3E">
      <w:pPr>
        <w:rPr>
          <w:noProof/>
          <w:szCs w:val="24"/>
          <w:lang w:val="sr-Latn-CS"/>
        </w:rPr>
      </w:pPr>
    </w:p>
    <w:p w:rsidR="00732C3E" w:rsidRPr="00105ABB" w:rsidRDefault="00732C3E" w:rsidP="00732C3E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732C3E" w:rsidRPr="00105ABB" w:rsidRDefault="00732C3E" w:rsidP="00732C3E">
      <w:pPr>
        <w:jc w:val="center"/>
        <w:rPr>
          <w:noProof/>
          <w:szCs w:val="24"/>
          <w:lang w:val="sr-Latn-CS"/>
        </w:rPr>
      </w:pPr>
    </w:p>
    <w:p w:rsidR="00732C3E" w:rsidRPr="00105ABB" w:rsidRDefault="00732C3E" w:rsidP="00732C3E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732C3E" w:rsidRPr="00105ABB" w:rsidRDefault="00732C3E" w:rsidP="00732C3E">
      <w:pPr>
        <w:ind w:firstLine="1080"/>
        <w:rPr>
          <w:noProof/>
          <w:szCs w:val="24"/>
          <w:lang w:val="sr-Latn-CS"/>
        </w:rPr>
      </w:pPr>
    </w:p>
    <w:p w:rsidR="00732C3E" w:rsidRPr="00105ABB" w:rsidRDefault="00732C3E" w:rsidP="00732C3E">
      <w:pPr>
        <w:rPr>
          <w:noProof/>
          <w:szCs w:val="24"/>
          <w:lang w:val="sr-Latn-CS"/>
        </w:rPr>
      </w:pPr>
    </w:p>
    <w:p w:rsidR="00732C3E" w:rsidRPr="00105ABB" w:rsidRDefault="00732C3E" w:rsidP="00732C3E">
      <w:pPr>
        <w:rPr>
          <w:noProof/>
          <w:lang w:val="sr-Latn-CS"/>
        </w:rPr>
      </w:pPr>
      <w:r w:rsidRPr="00105ABB">
        <w:rPr>
          <w:noProof/>
          <w:lang w:val="sr-Latn-CS"/>
        </w:rPr>
        <w:t xml:space="preserve">24 </w:t>
      </w:r>
      <w:r w:rsidR="00105ABB">
        <w:rPr>
          <w:noProof/>
          <w:lang w:val="sr-Latn-CS"/>
        </w:rPr>
        <w:t>Broj</w:t>
      </w:r>
      <w:r w:rsidRPr="00105ABB">
        <w:rPr>
          <w:noProof/>
          <w:lang w:val="sr-Latn-CS"/>
        </w:rPr>
        <w:t xml:space="preserve">: 119-1866/2018 </w:t>
      </w:r>
    </w:p>
    <w:p w:rsidR="00732C3E" w:rsidRPr="00105ABB" w:rsidRDefault="00105ABB" w:rsidP="00732C3E">
      <w:pPr>
        <w:rPr>
          <w:noProof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32C3E" w:rsidRPr="00105ABB">
        <w:rPr>
          <w:noProof/>
          <w:lang w:val="sr-Latn-CS"/>
        </w:rPr>
        <w:t xml:space="preserve">   </w:t>
      </w:r>
    </w:p>
    <w:p w:rsidR="00732C3E" w:rsidRPr="00105ABB" w:rsidRDefault="00732C3E" w:rsidP="00732C3E">
      <w:pPr>
        <w:rPr>
          <w:noProof/>
          <w:lang w:val="sr-Latn-CS"/>
        </w:rPr>
      </w:pPr>
    </w:p>
    <w:p w:rsidR="00732C3E" w:rsidRPr="00105ABB" w:rsidRDefault="00732C3E" w:rsidP="00732C3E">
      <w:pPr>
        <w:rPr>
          <w:noProof/>
          <w:lang w:val="sr-Latn-CS"/>
        </w:rPr>
      </w:pPr>
    </w:p>
    <w:p w:rsidR="00732C3E" w:rsidRPr="00105ABB" w:rsidRDefault="00105ABB" w:rsidP="00732C3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32C3E" w:rsidRPr="00105AB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32C3E" w:rsidRPr="00105AB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32C3E" w:rsidRPr="00105AB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32C3E" w:rsidRPr="00105AB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6E88" w:rsidRPr="00105ABB" w:rsidRDefault="00366E88" w:rsidP="00732C3E">
      <w:pPr>
        <w:jc w:val="center"/>
        <w:rPr>
          <w:b/>
          <w:noProof/>
          <w:lang w:val="sr-Latn-CS"/>
        </w:rPr>
      </w:pPr>
    </w:p>
    <w:p w:rsidR="00366E88" w:rsidRPr="00105ABB" w:rsidRDefault="00366E88" w:rsidP="00732C3E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66E88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6E88" w:rsidRPr="00105ABB" w:rsidRDefault="00366E88" w:rsidP="00732C3E">
      <w:pPr>
        <w:jc w:val="center"/>
        <w:rPr>
          <w:b/>
          <w:noProof/>
          <w:lang w:val="sr-Latn-CS"/>
        </w:rPr>
      </w:pPr>
    </w:p>
    <w:p w:rsidR="00732C3E" w:rsidRPr="00105ABB" w:rsidRDefault="00732C3E" w:rsidP="00732C3E">
      <w:pPr>
        <w:jc w:val="center"/>
        <w:rPr>
          <w:b/>
          <w:noProof/>
          <w:lang w:val="sr-Latn-CS"/>
        </w:rPr>
      </w:pPr>
    </w:p>
    <w:p w:rsidR="00732C3E" w:rsidRPr="00105ABB" w:rsidRDefault="00732C3E" w:rsidP="00732C3E">
      <w:pPr>
        <w:rPr>
          <w:noProof/>
          <w:lang w:val="sr-Latn-CS"/>
        </w:rPr>
      </w:pPr>
    </w:p>
    <w:p w:rsidR="00732C3E" w:rsidRPr="00105ABB" w:rsidRDefault="00732C3E" w:rsidP="00732C3E">
      <w:pPr>
        <w:jc w:val="center"/>
        <w:rPr>
          <w:b/>
          <w:noProof/>
          <w:lang w:val="sr-Latn-CS"/>
        </w:rPr>
        <w:sectPr w:rsidR="00732C3E" w:rsidRPr="00105ABB" w:rsidSect="009D7482">
          <w:pgSz w:w="12240" w:h="15840" w:code="1"/>
          <w:pgMar w:top="851" w:right="1440" w:bottom="567" w:left="1440" w:header="708" w:footer="708" w:gutter="0"/>
          <w:cols w:space="720"/>
        </w:sectPr>
      </w:pPr>
    </w:p>
    <w:p w:rsidR="00732C3E" w:rsidRPr="00105ABB" w:rsidRDefault="00732C3E" w:rsidP="00732C3E">
      <w:pPr>
        <w:tabs>
          <w:tab w:val="left" w:pos="1440"/>
        </w:tabs>
        <w:rPr>
          <w:noProof/>
          <w:sz w:val="22"/>
          <w:lang w:val="sr-Latn-CS"/>
        </w:rPr>
      </w:pPr>
    </w:p>
    <w:p w:rsidR="006B63F8" w:rsidRPr="00105ABB" w:rsidRDefault="006B63F8" w:rsidP="006B63F8">
      <w:pPr>
        <w:jc w:val="right"/>
        <w:rPr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</w:p>
    <w:p w:rsidR="006B63F8" w:rsidRPr="00105ABB" w:rsidRDefault="006B63F8" w:rsidP="006B63F8">
      <w:pPr>
        <w:tabs>
          <w:tab w:val="left" w:pos="1440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31.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</w:t>
      </w:r>
      <w:r w:rsidRPr="00105ABB">
        <w:rPr>
          <w:rFonts w:cs="Times New Roman"/>
          <w:noProof/>
          <w:szCs w:val="24"/>
          <w:lang w:val="sr-Latn-CS"/>
        </w:rPr>
        <w:t xml:space="preserve">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</w:t>
      </w:r>
      <w:r w:rsidRPr="00105ABB">
        <w:rPr>
          <w:noProof/>
          <w:szCs w:val="24"/>
          <w:lang w:val="sr-Latn-CS"/>
        </w:rPr>
        <w:t xml:space="preserve">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6B63F8" w:rsidRPr="00105ABB" w:rsidRDefault="006B63F8" w:rsidP="006B63F8">
      <w:pPr>
        <w:rPr>
          <w:noProof/>
          <w:szCs w:val="24"/>
          <w:lang w:val="sr-Latn-CS"/>
        </w:rPr>
      </w:pPr>
    </w:p>
    <w:p w:rsidR="006B63F8" w:rsidRPr="00105ABB" w:rsidRDefault="006B63F8" w:rsidP="006B63F8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6B63F8" w:rsidRPr="00105ABB" w:rsidRDefault="006B63F8" w:rsidP="006B63F8">
      <w:pPr>
        <w:jc w:val="center"/>
        <w:rPr>
          <w:b/>
          <w:noProof/>
          <w:szCs w:val="24"/>
          <w:lang w:val="sr-Latn-CS"/>
        </w:rPr>
      </w:pPr>
    </w:p>
    <w:p w:rsidR="006B63F8" w:rsidRPr="00105ABB" w:rsidRDefault="00105ABB" w:rsidP="006B63F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B63F8" w:rsidRPr="00105ABB" w:rsidRDefault="006B63F8" w:rsidP="006B63F8">
      <w:pPr>
        <w:jc w:val="center"/>
        <w:rPr>
          <w:b/>
          <w:noProof/>
          <w:szCs w:val="24"/>
          <w:lang w:val="sr-Latn-CS"/>
        </w:rPr>
      </w:pPr>
    </w:p>
    <w:p w:rsidR="006B63F8" w:rsidRPr="00105ABB" w:rsidRDefault="00105ABB" w:rsidP="006B63F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B63F8" w:rsidRPr="00105ABB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6B63F8" w:rsidRPr="00105ABB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6B63F8" w:rsidRPr="00105AB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6B63F8" w:rsidRPr="00105AB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6B63F8" w:rsidRPr="00105ABB" w:rsidRDefault="006B63F8" w:rsidP="006B63F8">
      <w:pPr>
        <w:jc w:val="center"/>
        <w:rPr>
          <w:noProof/>
          <w:szCs w:val="24"/>
          <w:lang w:val="sr-Latn-CS"/>
        </w:rPr>
      </w:pPr>
    </w:p>
    <w:p w:rsidR="006B63F8" w:rsidRPr="00105ABB" w:rsidRDefault="006B63F8" w:rsidP="006B63F8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6B63F8" w:rsidRPr="00105ABB" w:rsidRDefault="006B63F8" w:rsidP="006B63F8">
      <w:pPr>
        <w:jc w:val="center"/>
        <w:rPr>
          <w:noProof/>
          <w:szCs w:val="24"/>
          <w:lang w:val="sr-Latn-CS"/>
        </w:rPr>
      </w:pPr>
    </w:p>
    <w:p w:rsidR="006B63F8" w:rsidRPr="00105ABB" w:rsidRDefault="006B63F8" w:rsidP="006B63F8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Dragoslav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Milutinović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direktora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agrarna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plaćanja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odobravanje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projekata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Ministarstvu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eastAsia="Times New Roman" w:cs="Times New Roman"/>
          <w:noProof/>
          <w:szCs w:val="24"/>
          <w:lang w:val="sr-Latn-CS"/>
        </w:rPr>
        <w:t>poljoprivrede</w:t>
      </w:r>
      <w:r w:rsidRPr="00105ABB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105ABB">
        <w:rPr>
          <w:rFonts w:eastAsia="Times New Roman" w:cs="Times New Roman"/>
          <w:noProof/>
          <w:szCs w:val="24"/>
          <w:lang w:val="sr-Latn-CS"/>
        </w:rPr>
        <w:t>šumarstva</w:t>
      </w:r>
      <w:r w:rsidRPr="00105AB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105ABB">
        <w:rPr>
          <w:rFonts w:eastAsia="Times New Roman" w:cs="Times New Roman"/>
          <w:noProof/>
          <w:szCs w:val="24"/>
          <w:lang w:val="sr-Latn-CS"/>
        </w:rPr>
        <w:t>i</w:t>
      </w:r>
      <w:r w:rsidRPr="00105AB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105ABB">
        <w:rPr>
          <w:rFonts w:eastAsia="Times New Roman" w:cs="Times New Roman"/>
          <w:noProof/>
          <w:szCs w:val="24"/>
          <w:lang w:val="sr-Latn-CS"/>
        </w:rPr>
        <w:t>vodoprivrede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marta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meseca</w:t>
      </w:r>
      <w:r w:rsidRPr="00105ABB">
        <w:rPr>
          <w:noProof/>
          <w:szCs w:val="24"/>
          <w:lang w:val="sr-Latn-CS"/>
        </w:rPr>
        <w:t>.</w:t>
      </w:r>
    </w:p>
    <w:p w:rsidR="006B63F8" w:rsidRPr="00105ABB" w:rsidRDefault="006B63F8" w:rsidP="006B63F8">
      <w:pPr>
        <w:rPr>
          <w:noProof/>
          <w:szCs w:val="24"/>
          <w:lang w:val="sr-Latn-CS"/>
        </w:rPr>
      </w:pPr>
    </w:p>
    <w:p w:rsidR="006B63F8" w:rsidRPr="00105ABB" w:rsidRDefault="006B63F8" w:rsidP="006B63F8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6B63F8" w:rsidRPr="00105ABB" w:rsidRDefault="006B63F8" w:rsidP="006B63F8">
      <w:pPr>
        <w:jc w:val="center"/>
        <w:rPr>
          <w:noProof/>
          <w:szCs w:val="24"/>
          <w:lang w:val="sr-Latn-CS"/>
        </w:rPr>
      </w:pPr>
    </w:p>
    <w:p w:rsidR="006B63F8" w:rsidRPr="00105ABB" w:rsidRDefault="006B63F8" w:rsidP="006B63F8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6B63F8" w:rsidRPr="00105ABB" w:rsidRDefault="006B63F8" w:rsidP="006B63F8">
      <w:pPr>
        <w:ind w:firstLine="1080"/>
        <w:rPr>
          <w:noProof/>
          <w:szCs w:val="24"/>
          <w:lang w:val="sr-Latn-CS"/>
        </w:rPr>
      </w:pPr>
    </w:p>
    <w:p w:rsidR="006B63F8" w:rsidRPr="00105ABB" w:rsidRDefault="006B63F8" w:rsidP="006B63F8">
      <w:pPr>
        <w:ind w:firstLine="1080"/>
        <w:rPr>
          <w:noProof/>
          <w:szCs w:val="24"/>
          <w:lang w:val="sr-Latn-CS"/>
        </w:rPr>
      </w:pPr>
    </w:p>
    <w:p w:rsidR="006B63F8" w:rsidRPr="00105ABB" w:rsidRDefault="006B63F8" w:rsidP="006B63F8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 xml:space="preserve">24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 xml:space="preserve">: 119-1860/2018 </w:t>
      </w:r>
    </w:p>
    <w:p w:rsidR="006B63F8" w:rsidRPr="00105ABB" w:rsidRDefault="00105ABB" w:rsidP="006B63F8">
      <w:pPr>
        <w:rPr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B63F8" w:rsidRPr="00105ABB">
        <w:rPr>
          <w:noProof/>
          <w:szCs w:val="24"/>
          <w:lang w:val="sr-Latn-CS"/>
        </w:rPr>
        <w:t xml:space="preserve">   </w:t>
      </w:r>
    </w:p>
    <w:p w:rsidR="006B63F8" w:rsidRPr="00105ABB" w:rsidRDefault="006B63F8" w:rsidP="006B63F8">
      <w:pPr>
        <w:rPr>
          <w:noProof/>
          <w:szCs w:val="24"/>
          <w:lang w:val="sr-Latn-CS"/>
        </w:rPr>
      </w:pPr>
    </w:p>
    <w:p w:rsidR="006B63F8" w:rsidRPr="00105ABB" w:rsidRDefault="006B63F8" w:rsidP="006B63F8">
      <w:pPr>
        <w:rPr>
          <w:noProof/>
          <w:szCs w:val="24"/>
          <w:lang w:val="sr-Latn-CS"/>
        </w:rPr>
      </w:pPr>
    </w:p>
    <w:p w:rsidR="006B63F8" w:rsidRPr="00105ABB" w:rsidRDefault="00105ABB" w:rsidP="006B63F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B63F8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B63F8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B63F8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B63F8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66E88" w:rsidRPr="00105ABB" w:rsidRDefault="00366E88" w:rsidP="006B63F8">
      <w:pPr>
        <w:jc w:val="center"/>
        <w:rPr>
          <w:b/>
          <w:noProof/>
          <w:szCs w:val="24"/>
          <w:lang w:val="sr-Latn-CS"/>
        </w:rPr>
      </w:pPr>
    </w:p>
    <w:p w:rsidR="00366E88" w:rsidRPr="00105ABB" w:rsidRDefault="00366E88" w:rsidP="006B63F8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66E88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6E88" w:rsidRPr="00105ABB" w:rsidRDefault="00366E88" w:rsidP="006B63F8">
      <w:pPr>
        <w:jc w:val="center"/>
        <w:rPr>
          <w:b/>
          <w:noProof/>
          <w:szCs w:val="24"/>
          <w:lang w:val="sr-Latn-CS"/>
        </w:rPr>
      </w:pPr>
    </w:p>
    <w:p w:rsidR="006B63F8" w:rsidRPr="00105ABB" w:rsidRDefault="006B63F8" w:rsidP="006B63F8">
      <w:pPr>
        <w:jc w:val="center"/>
        <w:rPr>
          <w:b/>
          <w:noProof/>
          <w:szCs w:val="24"/>
          <w:lang w:val="sr-Latn-CS"/>
        </w:rPr>
      </w:pPr>
    </w:p>
    <w:p w:rsidR="006B63F8" w:rsidRPr="00105ABB" w:rsidRDefault="006B63F8" w:rsidP="006B63F8">
      <w:pPr>
        <w:rPr>
          <w:noProof/>
          <w:lang w:val="sr-Latn-CS"/>
        </w:rPr>
      </w:pPr>
    </w:p>
    <w:p w:rsidR="006B63F8" w:rsidRPr="00105ABB" w:rsidRDefault="006B63F8" w:rsidP="006B63F8">
      <w:pPr>
        <w:jc w:val="left"/>
        <w:rPr>
          <w:noProof/>
          <w:lang w:val="sr-Latn-CS"/>
        </w:rPr>
      </w:pPr>
    </w:p>
    <w:p w:rsidR="006B63F8" w:rsidRPr="00105ABB" w:rsidRDefault="006B63F8" w:rsidP="006B63F8">
      <w:pPr>
        <w:jc w:val="left"/>
        <w:rPr>
          <w:noProof/>
          <w:lang w:val="sr-Latn-CS"/>
        </w:rPr>
      </w:pPr>
    </w:p>
    <w:p w:rsidR="006B63F8" w:rsidRPr="00105ABB" w:rsidRDefault="006B63F8" w:rsidP="006B63F8">
      <w:pPr>
        <w:jc w:val="left"/>
        <w:rPr>
          <w:noProof/>
          <w:lang w:val="sr-Latn-CS"/>
        </w:rPr>
        <w:sectPr w:rsidR="006B63F8" w:rsidRPr="00105ABB" w:rsidSect="00044FCE">
          <w:pgSz w:w="12240" w:h="15840" w:code="1"/>
          <w:pgMar w:top="851" w:right="1440" w:bottom="567" w:left="1440" w:header="708" w:footer="708" w:gutter="0"/>
          <w:cols w:space="720"/>
        </w:sectPr>
      </w:pPr>
    </w:p>
    <w:p w:rsidR="00366E88" w:rsidRPr="00105ABB" w:rsidRDefault="00366E88" w:rsidP="006B63F8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6B63F8" w:rsidRPr="00105ABB" w:rsidRDefault="006B63F8" w:rsidP="006B63F8">
      <w:pPr>
        <w:jc w:val="right"/>
        <w:rPr>
          <w:noProof/>
          <w:sz w:val="21"/>
          <w:szCs w:val="21"/>
          <w:lang w:val="sr-Latn-CS"/>
        </w:rPr>
      </w:pPr>
      <w:r w:rsidRPr="00105ABB">
        <w:rPr>
          <w:rFonts w:cs="Times New Roman"/>
          <w:noProof/>
          <w:sz w:val="21"/>
          <w:szCs w:val="21"/>
          <w:lang w:val="sr-Latn-CS"/>
        </w:rPr>
        <w:tab/>
      </w:r>
    </w:p>
    <w:p w:rsidR="00366E88" w:rsidRPr="00105ABB" w:rsidRDefault="006B63F8" w:rsidP="0070618D">
      <w:pPr>
        <w:tabs>
          <w:tab w:val="left" w:pos="1440"/>
        </w:tabs>
        <w:rPr>
          <w:noProof/>
          <w:szCs w:val="24"/>
          <w:lang w:val="sr-Latn-CS"/>
        </w:rPr>
      </w:pPr>
      <w:r w:rsidRPr="00105ABB">
        <w:rPr>
          <w:noProof/>
          <w:sz w:val="21"/>
          <w:szCs w:val="21"/>
          <w:lang w:val="sr-Latn-CS"/>
        </w:rPr>
        <w:tab/>
      </w:r>
    </w:p>
    <w:p w:rsidR="00947B2B" w:rsidRPr="00105ABB" w:rsidRDefault="00947B2B" w:rsidP="00947B2B">
      <w:pPr>
        <w:tabs>
          <w:tab w:val="left" w:pos="1440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31.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</w:t>
      </w:r>
      <w:r w:rsidRPr="00105ABB">
        <w:rPr>
          <w:rFonts w:cs="Times New Roman"/>
          <w:noProof/>
          <w:szCs w:val="24"/>
          <w:lang w:val="sr-Latn-CS"/>
        </w:rPr>
        <w:t xml:space="preserve">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</w:t>
      </w:r>
      <w:r w:rsidRPr="00105ABB">
        <w:rPr>
          <w:noProof/>
          <w:szCs w:val="24"/>
          <w:lang w:val="sr-Latn-CS"/>
        </w:rPr>
        <w:t xml:space="preserve">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947B2B" w:rsidRPr="00105ABB" w:rsidRDefault="00947B2B" w:rsidP="00947B2B">
      <w:pPr>
        <w:rPr>
          <w:noProof/>
          <w:szCs w:val="24"/>
          <w:lang w:val="sr-Latn-CS"/>
        </w:rPr>
      </w:pPr>
    </w:p>
    <w:p w:rsidR="00947B2B" w:rsidRPr="00105ABB" w:rsidRDefault="00947B2B" w:rsidP="00947B2B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947B2B" w:rsidRPr="00105ABB" w:rsidRDefault="00947B2B" w:rsidP="00947B2B">
      <w:pPr>
        <w:jc w:val="center"/>
        <w:rPr>
          <w:b/>
          <w:noProof/>
          <w:szCs w:val="24"/>
          <w:lang w:val="sr-Latn-CS"/>
        </w:rPr>
      </w:pPr>
    </w:p>
    <w:p w:rsidR="00947B2B" w:rsidRPr="00105ABB" w:rsidRDefault="00105ABB" w:rsidP="00947B2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47B2B" w:rsidRPr="00105ABB" w:rsidRDefault="00947B2B" w:rsidP="00947B2B">
      <w:pPr>
        <w:jc w:val="center"/>
        <w:rPr>
          <w:b/>
          <w:noProof/>
          <w:szCs w:val="24"/>
          <w:lang w:val="sr-Latn-CS"/>
        </w:rPr>
      </w:pPr>
    </w:p>
    <w:p w:rsidR="00947B2B" w:rsidRPr="00105ABB" w:rsidRDefault="00105ABB" w:rsidP="00947B2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947B2B" w:rsidRPr="00105ABB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947B2B" w:rsidRPr="00105ABB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947B2B" w:rsidRPr="00105AB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947B2B" w:rsidRPr="00105AB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947B2B" w:rsidRPr="00105ABB" w:rsidRDefault="00947B2B" w:rsidP="00947B2B">
      <w:pPr>
        <w:jc w:val="center"/>
        <w:rPr>
          <w:noProof/>
          <w:szCs w:val="24"/>
          <w:lang w:val="sr-Latn-CS"/>
        </w:rPr>
      </w:pPr>
    </w:p>
    <w:p w:rsidR="00947B2B" w:rsidRPr="00105ABB" w:rsidRDefault="00947B2B" w:rsidP="00947B2B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947B2B" w:rsidRPr="00105ABB" w:rsidRDefault="00947B2B" w:rsidP="00947B2B">
      <w:pPr>
        <w:jc w:val="center"/>
        <w:rPr>
          <w:noProof/>
          <w:szCs w:val="24"/>
          <w:lang w:val="sr-Latn-CS"/>
        </w:rPr>
      </w:pPr>
    </w:p>
    <w:p w:rsidR="00947B2B" w:rsidRPr="00105ABB" w:rsidRDefault="00947B2B" w:rsidP="00947B2B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Bojan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Živković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direktora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agrarna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plaćanja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ekonomsko</w:t>
      </w:r>
      <w:r w:rsidRPr="00105ABB">
        <w:rPr>
          <w:noProof/>
          <w:szCs w:val="24"/>
          <w:lang w:val="sr-Latn-CS"/>
        </w:rPr>
        <w:t>-</w:t>
      </w:r>
      <w:r w:rsidR="00105ABB">
        <w:rPr>
          <w:noProof/>
          <w:szCs w:val="24"/>
          <w:lang w:val="sr-Latn-CS"/>
        </w:rPr>
        <w:t>finansijske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poslove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Ministarstvu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eastAsia="Times New Roman" w:cs="Times New Roman"/>
          <w:noProof/>
          <w:szCs w:val="24"/>
          <w:lang w:val="sr-Latn-CS"/>
        </w:rPr>
        <w:t>poljoprivrede</w:t>
      </w:r>
      <w:r w:rsidRPr="00105ABB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105ABB">
        <w:rPr>
          <w:rFonts w:eastAsia="Times New Roman" w:cs="Times New Roman"/>
          <w:noProof/>
          <w:szCs w:val="24"/>
          <w:lang w:val="sr-Latn-CS"/>
        </w:rPr>
        <w:t>šumarstva</w:t>
      </w:r>
      <w:r w:rsidRPr="00105AB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105ABB">
        <w:rPr>
          <w:rFonts w:eastAsia="Times New Roman" w:cs="Times New Roman"/>
          <w:noProof/>
          <w:szCs w:val="24"/>
          <w:lang w:val="sr-Latn-CS"/>
        </w:rPr>
        <w:t>i</w:t>
      </w:r>
      <w:r w:rsidRPr="00105AB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105ABB">
        <w:rPr>
          <w:rFonts w:eastAsia="Times New Roman" w:cs="Times New Roman"/>
          <w:noProof/>
          <w:szCs w:val="24"/>
          <w:lang w:val="sr-Latn-CS"/>
        </w:rPr>
        <w:t>vodoprivrede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marta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meseca</w:t>
      </w:r>
      <w:r w:rsidRPr="00105ABB">
        <w:rPr>
          <w:noProof/>
          <w:szCs w:val="24"/>
          <w:lang w:val="sr-Latn-CS"/>
        </w:rPr>
        <w:t>.</w:t>
      </w:r>
    </w:p>
    <w:p w:rsidR="00947B2B" w:rsidRPr="00105ABB" w:rsidRDefault="00947B2B" w:rsidP="00947B2B">
      <w:pPr>
        <w:rPr>
          <w:noProof/>
          <w:szCs w:val="24"/>
          <w:lang w:val="sr-Latn-CS"/>
        </w:rPr>
      </w:pPr>
    </w:p>
    <w:p w:rsidR="00947B2B" w:rsidRPr="00105ABB" w:rsidRDefault="00947B2B" w:rsidP="00947B2B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947B2B" w:rsidRPr="00105ABB" w:rsidRDefault="00947B2B" w:rsidP="00947B2B">
      <w:pPr>
        <w:jc w:val="center"/>
        <w:rPr>
          <w:noProof/>
          <w:szCs w:val="24"/>
          <w:lang w:val="sr-Latn-CS"/>
        </w:rPr>
      </w:pPr>
    </w:p>
    <w:p w:rsidR="00947B2B" w:rsidRPr="00105ABB" w:rsidRDefault="00947B2B" w:rsidP="00947B2B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947B2B" w:rsidRPr="00105ABB" w:rsidRDefault="00947B2B" w:rsidP="00947B2B">
      <w:pPr>
        <w:ind w:firstLine="1080"/>
        <w:rPr>
          <w:noProof/>
          <w:szCs w:val="24"/>
          <w:lang w:val="sr-Latn-CS"/>
        </w:rPr>
      </w:pPr>
    </w:p>
    <w:p w:rsidR="00947B2B" w:rsidRPr="00105ABB" w:rsidRDefault="00947B2B" w:rsidP="00947B2B">
      <w:pPr>
        <w:ind w:firstLine="1080"/>
        <w:rPr>
          <w:noProof/>
          <w:szCs w:val="24"/>
          <w:lang w:val="sr-Latn-CS"/>
        </w:rPr>
      </w:pPr>
    </w:p>
    <w:p w:rsidR="00947B2B" w:rsidRPr="00105ABB" w:rsidRDefault="00947B2B" w:rsidP="00947B2B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 xml:space="preserve">24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 xml:space="preserve">: 119-1861/2018 </w:t>
      </w:r>
    </w:p>
    <w:p w:rsidR="00947B2B" w:rsidRPr="00105ABB" w:rsidRDefault="00105ABB" w:rsidP="00947B2B">
      <w:pPr>
        <w:rPr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47B2B" w:rsidRPr="00105ABB">
        <w:rPr>
          <w:noProof/>
          <w:szCs w:val="24"/>
          <w:lang w:val="sr-Latn-CS"/>
        </w:rPr>
        <w:t xml:space="preserve">   </w:t>
      </w:r>
    </w:p>
    <w:p w:rsidR="00947B2B" w:rsidRPr="00105ABB" w:rsidRDefault="00947B2B" w:rsidP="00947B2B">
      <w:pPr>
        <w:rPr>
          <w:noProof/>
          <w:szCs w:val="24"/>
          <w:lang w:val="sr-Latn-CS"/>
        </w:rPr>
      </w:pPr>
    </w:p>
    <w:p w:rsidR="00947B2B" w:rsidRPr="00105ABB" w:rsidRDefault="00947B2B" w:rsidP="00947B2B">
      <w:pPr>
        <w:rPr>
          <w:noProof/>
          <w:szCs w:val="24"/>
          <w:lang w:val="sr-Latn-CS"/>
        </w:rPr>
      </w:pPr>
    </w:p>
    <w:p w:rsidR="00947B2B" w:rsidRPr="00105ABB" w:rsidRDefault="00105ABB" w:rsidP="00947B2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47B2B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47B2B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47B2B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47B2B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66E88" w:rsidRPr="00105ABB" w:rsidRDefault="00366E88" w:rsidP="00947B2B">
      <w:pPr>
        <w:jc w:val="center"/>
        <w:rPr>
          <w:b/>
          <w:noProof/>
          <w:szCs w:val="24"/>
          <w:lang w:val="sr-Latn-CS"/>
        </w:rPr>
      </w:pPr>
    </w:p>
    <w:p w:rsidR="00366E88" w:rsidRPr="00105ABB" w:rsidRDefault="00366E88" w:rsidP="00947B2B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366E8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366E8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66E88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6E88" w:rsidRPr="00105ABB" w:rsidRDefault="00366E88" w:rsidP="00947B2B">
      <w:pPr>
        <w:jc w:val="center"/>
        <w:rPr>
          <w:b/>
          <w:noProof/>
          <w:szCs w:val="24"/>
          <w:lang w:val="sr-Latn-CS"/>
        </w:rPr>
      </w:pPr>
    </w:p>
    <w:p w:rsidR="00947B2B" w:rsidRPr="00105ABB" w:rsidRDefault="00947B2B" w:rsidP="00947B2B">
      <w:pPr>
        <w:jc w:val="center"/>
        <w:rPr>
          <w:b/>
          <w:noProof/>
          <w:szCs w:val="24"/>
          <w:lang w:val="sr-Latn-CS"/>
        </w:rPr>
      </w:pPr>
    </w:p>
    <w:p w:rsidR="00947B2B" w:rsidRPr="00105ABB" w:rsidRDefault="00947B2B" w:rsidP="00947B2B">
      <w:pPr>
        <w:rPr>
          <w:noProof/>
          <w:lang w:val="sr-Latn-CS"/>
        </w:rPr>
      </w:pPr>
    </w:p>
    <w:p w:rsidR="00947B2B" w:rsidRPr="00105ABB" w:rsidRDefault="00947B2B" w:rsidP="00947B2B">
      <w:pPr>
        <w:rPr>
          <w:noProof/>
          <w:lang w:val="sr-Latn-CS"/>
        </w:rPr>
      </w:pPr>
    </w:p>
    <w:p w:rsidR="00947B2B" w:rsidRPr="00105ABB" w:rsidRDefault="00947B2B" w:rsidP="00947B2B">
      <w:pPr>
        <w:rPr>
          <w:noProof/>
          <w:lang w:val="sr-Latn-CS"/>
        </w:rPr>
      </w:pPr>
    </w:p>
    <w:p w:rsidR="00947B2B" w:rsidRPr="00105ABB" w:rsidRDefault="00947B2B" w:rsidP="00947B2B">
      <w:pPr>
        <w:rPr>
          <w:noProof/>
          <w:lang w:val="sr-Latn-CS"/>
        </w:rPr>
        <w:sectPr w:rsidR="00947B2B" w:rsidRPr="00105ABB" w:rsidSect="00AB1D84">
          <w:pgSz w:w="12240" w:h="15840" w:code="1"/>
          <w:pgMar w:top="851" w:right="1440" w:bottom="567" w:left="1440" w:header="708" w:footer="708" w:gutter="0"/>
          <w:cols w:space="720"/>
        </w:sectPr>
      </w:pPr>
    </w:p>
    <w:p w:rsidR="00947B2B" w:rsidRPr="00105ABB" w:rsidRDefault="00947B2B" w:rsidP="00947B2B">
      <w:pPr>
        <w:jc w:val="right"/>
        <w:rPr>
          <w:noProof/>
          <w:sz w:val="20"/>
          <w:szCs w:val="21"/>
          <w:lang w:val="sr-Latn-CS"/>
        </w:rPr>
      </w:pPr>
    </w:p>
    <w:p w:rsidR="00366E88" w:rsidRPr="00105ABB" w:rsidRDefault="00366E88" w:rsidP="00947B2B">
      <w:pPr>
        <w:jc w:val="right"/>
        <w:rPr>
          <w:noProof/>
          <w:sz w:val="20"/>
          <w:szCs w:val="21"/>
          <w:lang w:val="sr-Latn-CS"/>
        </w:rPr>
      </w:pPr>
    </w:p>
    <w:p w:rsidR="00863733" w:rsidRPr="00105ABB" w:rsidRDefault="00947B2B" w:rsidP="00863733">
      <w:pPr>
        <w:tabs>
          <w:tab w:val="left" w:pos="1440"/>
        </w:tabs>
        <w:rPr>
          <w:noProof/>
          <w:szCs w:val="24"/>
          <w:lang w:val="sr-Latn-CS"/>
        </w:rPr>
      </w:pPr>
      <w:r w:rsidRPr="00105ABB">
        <w:rPr>
          <w:noProof/>
          <w:sz w:val="20"/>
          <w:szCs w:val="21"/>
          <w:lang w:val="sr-Latn-CS"/>
        </w:rPr>
        <w:tab/>
      </w:r>
      <w:r w:rsidR="00863733" w:rsidRPr="00105ABB">
        <w:rPr>
          <w:noProof/>
          <w:szCs w:val="24"/>
          <w:lang w:val="sr-Latn-CS"/>
        </w:rPr>
        <w:tab/>
      </w:r>
    </w:p>
    <w:p w:rsidR="00863733" w:rsidRPr="00105ABB" w:rsidRDefault="00863733" w:rsidP="00863733">
      <w:pPr>
        <w:tabs>
          <w:tab w:val="left" w:pos="1440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31.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</w:t>
      </w:r>
      <w:r w:rsidRPr="00105ABB">
        <w:rPr>
          <w:rFonts w:cs="Times New Roman"/>
          <w:noProof/>
          <w:szCs w:val="24"/>
          <w:lang w:val="sr-Latn-CS"/>
        </w:rPr>
        <w:t xml:space="preserve">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</w:t>
      </w:r>
      <w:r w:rsidRPr="00105ABB">
        <w:rPr>
          <w:rFonts w:cs="Times New Roman"/>
          <w:noProof/>
          <w:szCs w:val="23"/>
          <w:lang w:val="sr-Latn-CS"/>
        </w:rPr>
        <w:t xml:space="preserve">104/09, 99/14 </w:t>
      </w:r>
      <w:r w:rsidR="00105ABB">
        <w:rPr>
          <w:rFonts w:cs="Times New Roman"/>
          <w:noProof/>
          <w:szCs w:val="23"/>
          <w:lang w:val="sr-Latn-CS"/>
        </w:rPr>
        <w:t>i</w:t>
      </w:r>
      <w:r w:rsidRPr="00105ABB">
        <w:rPr>
          <w:rFonts w:cs="Times New Roman"/>
          <w:noProof/>
          <w:szCs w:val="23"/>
          <w:lang w:val="sr-Latn-CS"/>
        </w:rPr>
        <w:t xml:space="preserve"> 94/17</w:t>
      </w:r>
      <w:r w:rsidRPr="00105ABB">
        <w:rPr>
          <w:noProof/>
          <w:szCs w:val="24"/>
          <w:lang w:val="sr-Latn-CS"/>
        </w:rPr>
        <w:t xml:space="preserve">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Pr="00105ABB">
        <w:rPr>
          <w:noProof/>
          <w:szCs w:val="24"/>
          <w:lang w:val="sr-Latn-CS"/>
        </w:rPr>
        <w:t>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863733" w:rsidRPr="00105ABB" w:rsidRDefault="00863733" w:rsidP="00863733">
      <w:pPr>
        <w:rPr>
          <w:noProof/>
          <w:szCs w:val="24"/>
          <w:lang w:val="sr-Latn-CS"/>
        </w:rPr>
      </w:pPr>
    </w:p>
    <w:p w:rsidR="00863733" w:rsidRPr="00105ABB" w:rsidRDefault="00863733" w:rsidP="00863733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863733" w:rsidRPr="00105ABB" w:rsidRDefault="00863733" w:rsidP="00863733">
      <w:pPr>
        <w:jc w:val="center"/>
        <w:rPr>
          <w:b/>
          <w:noProof/>
          <w:szCs w:val="24"/>
          <w:lang w:val="sr-Latn-CS"/>
        </w:rPr>
      </w:pPr>
    </w:p>
    <w:p w:rsidR="00863733" w:rsidRPr="00105ABB" w:rsidRDefault="00105ABB" w:rsidP="0086373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63733" w:rsidRPr="00105ABB" w:rsidRDefault="00863733" w:rsidP="00863733">
      <w:pPr>
        <w:jc w:val="center"/>
        <w:rPr>
          <w:b/>
          <w:noProof/>
          <w:szCs w:val="24"/>
          <w:lang w:val="sr-Latn-CS"/>
        </w:rPr>
      </w:pPr>
    </w:p>
    <w:p w:rsidR="00863733" w:rsidRPr="00105ABB" w:rsidRDefault="00105ABB" w:rsidP="0086373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863733" w:rsidRPr="00105ABB">
        <w:rPr>
          <w:b/>
          <w:noProof/>
          <w:szCs w:val="24"/>
          <w:lang w:val="sr-Latn-CS"/>
        </w:rPr>
        <w:t xml:space="preserve"> </w:t>
      </w:r>
    </w:p>
    <w:p w:rsidR="00863733" w:rsidRPr="00105ABB" w:rsidRDefault="00105ABB" w:rsidP="0086373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ZAŠTITE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863733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863733" w:rsidRPr="00105ABB" w:rsidRDefault="00863733" w:rsidP="00863733">
      <w:pPr>
        <w:jc w:val="center"/>
        <w:rPr>
          <w:noProof/>
          <w:szCs w:val="24"/>
          <w:lang w:val="sr-Latn-CS"/>
        </w:rPr>
      </w:pPr>
    </w:p>
    <w:p w:rsidR="00863733" w:rsidRPr="00105ABB" w:rsidRDefault="00863733" w:rsidP="00863733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863733" w:rsidRPr="00105ABB" w:rsidRDefault="00863733" w:rsidP="00863733">
      <w:pPr>
        <w:jc w:val="center"/>
        <w:rPr>
          <w:noProof/>
          <w:szCs w:val="24"/>
          <w:lang w:val="sr-Latn-CS"/>
        </w:rPr>
      </w:pPr>
    </w:p>
    <w:p w:rsidR="00863733" w:rsidRPr="00105ABB" w:rsidRDefault="00863733" w:rsidP="00863733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Dejan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Lekić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direktora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Agencije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zaštitu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životne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sredine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kontrolu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kvaliteta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stanje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životne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sredine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Ministarstvu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zaštite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životne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sredine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</w:t>
      </w:r>
      <w:r w:rsidRPr="00105ABB">
        <w:rPr>
          <w:noProof/>
          <w:szCs w:val="24"/>
          <w:lang w:val="sr-Latn-CS"/>
        </w:rPr>
        <w:t xml:space="preserve"> 11. </w:t>
      </w:r>
      <w:r w:rsidR="00105ABB">
        <w:rPr>
          <w:noProof/>
          <w:szCs w:val="24"/>
          <w:lang w:val="sr-Latn-CS"/>
        </w:rPr>
        <w:t>februara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meseca</w:t>
      </w:r>
      <w:r w:rsidRPr="00105ABB">
        <w:rPr>
          <w:noProof/>
          <w:szCs w:val="24"/>
          <w:lang w:val="sr-Latn-CS"/>
        </w:rPr>
        <w:t>.</w:t>
      </w:r>
    </w:p>
    <w:p w:rsidR="00863733" w:rsidRPr="00105ABB" w:rsidRDefault="00863733" w:rsidP="00863733">
      <w:pPr>
        <w:jc w:val="center"/>
        <w:rPr>
          <w:noProof/>
          <w:szCs w:val="24"/>
          <w:lang w:val="sr-Latn-CS"/>
        </w:rPr>
      </w:pPr>
    </w:p>
    <w:p w:rsidR="00863733" w:rsidRPr="00105ABB" w:rsidRDefault="00863733" w:rsidP="00863733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863733" w:rsidRPr="00105ABB" w:rsidRDefault="00863733" w:rsidP="00863733">
      <w:pPr>
        <w:jc w:val="center"/>
        <w:rPr>
          <w:noProof/>
          <w:szCs w:val="24"/>
          <w:lang w:val="sr-Latn-CS"/>
        </w:rPr>
      </w:pPr>
    </w:p>
    <w:p w:rsidR="00863733" w:rsidRPr="00105ABB" w:rsidRDefault="00863733" w:rsidP="00863733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863733" w:rsidRPr="00105ABB" w:rsidRDefault="00863733" w:rsidP="00863733">
      <w:pPr>
        <w:ind w:firstLine="1080"/>
        <w:rPr>
          <w:noProof/>
          <w:szCs w:val="24"/>
          <w:lang w:val="sr-Latn-CS"/>
        </w:rPr>
      </w:pPr>
    </w:p>
    <w:p w:rsidR="00863733" w:rsidRPr="00105ABB" w:rsidRDefault="00863733" w:rsidP="00863733">
      <w:pPr>
        <w:ind w:firstLine="1080"/>
        <w:rPr>
          <w:noProof/>
          <w:szCs w:val="24"/>
          <w:lang w:val="sr-Latn-CS"/>
        </w:rPr>
      </w:pPr>
    </w:p>
    <w:p w:rsidR="00863733" w:rsidRPr="00105ABB" w:rsidRDefault="00863733" w:rsidP="00863733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119-1537/2018 </w:t>
      </w:r>
    </w:p>
    <w:p w:rsidR="00863733" w:rsidRPr="00105ABB" w:rsidRDefault="00105ABB" w:rsidP="0086373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863733" w:rsidRPr="00105ABB" w:rsidRDefault="00863733" w:rsidP="00863733">
      <w:pPr>
        <w:rPr>
          <w:rFonts w:cs="Times New Roman"/>
          <w:noProof/>
          <w:szCs w:val="24"/>
          <w:lang w:val="sr-Latn-CS"/>
        </w:rPr>
      </w:pPr>
    </w:p>
    <w:p w:rsidR="00863733" w:rsidRPr="00105ABB" w:rsidRDefault="00863733" w:rsidP="00863733">
      <w:pPr>
        <w:rPr>
          <w:rFonts w:cs="Times New Roman"/>
          <w:noProof/>
          <w:szCs w:val="24"/>
          <w:lang w:val="sr-Latn-CS"/>
        </w:rPr>
      </w:pPr>
    </w:p>
    <w:p w:rsidR="00863733" w:rsidRPr="00105ABB" w:rsidRDefault="00105ABB" w:rsidP="0086373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63733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63733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63733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63733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63733" w:rsidRPr="00105ABB" w:rsidRDefault="00863733" w:rsidP="00863733">
      <w:pPr>
        <w:jc w:val="center"/>
        <w:rPr>
          <w:rFonts w:cs="Times New Roman"/>
          <w:noProof/>
          <w:szCs w:val="24"/>
          <w:lang w:val="sr-Latn-CS"/>
        </w:rPr>
      </w:pPr>
    </w:p>
    <w:p w:rsidR="00863733" w:rsidRPr="00105ABB" w:rsidRDefault="00863733" w:rsidP="00863733">
      <w:pPr>
        <w:tabs>
          <w:tab w:val="left" w:pos="900"/>
          <w:tab w:val="left" w:pos="1418"/>
        </w:tabs>
        <w:jc w:val="center"/>
        <w:rPr>
          <w:rFonts w:eastAsia="Times New Roman" w:cs="Times New Roman"/>
          <w:noProof/>
          <w:sz w:val="23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1112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1112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1112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1112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1112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66E88" w:rsidRPr="00105ABB" w:rsidRDefault="00366E88" w:rsidP="001112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66E88" w:rsidRPr="00105ABB" w:rsidTr="00366E88">
        <w:trPr>
          <w:jc w:val="center"/>
        </w:trPr>
        <w:tc>
          <w:tcPr>
            <w:tcW w:w="4783" w:type="dxa"/>
          </w:tcPr>
          <w:p w:rsidR="00366E88" w:rsidRPr="00105ABB" w:rsidRDefault="00366E88" w:rsidP="001112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66E88" w:rsidRPr="00105ABB" w:rsidRDefault="00105ABB" w:rsidP="001112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66E88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6E88" w:rsidRPr="00105ABB" w:rsidRDefault="00366E88" w:rsidP="00863733">
      <w:pPr>
        <w:tabs>
          <w:tab w:val="left" w:pos="900"/>
          <w:tab w:val="left" w:pos="1418"/>
        </w:tabs>
        <w:jc w:val="center"/>
        <w:rPr>
          <w:rFonts w:eastAsia="Times New Roman" w:cs="Times New Roman"/>
          <w:noProof/>
          <w:sz w:val="23"/>
          <w:lang w:val="sr-Latn-CS"/>
        </w:rPr>
      </w:pPr>
    </w:p>
    <w:p w:rsidR="00863733" w:rsidRPr="00105ABB" w:rsidRDefault="00863733" w:rsidP="00863733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  <w:sectPr w:rsidR="00863733" w:rsidRPr="00105ABB" w:rsidSect="00863733">
          <w:pgSz w:w="12240" w:h="15840" w:code="1"/>
          <w:pgMar w:top="993" w:right="1440" w:bottom="1440" w:left="1440" w:header="720" w:footer="720" w:gutter="0"/>
          <w:cols w:space="720"/>
          <w:docGrid w:linePitch="360"/>
        </w:sectPr>
      </w:pPr>
    </w:p>
    <w:p w:rsidR="001112F8" w:rsidRPr="00105ABB" w:rsidRDefault="001112F8" w:rsidP="00863733">
      <w:pPr>
        <w:tabs>
          <w:tab w:val="left" w:pos="1440"/>
        </w:tabs>
        <w:rPr>
          <w:noProof/>
          <w:sz w:val="23"/>
          <w:szCs w:val="24"/>
          <w:lang w:val="sr-Latn-CS"/>
        </w:rPr>
      </w:pPr>
    </w:p>
    <w:p w:rsidR="00F37596" w:rsidRPr="00105ABB" w:rsidRDefault="00F37596" w:rsidP="00863733">
      <w:pPr>
        <w:tabs>
          <w:tab w:val="left" w:pos="1440"/>
        </w:tabs>
        <w:rPr>
          <w:noProof/>
          <w:sz w:val="23"/>
          <w:szCs w:val="24"/>
          <w:lang w:val="sr-Latn-CS"/>
        </w:rPr>
      </w:pPr>
    </w:p>
    <w:p w:rsidR="00863733" w:rsidRPr="00105ABB" w:rsidRDefault="00863733" w:rsidP="00863733">
      <w:pPr>
        <w:tabs>
          <w:tab w:val="left" w:pos="1440"/>
        </w:tabs>
        <w:rPr>
          <w:noProof/>
          <w:sz w:val="23"/>
          <w:szCs w:val="24"/>
          <w:lang w:val="sr-Latn-CS"/>
        </w:rPr>
      </w:pPr>
      <w:r w:rsidRPr="00105ABB">
        <w:rPr>
          <w:noProof/>
          <w:sz w:val="23"/>
          <w:szCs w:val="24"/>
          <w:lang w:val="sr-Latn-CS"/>
        </w:rPr>
        <w:tab/>
      </w:r>
    </w:p>
    <w:p w:rsidR="00012ED6" w:rsidRPr="00105ABB" w:rsidRDefault="00863733" w:rsidP="00012ED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105ABB">
        <w:rPr>
          <w:noProof/>
          <w:sz w:val="23"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="00012ED6" w:rsidRPr="00105ABB">
        <w:rPr>
          <w:rFonts w:cs="Times New Roman"/>
          <w:noProof/>
          <w:szCs w:val="24"/>
          <w:lang w:val="sr-Latn-CS"/>
        </w:rPr>
        <w:t xml:space="preserve"> 31. </w:t>
      </w:r>
      <w:r w:rsidR="00105ABB">
        <w:rPr>
          <w:rFonts w:cs="Times New Roman"/>
          <w:noProof/>
          <w:szCs w:val="24"/>
          <w:lang w:val="sr-Latn-CS"/>
        </w:rPr>
        <w:t>stav</w:t>
      </w:r>
      <w:r w:rsidR="00012ED6" w:rsidRPr="00105ABB">
        <w:rPr>
          <w:rFonts w:cs="Times New Roman"/>
          <w:noProof/>
          <w:szCs w:val="24"/>
          <w:lang w:val="sr-Latn-CS"/>
        </w:rPr>
        <w:t xml:space="preserve"> 3.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="00012ED6"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="00012ED6"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="00012ED6"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 w:rsidR="00105ABB">
        <w:rPr>
          <w:rFonts w:cs="Times New Roman"/>
          <w:noProof/>
          <w:szCs w:val="24"/>
          <w:lang w:val="sr-Latn-CS"/>
        </w:rPr>
        <w:t>i</w:t>
      </w:r>
      <w:r w:rsidR="00012ED6" w:rsidRPr="00105ABB">
        <w:rPr>
          <w:rFonts w:cs="Times New Roman"/>
          <w:noProof/>
          <w:szCs w:val="24"/>
          <w:lang w:val="sr-Latn-CS"/>
        </w:rPr>
        <w:t xml:space="preserve"> 99/14),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="00012ED6"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="00012ED6"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="00012ED6"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="00012ED6"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="00012ED6"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="00012ED6"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="00012ED6" w:rsidRPr="00105ABB">
        <w:rPr>
          <w:rFonts w:cs="Times New Roman"/>
          <w:noProof/>
          <w:szCs w:val="24"/>
          <w:lang w:val="sr-Latn-CS"/>
        </w:rPr>
        <w:t xml:space="preserve">, 116/08, 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="00012ED6" w:rsidRPr="00105ABB">
        <w:rPr>
          <w:rFonts w:cs="Times New Roman"/>
          <w:noProof/>
          <w:szCs w:val="24"/>
          <w:lang w:val="sr-Latn-CS"/>
        </w:rPr>
        <w:t xml:space="preserve"> 94/17) </w:t>
      </w:r>
      <w:r w:rsidR="00105ABB">
        <w:rPr>
          <w:rFonts w:cs="Times New Roman"/>
          <w:noProof/>
          <w:szCs w:val="24"/>
          <w:lang w:val="sr-Latn-CS"/>
        </w:rPr>
        <w:t>i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="00012ED6"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="00012ED6"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="00012ED6"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="00012ED6"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="00012ED6"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="00012ED6"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="00012ED6"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="00012ED6"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012ED6" w:rsidRPr="00105ABB" w:rsidRDefault="00012ED6" w:rsidP="00012ED6">
      <w:pPr>
        <w:rPr>
          <w:rFonts w:cs="Times New Roman"/>
          <w:noProof/>
          <w:szCs w:val="24"/>
          <w:lang w:val="sr-Latn-CS"/>
        </w:rPr>
      </w:pPr>
    </w:p>
    <w:p w:rsidR="00012ED6" w:rsidRPr="00105ABB" w:rsidRDefault="00012ED6" w:rsidP="00012ED6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012ED6" w:rsidRPr="00105ABB" w:rsidRDefault="00012ED6" w:rsidP="00012ED6">
      <w:pPr>
        <w:ind w:firstLine="1080"/>
        <w:rPr>
          <w:rFonts w:cs="Times New Roman"/>
          <w:noProof/>
          <w:szCs w:val="24"/>
          <w:lang w:val="sr-Latn-CS"/>
        </w:rPr>
      </w:pPr>
    </w:p>
    <w:p w:rsidR="00012ED6" w:rsidRPr="00105ABB" w:rsidRDefault="00012ED6" w:rsidP="00012ED6">
      <w:pPr>
        <w:ind w:firstLine="1080"/>
        <w:rPr>
          <w:rFonts w:cs="Times New Roman"/>
          <w:noProof/>
          <w:szCs w:val="24"/>
          <w:lang w:val="sr-Latn-CS"/>
        </w:rPr>
      </w:pPr>
    </w:p>
    <w:p w:rsidR="00012ED6" w:rsidRPr="00105ABB" w:rsidRDefault="00105ABB" w:rsidP="00012ED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12ED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12ED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12ED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12ED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12ED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12ED6" w:rsidRPr="00105ABB" w:rsidRDefault="00012ED6" w:rsidP="00012ED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12ED6" w:rsidRPr="00105ABB" w:rsidRDefault="00105ABB" w:rsidP="00012ED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12E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12E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12E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12E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12E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12E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12E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12E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012E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012E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CRKVAMA</w:t>
      </w:r>
      <w:r w:rsidR="00012E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12E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VERSKIM</w:t>
      </w:r>
      <w:r w:rsidR="00012E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ZAJEDNICAMA</w:t>
      </w:r>
      <w:r w:rsidR="00012ED6" w:rsidRPr="00105ABB">
        <w:rPr>
          <w:b/>
          <w:noProof/>
          <w:szCs w:val="24"/>
          <w:lang w:val="sr-Latn-CS"/>
        </w:rPr>
        <w:t xml:space="preserve"> </w:t>
      </w:r>
    </w:p>
    <w:p w:rsidR="00012ED6" w:rsidRPr="00105ABB" w:rsidRDefault="00105ABB" w:rsidP="00012ED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012E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12ED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012ED6" w:rsidRPr="00105ABB" w:rsidRDefault="00012ED6" w:rsidP="00012ED6">
      <w:pPr>
        <w:jc w:val="center"/>
        <w:rPr>
          <w:rFonts w:cs="Times New Roman"/>
          <w:noProof/>
          <w:szCs w:val="24"/>
          <w:lang w:val="sr-Latn-CS"/>
        </w:rPr>
      </w:pPr>
    </w:p>
    <w:p w:rsidR="00012ED6" w:rsidRPr="00105ABB" w:rsidRDefault="00012ED6" w:rsidP="00012ED6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012ED6" w:rsidRPr="00105ABB" w:rsidRDefault="00012ED6" w:rsidP="00012ED6">
      <w:pPr>
        <w:jc w:val="center"/>
        <w:rPr>
          <w:rFonts w:cs="Times New Roman"/>
          <w:noProof/>
          <w:szCs w:val="24"/>
          <w:lang w:val="sr-Latn-CS"/>
        </w:rPr>
      </w:pPr>
    </w:p>
    <w:p w:rsidR="00012ED6" w:rsidRPr="00105ABB" w:rsidRDefault="00012ED6" w:rsidP="00012ED6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Postavlja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Ferid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Bulić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direktora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saradnju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crkvama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verskim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zajednicama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Ministarstvu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pravde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1.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012ED6" w:rsidRPr="00105ABB" w:rsidRDefault="00012ED6" w:rsidP="00012ED6">
      <w:pPr>
        <w:jc w:val="center"/>
        <w:rPr>
          <w:rFonts w:cs="Times New Roman"/>
          <w:noProof/>
          <w:szCs w:val="24"/>
          <w:lang w:val="sr-Latn-CS"/>
        </w:rPr>
      </w:pPr>
    </w:p>
    <w:p w:rsidR="00012ED6" w:rsidRPr="00105ABB" w:rsidRDefault="00012ED6" w:rsidP="00012ED6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012ED6" w:rsidRPr="00105ABB" w:rsidRDefault="00012ED6" w:rsidP="00012ED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12ED6" w:rsidRPr="00105ABB" w:rsidRDefault="00012ED6" w:rsidP="00012ED6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012ED6" w:rsidRPr="00105ABB" w:rsidRDefault="00012ED6" w:rsidP="00012ED6">
      <w:pPr>
        <w:ind w:firstLine="1080"/>
        <w:rPr>
          <w:rFonts w:cs="Times New Roman"/>
          <w:noProof/>
          <w:szCs w:val="24"/>
          <w:lang w:val="sr-Latn-CS"/>
        </w:rPr>
      </w:pPr>
    </w:p>
    <w:p w:rsidR="00012ED6" w:rsidRPr="00105ABB" w:rsidRDefault="00012ED6" w:rsidP="00012ED6">
      <w:pPr>
        <w:ind w:firstLine="1080"/>
        <w:rPr>
          <w:rFonts w:cs="Times New Roman"/>
          <w:noProof/>
          <w:szCs w:val="24"/>
          <w:lang w:val="sr-Latn-CS"/>
        </w:rPr>
      </w:pPr>
    </w:p>
    <w:p w:rsidR="00012ED6" w:rsidRPr="00105ABB" w:rsidRDefault="00012ED6" w:rsidP="00012ED6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119-1725/2018 </w:t>
      </w:r>
    </w:p>
    <w:p w:rsidR="00012ED6" w:rsidRPr="00105ABB" w:rsidRDefault="00105ABB" w:rsidP="00012ED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12ED6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12ED6" w:rsidRPr="00105ABB">
        <w:rPr>
          <w:rFonts w:cs="Times New Roman"/>
          <w:noProof/>
          <w:szCs w:val="24"/>
          <w:lang w:val="sr-Latn-CS"/>
        </w:rPr>
        <w:t xml:space="preserve">, </w:t>
      </w:r>
      <w:r w:rsidR="00A26881" w:rsidRPr="00105ABB">
        <w:rPr>
          <w:rFonts w:cs="Times New Roman"/>
          <w:noProof/>
          <w:szCs w:val="24"/>
          <w:lang w:val="sr-Latn-CS"/>
        </w:rPr>
        <w:t>8</w:t>
      </w:r>
      <w:r w:rsidR="00012ED6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012ED6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012ED6" w:rsidRPr="00105ABB" w:rsidRDefault="00012ED6" w:rsidP="00012ED6">
      <w:pPr>
        <w:rPr>
          <w:rFonts w:cs="Times New Roman"/>
          <w:noProof/>
          <w:szCs w:val="24"/>
          <w:lang w:val="sr-Latn-CS"/>
        </w:rPr>
      </w:pPr>
    </w:p>
    <w:p w:rsidR="00012ED6" w:rsidRPr="00105ABB" w:rsidRDefault="00012ED6" w:rsidP="00012ED6">
      <w:pPr>
        <w:rPr>
          <w:rFonts w:cs="Times New Roman"/>
          <w:noProof/>
          <w:szCs w:val="24"/>
          <w:lang w:val="sr-Latn-CS"/>
        </w:rPr>
      </w:pPr>
    </w:p>
    <w:p w:rsidR="00012ED6" w:rsidRPr="00105ABB" w:rsidRDefault="00105ABB" w:rsidP="00012ED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12ED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12ED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12ED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12ED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112F8" w:rsidRPr="00105ABB" w:rsidRDefault="001112F8" w:rsidP="00012ED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112F8" w:rsidRPr="00105ABB" w:rsidRDefault="001112F8" w:rsidP="00012ED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1112F8" w:rsidRPr="00105ABB" w:rsidTr="001112F8">
        <w:trPr>
          <w:jc w:val="center"/>
        </w:trPr>
        <w:tc>
          <w:tcPr>
            <w:tcW w:w="4783" w:type="dxa"/>
          </w:tcPr>
          <w:p w:rsidR="001112F8" w:rsidRPr="00105ABB" w:rsidRDefault="001112F8" w:rsidP="001112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1112F8" w:rsidRPr="00105ABB" w:rsidRDefault="00105ABB" w:rsidP="001112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12F8" w:rsidRPr="00105ABB" w:rsidTr="001112F8">
        <w:trPr>
          <w:jc w:val="center"/>
        </w:trPr>
        <w:tc>
          <w:tcPr>
            <w:tcW w:w="4783" w:type="dxa"/>
          </w:tcPr>
          <w:p w:rsidR="001112F8" w:rsidRPr="00105ABB" w:rsidRDefault="001112F8" w:rsidP="001112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1112F8" w:rsidRPr="00105ABB" w:rsidRDefault="001112F8" w:rsidP="001112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112F8" w:rsidRPr="00105ABB" w:rsidTr="001112F8">
        <w:trPr>
          <w:jc w:val="center"/>
        </w:trPr>
        <w:tc>
          <w:tcPr>
            <w:tcW w:w="4783" w:type="dxa"/>
          </w:tcPr>
          <w:p w:rsidR="001112F8" w:rsidRPr="00105ABB" w:rsidRDefault="001112F8" w:rsidP="001112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1112F8" w:rsidRPr="00105ABB" w:rsidRDefault="001112F8" w:rsidP="001112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112F8" w:rsidRPr="00105ABB" w:rsidTr="001112F8">
        <w:trPr>
          <w:jc w:val="center"/>
        </w:trPr>
        <w:tc>
          <w:tcPr>
            <w:tcW w:w="4783" w:type="dxa"/>
          </w:tcPr>
          <w:p w:rsidR="001112F8" w:rsidRPr="00105ABB" w:rsidRDefault="001112F8" w:rsidP="001112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1112F8" w:rsidRPr="00105ABB" w:rsidRDefault="00105ABB" w:rsidP="001112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112F8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112F8" w:rsidRPr="00105ABB" w:rsidRDefault="001112F8" w:rsidP="00012ED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12ED6" w:rsidRPr="00105ABB" w:rsidRDefault="00012ED6" w:rsidP="00012ED6">
      <w:pPr>
        <w:jc w:val="center"/>
        <w:rPr>
          <w:rFonts w:cs="Times New Roman"/>
          <w:noProof/>
          <w:szCs w:val="24"/>
          <w:lang w:val="sr-Latn-CS"/>
        </w:rPr>
      </w:pPr>
    </w:p>
    <w:p w:rsidR="00012ED6" w:rsidRPr="00105ABB" w:rsidRDefault="00012ED6" w:rsidP="00012ED6">
      <w:pPr>
        <w:rPr>
          <w:noProof/>
          <w:lang w:val="sr-Latn-CS"/>
        </w:rPr>
      </w:pPr>
    </w:p>
    <w:p w:rsidR="00012ED6" w:rsidRPr="00105ABB" w:rsidRDefault="00012ED6" w:rsidP="00012ED6">
      <w:pPr>
        <w:jc w:val="left"/>
        <w:rPr>
          <w:noProof/>
          <w:lang w:val="sr-Latn-CS"/>
        </w:rPr>
      </w:pPr>
    </w:p>
    <w:p w:rsidR="00012ED6" w:rsidRPr="00105ABB" w:rsidRDefault="00012ED6" w:rsidP="00012ED6">
      <w:pPr>
        <w:jc w:val="left"/>
        <w:rPr>
          <w:noProof/>
          <w:lang w:val="sr-Latn-CS"/>
        </w:rPr>
        <w:sectPr w:rsidR="00012ED6" w:rsidRPr="00105ABB" w:rsidSect="00044FCE">
          <w:pgSz w:w="12240" w:h="15840" w:code="1"/>
          <w:pgMar w:top="851" w:right="1440" w:bottom="567" w:left="1440" w:header="708" w:footer="708" w:gutter="0"/>
          <w:cols w:space="720"/>
        </w:sectPr>
      </w:pPr>
    </w:p>
    <w:p w:rsidR="009E6CAE" w:rsidRPr="00105ABB" w:rsidRDefault="009E6CAE" w:rsidP="009E6CA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1112F8" w:rsidRPr="00105ABB" w:rsidRDefault="001112F8" w:rsidP="009E6CA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9E6CAE" w:rsidRPr="00105ABB" w:rsidRDefault="009E6CAE" w:rsidP="009E6CA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31.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3.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99/14),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9E6CAE" w:rsidRPr="00105ABB" w:rsidRDefault="009E6CAE" w:rsidP="009E6CAE">
      <w:pPr>
        <w:rPr>
          <w:rFonts w:cs="Times New Roman"/>
          <w:noProof/>
          <w:szCs w:val="24"/>
          <w:lang w:val="sr-Latn-CS"/>
        </w:rPr>
      </w:pPr>
    </w:p>
    <w:p w:rsidR="009E6CAE" w:rsidRPr="00105ABB" w:rsidRDefault="009E6CAE" w:rsidP="009E6CAE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9E6CAE" w:rsidRPr="00105ABB" w:rsidRDefault="009E6CAE" w:rsidP="009E6CAE">
      <w:pPr>
        <w:ind w:firstLine="1080"/>
        <w:rPr>
          <w:rFonts w:cs="Times New Roman"/>
          <w:noProof/>
          <w:szCs w:val="24"/>
          <w:lang w:val="sr-Latn-CS"/>
        </w:rPr>
      </w:pPr>
    </w:p>
    <w:p w:rsidR="009E6CAE" w:rsidRPr="00105ABB" w:rsidRDefault="009E6CAE" w:rsidP="009E6CAE">
      <w:pPr>
        <w:ind w:firstLine="1080"/>
        <w:rPr>
          <w:rFonts w:cs="Times New Roman"/>
          <w:noProof/>
          <w:szCs w:val="24"/>
          <w:lang w:val="sr-Latn-CS"/>
        </w:rPr>
      </w:pPr>
    </w:p>
    <w:p w:rsidR="009E6CAE" w:rsidRPr="00105ABB" w:rsidRDefault="00105ABB" w:rsidP="009E6CA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E6C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E6C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E6C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E6C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E6C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E6CAE" w:rsidRPr="00105ABB" w:rsidRDefault="009E6CAE" w:rsidP="009E6CA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6CAE" w:rsidRPr="00105ABB" w:rsidRDefault="00105ABB" w:rsidP="009E6CA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CRKVAMA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VERSKIM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ZAJEDNICAMA</w:t>
      </w:r>
      <w:r w:rsidR="009E6CAE" w:rsidRPr="00105ABB">
        <w:rPr>
          <w:b/>
          <w:noProof/>
          <w:szCs w:val="24"/>
          <w:lang w:val="sr-Latn-CS"/>
        </w:rPr>
        <w:t xml:space="preserve"> </w:t>
      </w:r>
    </w:p>
    <w:p w:rsidR="009E6CAE" w:rsidRPr="00105ABB" w:rsidRDefault="00105ABB" w:rsidP="009E6CA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9E6CAE" w:rsidRPr="00105ABB" w:rsidRDefault="009E6CAE" w:rsidP="009E6CAE">
      <w:pPr>
        <w:jc w:val="center"/>
        <w:rPr>
          <w:rFonts w:cs="Times New Roman"/>
          <w:noProof/>
          <w:szCs w:val="24"/>
          <w:lang w:val="sr-Latn-CS"/>
        </w:rPr>
      </w:pPr>
    </w:p>
    <w:p w:rsidR="009E6CAE" w:rsidRPr="00105ABB" w:rsidRDefault="009E6CAE" w:rsidP="009E6CAE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9E6CAE" w:rsidRPr="00105ABB" w:rsidRDefault="009E6CAE" w:rsidP="009E6CAE">
      <w:pPr>
        <w:jc w:val="center"/>
        <w:rPr>
          <w:rFonts w:cs="Times New Roman"/>
          <w:noProof/>
          <w:szCs w:val="24"/>
          <w:lang w:val="sr-Latn-CS"/>
        </w:rPr>
      </w:pPr>
    </w:p>
    <w:p w:rsidR="009E6CAE" w:rsidRPr="00105ABB" w:rsidRDefault="009E6CAE" w:rsidP="009E6CAE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Postavlja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Marko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Nikolić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direktora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saradnju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crkvama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verskim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zajednicama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rFonts w:cs="Times New Roman"/>
          <w:noProof/>
          <w:szCs w:val="24"/>
          <w:lang w:val="sr-Latn-CS"/>
        </w:rPr>
        <w:t>Sektor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odnose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crkvama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verskim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zajednicama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opšte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poslove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Ministarstvu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pravde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5.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9E6CAE" w:rsidRPr="00105ABB" w:rsidRDefault="009E6CAE" w:rsidP="009E6CAE">
      <w:pPr>
        <w:jc w:val="center"/>
        <w:rPr>
          <w:rFonts w:cs="Times New Roman"/>
          <w:noProof/>
          <w:szCs w:val="24"/>
          <w:lang w:val="sr-Latn-CS"/>
        </w:rPr>
      </w:pPr>
    </w:p>
    <w:p w:rsidR="009E6CAE" w:rsidRPr="00105ABB" w:rsidRDefault="009E6CAE" w:rsidP="009E6CAE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9E6CAE" w:rsidRPr="00105ABB" w:rsidRDefault="009E6CAE" w:rsidP="009E6CA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6CAE" w:rsidRPr="00105ABB" w:rsidRDefault="009E6CAE" w:rsidP="009E6CAE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9E6CAE" w:rsidRPr="00105ABB" w:rsidRDefault="009E6CAE" w:rsidP="009E6CAE">
      <w:pPr>
        <w:ind w:firstLine="1080"/>
        <w:rPr>
          <w:rFonts w:cs="Times New Roman"/>
          <w:noProof/>
          <w:szCs w:val="24"/>
          <w:lang w:val="sr-Latn-CS"/>
        </w:rPr>
      </w:pPr>
    </w:p>
    <w:p w:rsidR="009E6CAE" w:rsidRPr="00105ABB" w:rsidRDefault="009E6CAE" w:rsidP="009E6CAE">
      <w:pPr>
        <w:ind w:firstLine="1080"/>
        <w:rPr>
          <w:rFonts w:cs="Times New Roman"/>
          <w:noProof/>
          <w:szCs w:val="24"/>
          <w:lang w:val="sr-Latn-CS"/>
        </w:rPr>
      </w:pPr>
    </w:p>
    <w:p w:rsidR="009E6CAE" w:rsidRPr="00105ABB" w:rsidRDefault="009E6CAE" w:rsidP="009E6CAE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119-1724/2018 </w:t>
      </w:r>
    </w:p>
    <w:p w:rsidR="009E6CAE" w:rsidRPr="00105ABB" w:rsidRDefault="00105ABB" w:rsidP="009E6CA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>, 8</w:t>
      </w:r>
      <w:r w:rsidR="009E6CAE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9E6CAE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9E6CAE" w:rsidRPr="00105ABB" w:rsidRDefault="009E6CAE" w:rsidP="009E6CAE">
      <w:pPr>
        <w:rPr>
          <w:rFonts w:cs="Times New Roman"/>
          <w:noProof/>
          <w:szCs w:val="24"/>
          <w:lang w:val="sr-Latn-CS"/>
        </w:rPr>
      </w:pPr>
    </w:p>
    <w:p w:rsidR="009E6CAE" w:rsidRPr="00105ABB" w:rsidRDefault="009E6CAE" w:rsidP="009E6CAE">
      <w:pPr>
        <w:rPr>
          <w:rFonts w:cs="Times New Roman"/>
          <w:noProof/>
          <w:szCs w:val="24"/>
          <w:lang w:val="sr-Latn-CS"/>
        </w:rPr>
      </w:pPr>
    </w:p>
    <w:p w:rsidR="009E6CAE" w:rsidRPr="00105ABB" w:rsidRDefault="00105ABB" w:rsidP="009E6CA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E6CAE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E6CAE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E6CAE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E6CAE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112F8" w:rsidRPr="00105ABB" w:rsidRDefault="001112F8" w:rsidP="009E6CA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112F8" w:rsidRPr="00105ABB" w:rsidRDefault="001112F8" w:rsidP="009E6CA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1112F8" w:rsidRPr="00105ABB" w:rsidTr="001112F8">
        <w:trPr>
          <w:jc w:val="center"/>
        </w:trPr>
        <w:tc>
          <w:tcPr>
            <w:tcW w:w="4783" w:type="dxa"/>
          </w:tcPr>
          <w:p w:rsidR="001112F8" w:rsidRPr="00105ABB" w:rsidRDefault="001112F8" w:rsidP="001112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1112F8" w:rsidRPr="00105ABB" w:rsidRDefault="00105ABB" w:rsidP="001112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112F8" w:rsidRPr="00105ABB" w:rsidTr="001112F8">
        <w:trPr>
          <w:jc w:val="center"/>
        </w:trPr>
        <w:tc>
          <w:tcPr>
            <w:tcW w:w="4783" w:type="dxa"/>
          </w:tcPr>
          <w:p w:rsidR="001112F8" w:rsidRPr="00105ABB" w:rsidRDefault="001112F8" w:rsidP="001112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1112F8" w:rsidRPr="00105ABB" w:rsidRDefault="001112F8" w:rsidP="001112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112F8" w:rsidRPr="00105ABB" w:rsidTr="001112F8">
        <w:trPr>
          <w:jc w:val="center"/>
        </w:trPr>
        <w:tc>
          <w:tcPr>
            <w:tcW w:w="4783" w:type="dxa"/>
          </w:tcPr>
          <w:p w:rsidR="001112F8" w:rsidRPr="00105ABB" w:rsidRDefault="001112F8" w:rsidP="001112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1112F8" w:rsidRPr="00105ABB" w:rsidRDefault="001112F8" w:rsidP="001112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112F8" w:rsidRPr="00105ABB" w:rsidTr="001112F8">
        <w:trPr>
          <w:jc w:val="center"/>
        </w:trPr>
        <w:tc>
          <w:tcPr>
            <w:tcW w:w="4783" w:type="dxa"/>
          </w:tcPr>
          <w:p w:rsidR="001112F8" w:rsidRPr="00105ABB" w:rsidRDefault="001112F8" w:rsidP="001112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1112F8" w:rsidRPr="00105ABB" w:rsidRDefault="00105ABB" w:rsidP="001112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112F8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112F8" w:rsidRPr="00105ABB" w:rsidRDefault="001112F8" w:rsidP="009E6CA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6CAE" w:rsidRPr="00105ABB" w:rsidRDefault="009E6CAE" w:rsidP="009E6CAE">
      <w:pPr>
        <w:jc w:val="center"/>
        <w:rPr>
          <w:rFonts w:cs="Times New Roman"/>
          <w:noProof/>
          <w:szCs w:val="24"/>
          <w:lang w:val="sr-Latn-CS"/>
        </w:rPr>
      </w:pPr>
    </w:p>
    <w:p w:rsidR="00383A5D" w:rsidRPr="00105ABB" w:rsidRDefault="00383A5D" w:rsidP="00D43A5D">
      <w:pPr>
        <w:jc w:val="right"/>
        <w:rPr>
          <w:noProof/>
          <w:lang w:val="sr-Latn-CS"/>
        </w:rPr>
        <w:sectPr w:rsidR="00383A5D" w:rsidRPr="00105ABB" w:rsidSect="008434B8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9E6CAE" w:rsidRPr="00105ABB" w:rsidRDefault="009E6CAE" w:rsidP="009E6CAE">
      <w:pPr>
        <w:pStyle w:val="BodyText"/>
        <w:spacing w:after="0"/>
        <w:ind w:firstLine="720"/>
        <w:jc w:val="right"/>
        <w:rPr>
          <w:noProof/>
          <w:szCs w:val="24"/>
          <w:lang w:val="sr-Latn-CS"/>
        </w:rPr>
      </w:pPr>
    </w:p>
    <w:p w:rsidR="004021A5" w:rsidRPr="00105ABB" w:rsidRDefault="004021A5" w:rsidP="009E6CAE">
      <w:pPr>
        <w:pStyle w:val="BodyText"/>
        <w:spacing w:after="0"/>
        <w:ind w:firstLine="720"/>
        <w:jc w:val="right"/>
        <w:rPr>
          <w:noProof/>
          <w:szCs w:val="24"/>
          <w:lang w:val="sr-Latn-CS"/>
        </w:rPr>
      </w:pPr>
    </w:p>
    <w:p w:rsidR="009E6CAE" w:rsidRPr="00105ABB" w:rsidRDefault="009E6CAE" w:rsidP="009E6CAE">
      <w:pPr>
        <w:pStyle w:val="BodyText"/>
        <w:spacing w:after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33.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34.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</w:t>
      </w:r>
      <w:r w:rsidRPr="00105ABB">
        <w:rPr>
          <w:rFonts w:cs="Times New Roman"/>
          <w:noProof/>
          <w:szCs w:val="24"/>
          <w:lang w:val="sr-Latn-CS"/>
        </w:rPr>
        <w:t xml:space="preserve">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</w:t>
      </w:r>
      <w:r w:rsidRPr="00105ABB">
        <w:rPr>
          <w:noProof/>
          <w:szCs w:val="24"/>
          <w:lang w:val="sr-Latn-CS"/>
        </w:rPr>
        <w:t xml:space="preserve">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37.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9E6CAE" w:rsidRPr="00105ABB" w:rsidRDefault="009E6CAE" w:rsidP="009E6CAE">
      <w:pPr>
        <w:ind w:right="-426"/>
        <w:rPr>
          <w:rFonts w:cs="Times New Roman"/>
          <w:noProof/>
          <w:szCs w:val="24"/>
          <w:lang w:val="sr-Latn-CS"/>
        </w:rPr>
      </w:pPr>
    </w:p>
    <w:p w:rsidR="009E6CAE" w:rsidRPr="00105ABB" w:rsidRDefault="009E6CAE" w:rsidP="009E6CAE">
      <w:pPr>
        <w:ind w:right="-426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</w:p>
    <w:p w:rsidR="009E6CAE" w:rsidRPr="00105ABB" w:rsidRDefault="009E6CAE" w:rsidP="009E6CAE">
      <w:pPr>
        <w:ind w:right="-426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9E6CAE" w:rsidRPr="00105ABB" w:rsidRDefault="009E6CAE" w:rsidP="009E6CAE">
      <w:pPr>
        <w:ind w:right="-426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9E6CAE" w:rsidRPr="00105ABB" w:rsidRDefault="00105ABB" w:rsidP="009E6CAE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9E6CAE" w:rsidRPr="00105AB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9E6CAE" w:rsidRPr="00105AB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9E6CAE" w:rsidRPr="00105AB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9E6CAE" w:rsidRPr="00105AB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9E6CAE" w:rsidRPr="00105AB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9E6CAE" w:rsidRPr="00105ABB" w:rsidRDefault="009E6CAE" w:rsidP="009E6CAE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9E6CAE" w:rsidRPr="00105ABB" w:rsidRDefault="00105ABB" w:rsidP="009E6CAE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9E6CAE" w:rsidRPr="00105AB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NASTAVLJANJU</w:t>
      </w:r>
      <w:r w:rsidR="009E6CAE" w:rsidRPr="00105AB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RADA</w:t>
      </w:r>
      <w:r w:rsidR="009E6CAE" w:rsidRPr="00105AB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</w:t>
      </w:r>
      <w:r w:rsidR="009E6CAE" w:rsidRPr="00105AB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POLOŽAJU</w:t>
      </w:r>
      <w:r w:rsidR="009E6CAE" w:rsidRPr="00105ABB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IMOVINU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9E6CAE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9E6CAE" w:rsidRPr="00105ABB" w:rsidRDefault="009E6CAE" w:rsidP="009E6CAE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9E6CAE" w:rsidRPr="00105ABB" w:rsidRDefault="009E6CAE" w:rsidP="009E6CAE">
      <w:pPr>
        <w:pStyle w:val="BodyText2"/>
        <w:tabs>
          <w:tab w:val="left" w:pos="720"/>
        </w:tabs>
        <w:spacing w:after="0" w:line="240" w:lineRule="auto"/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9E6CAE" w:rsidRPr="00105ABB" w:rsidRDefault="009E6CAE" w:rsidP="009E6CAE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9E6CAE" w:rsidRPr="00105ABB" w:rsidRDefault="009E6CAE" w:rsidP="009E6CAE">
      <w:pPr>
        <w:rPr>
          <w:rFonts w:cs="Times New Roman"/>
          <w:noProof/>
          <w:color w:val="000000"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Gordana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Stijović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pomoćnik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direktora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Republičke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direkcije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imovinu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rFonts w:cs="Times New Roman"/>
          <w:noProof/>
          <w:szCs w:val="24"/>
          <w:lang w:val="sr-Latn-CS"/>
        </w:rPr>
        <w:t>Sektor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upravljanje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raspolaganje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imovinom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svojini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stečenom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sili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>,</w:t>
      </w:r>
      <w:r w:rsidRPr="00105ABB">
        <w:rPr>
          <w:rFonts w:cs="Times New Roman"/>
          <w:bCs/>
          <w:noProof/>
          <w:szCs w:val="24"/>
          <w:lang w:val="sr-Latn-CS"/>
        </w:rPr>
        <w:t xml:space="preserve"> </w:t>
      </w:r>
      <w:r w:rsidR="00105ABB">
        <w:rPr>
          <w:rFonts w:cs="Times New Roman"/>
          <w:bCs/>
          <w:noProof/>
          <w:szCs w:val="24"/>
          <w:lang w:val="sr-Latn-CS"/>
        </w:rPr>
        <w:t>nastavlja</w:t>
      </w:r>
      <w:r w:rsidRPr="00105ABB">
        <w:rPr>
          <w:rFonts w:cs="Times New Roman"/>
          <w:bCs/>
          <w:noProof/>
          <w:szCs w:val="24"/>
          <w:lang w:val="sr-Latn-CS"/>
        </w:rPr>
        <w:t xml:space="preserve"> </w:t>
      </w:r>
      <w:r w:rsidR="00105ABB">
        <w:rPr>
          <w:rFonts w:cs="Times New Roman"/>
          <w:bCs/>
          <w:noProof/>
          <w:szCs w:val="24"/>
          <w:lang w:val="sr-Latn-CS"/>
        </w:rPr>
        <w:t>rad</w:t>
      </w:r>
      <w:r w:rsidRPr="00105ABB">
        <w:rPr>
          <w:rFonts w:cs="Times New Roman"/>
          <w:bCs/>
          <w:noProof/>
          <w:szCs w:val="24"/>
          <w:lang w:val="sr-Latn-CS"/>
        </w:rPr>
        <w:t xml:space="preserve"> </w:t>
      </w:r>
      <w:r w:rsidR="00105ABB">
        <w:rPr>
          <w:rFonts w:cs="Times New Roman"/>
          <w:bCs/>
          <w:noProof/>
          <w:szCs w:val="24"/>
          <w:lang w:val="sr-Latn-CS"/>
        </w:rPr>
        <w:t>na</w:t>
      </w:r>
      <w:r w:rsidRPr="00105ABB">
        <w:rPr>
          <w:rFonts w:cs="Times New Roman"/>
          <w:bCs/>
          <w:noProof/>
          <w:szCs w:val="24"/>
          <w:lang w:val="sr-Latn-CS"/>
        </w:rPr>
        <w:t xml:space="preserve"> </w:t>
      </w:r>
      <w:r w:rsidR="00105ABB">
        <w:rPr>
          <w:rFonts w:cs="Times New Roman"/>
          <w:bCs/>
          <w:noProof/>
          <w:szCs w:val="24"/>
          <w:lang w:val="sr-Latn-CS"/>
        </w:rPr>
        <w:t>položaju</w:t>
      </w:r>
      <w:r w:rsidRPr="00105ABB">
        <w:rPr>
          <w:rFonts w:cs="Times New Roman"/>
          <w:bCs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direktora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Republičke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direkcije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imovinu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rFonts w:cs="Times New Roman"/>
          <w:noProof/>
          <w:szCs w:val="24"/>
          <w:lang w:val="sr-Latn-CS"/>
        </w:rPr>
        <w:t>Sektor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upravljanje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raspolaganje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imovinom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javnoj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svojini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stečenoj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sili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do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isteka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vremena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koje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postavljena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položaj</w:t>
      </w:r>
      <w:r w:rsidRPr="00105ABB">
        <w:rPr>
          <w:rFonts w:cs="Times New Roman"/>
          <w:noProof/>
          <w:color w:val="000000"/>
          <w:szCs w:val="24"/>
          <w:lang w:val="sr-Latn-CS"/>
        </w:rPr>
        <w:t xml:space="preserve"> </w:t>
      </w:r>
      <w:r w:rsidRPr="00105ABB">
        <w:rPr>
          <w:rFonts w:cs="Times New Roman"/>
          <w:noProof/>
          <w:szCs w:val="24"/>
          <w:lang w:val="sr-Latn-CS"/>
        </w:rPr>
        <w:t xml:space="preserve">28. </w:t>
      </w:r>
      <w:r w:rsidR="00105ABB">
        <w:rPr>
          <w:rFonts w:cs="Times New Roman"/>
          <w:noProof/>
          <w:szCs w:val="24"/>
          <w:lang w:val="sr-Latn-CS"/>
        </w:rPr>
        <w:t>novembra</w:t>
      </w:r>
      <w:r w:rsidRPr="00105ABB">
        <w:rPr>
          <w:rFonts w:cs="Times New Roman"/>
          <w:noProof/>
          <w:szCs w:val="24"/>
          <w:lang w:val="sr-Latn-CS"/>
        </w:rPr>
        <w:t xml:space="preserve"> 2015.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color w:val="000000"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zbog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promene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unutrašnjem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uređenju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Republičke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direkcije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imovinu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color w:val="000000"/>
          <w:szCs w:val="24"/>
          <w:lang w:val="sr-Latn-CS"/>
        </w:rPr>
        <w:t>.</w:t>
      </w:r>
    </w:p>
    <w:p w:rsidR="009E6CAE" w:rsidRPr="00105ABB" w:rsidRDefault="009E6CAE" w:rsidP="009E6CAE">
      <w:pPr>
        <w:rPr>
          <w:rFonts w:cs="Times New Roman"/>
          <w:bCs/>
          <w:noProof/>
          <w:szCs w:val="24"/>
          <w:lang w:val="sr-Latn-CS"/>
        </w:rPr>
      </w:pPr>
    </w:p>
    <w:p w:rsidR="009E6CAE" w:rsidRPr="00105ABB" w:rsidRDefault="009E6CAE" w:rsidP="009E6CAE">
      <w:pPr>
        <w:pStyle w:val="BodyText2"/>
        <w:tabs>
          <w:tab w:val="left" w:pos="720"/>
        </w:tabs>
        <w:spacing w:after="0" w:line="240" w:lineRule="auto"/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9E6CAE" w:rsidRPr="00105ABB" w:rsidRDefault="009E6CAE" w:rsidP="009E6CAE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9E6CAE" w:rsidRPr="00105ABB" w:rsidRDefault="009E6CAE" w:rsidP="009E6CAE">
      <w:pPr>
        <w:pStyle w:val="BodyText2"/>
        <w:spacing w:after="0" w:line="240" w:lineRule="auto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9E6CAE" w:rsidRPr="00105ABB" w:rsidRDefault="009E6CAE" w:rsidP="009E6CAE">
      <w:pPr>
        <w:pStyle w:val="BodyText"/>
        <w:spacing w:after="0"/>
        <w:ind w:right="4"/>
        <w:rPr>
          <w:noProof/>
          <w:szCs w:val="24"/>
          <w:lang w:val="sr-Latn-CS"/>
        </w:rPr>
      </w:pPr>
    </w:p>
    <w:p w:rsidR="009E6CAE" w:rsidRPr="00105ABB" w:rsidRDefault="009E6CAE" w:rsidP="009E6CAE">
      <w:pPr>
        <w:ind w:firstLine="1080"/>
        <w:rPr>
          <w:rFonts w:cs="Times New Roman"/>
          <w:noProof/>
          <w:szCs w:val="24"/>
          <w:lang w:val="sr-Latn-CS"/>
        </w:rPr>
      </w:pPr>
    </w:p>
    <w:p w:rsidR="009E6CAE" w:rsidRPr="00105ABB" w:rsidRDefault="009E6CAE" w:rsidP="009E6CAE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119-1639/2018 </w:t>
      </w:r>
    </w:p>
    <w:p w:rsidR="009E6CAE" w:rsidRPr="00105ABB" w:rsidRDefault="00105ABB" w:rsidP="009E6CA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>, 8</w:t>
      </w:r>
      <w:r w:rsidR="009E6CAE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9E6CAE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9E6CAE" w:rsidRPr="00105ABB" w:rsidRDefault="009E6CAE" w:rsidP="009E6CAE">
      <w:pPr>
        <w:rPr>
          <w:rFonts w:cs="Times New Roman"/>
          <w:noProof/>
          <w:szCs w:val="24"/>
          <w:lang w:val="sr-Latn-CS"/>
        </w:rPr>
      </w:pPr>
    </w:p>
    <w:p w:rsidR="009E6CAE" w:rsidRPr="00105ABB" w:rsidRDefault="009E6CAE" w:rsidP="009E6CAE">
      <w:pPr>
        <w:rPr>
          <w:rFonts w:cs="Times New Roman"/>
          <w:noProof/>
          <w:szCs w:val="24"/>
          <w:lang w:val="sr-Latn-CS"/>
        </w:rPr>
      </w:pPr>
    </w:p>
    <w:p w:rsidR="009E6CAE" w:rsidRPr="00105ABB" w:rsidRDefault="00105ABB" w:rsidP="009E6CA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E6CAE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E6CAE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E6CAE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E6CAE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021A5" w:rsidRPr="00105ABB" w:rsidRDefault="004021A5" w:rsidP="009E6CA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021A5" w:rsidRPr="00105ABB" w:rsidRDefault="004021A5" w:rsidP="009E6CA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4021A5" w:rsidRPr="00105ABB" w:rsidTr="004021A5">
        <w:trPr>
          <w:jc w:val="center"/>
        </w:trPr>
        <w:tc>
          <w:tcPr>
            <w:tcW w:w="4783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4021A5" w:rsidRPr="00105ABB" w:rsidRDefault="00105ABB" w:rsidP="004021A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021A5" w:rsidRPr="00105ABB" w:rsidTr="004021A5">
        <w:trPr>
          <w:jc w:val="center"/>
        </w:trPr>
        <w:tc>
          <w:tcPr>
            <w:tcW w:w="4783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021A5" w:rsidRPr="00105ABB" w:rsidTr="004021A5">
        <w:trPr>
          <w:jc w:val="center"/>
        </w:trPr>
        <w:tc>
          <w:tcPr>
            <w:tcW w:w="4783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021A5" w:rsidRPr="00105ABB" w:rsidTr="004021A5">
        <w:trPr>
          <w:jc w:val="center"/>
        </w:trPr>
        <w:tc>
          <w:tcPr>
            <w:tcW w:w="4783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4021A5" w:rsidRPr="00105ABB" w:rsidRDefault="00105ABB" w:rsidP="004021A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021A5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021A5" w:rsidRPr="00105ABB" w:rsidRDefault="004021A5" w:rsidP="009E6CA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6CAE" w:rsidRPr="00105ABB" w:rsidRDefault="009E6CAE" w:rsidP="009E6CAE">
      <w:pPr>
        <w:jc w:val="center"/>
        <w:rPr>
          <w:rFonts w:cs="Times New Roman"/>
          <w:noProof/>
          <w:szCs w:val="24"/>
          <w:lang w:val="sr-Latn-CS"/>
        </w:rPr>
      </w:pPr>
    </w:p>
    <w:p w:rsidR="009E6CAE" w:rsidRPr="00105ABB" w:rsidRDefault="009E6CAE" w:rsidP="009E6CAE">
      <w:pPr>
        <w:rPr>
          <w:noProof/>
          <w:lang w:val="sr-Latn-CS"/>
        </w:rPr>
      </w:pPr>
    </w:p>
    <w:p w:rsidR="009E6CAE" w:rsidRPr="00105ABB" w:rsidRDefault="009E6CAE" w:rsidP="009E6CAE">
      <w:pPr>
        <w:rPr>
          <w:noProof/>
          <w:szCs w:val="24"/>
          <w:lang w:val="sr-Latn-CS"/>
        </w:rPr>
      </w:pPr>
    </w:p>
    <w:p w:rsidR="009E6CAE" w:rsidRPr="00105ABB" w:rsidRDefault="009E6CAE" w:rsidP="009E6CAE">
      <w:pPr>
        <w:rPr>
          <w:noProof/>
          <w:szCs w:val="24"/>
          <w:lang w:val="sr-Latn-CS"/>
        </w:rPr>
        <w:sectPr w:rsidR="009E6CAE" w:rsidRPr="00105ABB" w:rsidSect="00DC5C46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4021A5" w:rsidRPr="00105ABB" w:rsidRDefault="004021A5" w:rsidP="009E6CAE">
      <w:pPr>
        <w:pStyle w:val="BodyText"/>
        <w:spacing w:after="0"/>
        <w:ind w:firstLine="720"/>
        <w:jc w:val="right"/>
        <w:rPr>
          <w:rFonts w:cs="Times New Roman"/>
          <w:noProof/>
          <w:sz w:val="21"/>
          <w:szCs w:val="21"/>
          <w:lang w:val="sr-Latn-CS"/>
        </w:rPr>
      </w:pPr>
    </w:p>
    <w:p w:rsidR="000E45AD" w:rsidRPr="00105ABB" w:rsidRDefault="009E6CAE" w:rsidP="000E45AD">
      <w:pPr>
        <w:pStyle w:val="BodyText"/>
        <w:spacing w:after="0"/>
        <w:rPr>
          <w:noProof/>
          <w:szCs w:val="24"/>
          <w:lang w:val="sr-Latn-CS"/>
        </w:rPr>
      </w:pPr>
      <w:r w:rsidRPr="00105ABB">
        <w:rPr>
          <w:rFonts w:cs="Times New Roman"/>
          <w:noProof/>
          <w:sz w:val="21"/>
          <w:szCs w:val="21"/>
          <w:lang w:val="sr-Latn-CS"/>
        </w:rPr>
        <w:tab/>
      </w:r>
      <w:r w:rsidRPr="00105ABB">
        <w:rPr>
          <w:rFonts w:cs="Times New Roman"/>
          <w:noProof/>
          <w:sz w:val="21"/>
          <w:szCs w:val="21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="000E45AD" w:rsidRPr="00105ABB">
        <w:rPr>
          <w:noProof/>
          <w:szCs w:val="24"/>
          <w:lang w:val="sr-Latn-CS"/>
        </w:rPr>
        <w:t xml:space="preserve"> 33. </w:t>
      </w:r>
      <w:r w:rsidR="00105ABB">
        <w:rPr>
          <w:noProof/>
          <w:szCs w:val="24"/>
          <w:lang w:val="sr-Latn-CS"/>
        </w:rPr>
        <w:t>i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="000E45AD" w:rsidRPr="00105ABB">
        <w:rPr>
          <w:noProof/>
          <w:szCs w:val="24"/>
          <w:lang w:val="sr-Latn-CS"/>
        </w:rPr>
        <w:t xml:space="preserve"> 34. </w:t>
      </w:r>
      <w:r w:rsidR="00105ABB">
        <w:rPr>
          <w:noProof/>
          <w:szCs w:val="24"/>
          <w:lang w:val="sr-Latn-CS"/>
        </w:rPr>
        <w:t>stav</w:t>
      </w:r>
      <w:r w:rsidR="000E45AD"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Zakona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="000E45AD"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="000E45AD"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="000E45AD" w:rsidRPr="00105ABB">
        <w:rPr>
          <w:noProof/>
          <w:szCs w:val="24"/>
          <w:lang w:val="sr-Latn-CS"/>
        </w:rPr>
        <w:t xml:space="preserve">. </w:t>
      </w:r>
      <w:r w:rsidR="000E45AD" w:rsidRPr="00105ABB">
        <w:rPr>
          <w:rFonts w:cs="Times New Roman"/>
          <w:noProof/>
          <w:szCs w:val="24"/>
          <w:lang w:val="sr-Latn-CS"/>
        </w:rPr>
        <w:t xml:space="preserve">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="000E45AD"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="000E45AD"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="000E45AD" w:rsidRPr="00105ABB">
        <w:rPr>
          <w:rFonts w:cs="Times New Roman"/>
          <w:noProof/>
          <w:szCs w:val="24"/>
          <w:lang w:val="sr-Latn-CS"/>
        </w:rPr>
        <w:t xml:space="preserve">, 116/08, 104/09,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="000E45AD" w:rsidRPr="00105ABB">
        <w:rPr>
          <w:rFonts w:cs="Times New Roman"/>
          <w:noProof/>
          <w:szCs w:val="24"/>
          <w:lang w:val="sr-Latn-CS"/>
        </w:rPr>
        <w:t xml:space="preserve"> 94/17</w:t>
      </w:r>
      <w:r w:rsidR="000E45AD" w:rsidRPr="00105ABB">
        <w:rPr>
          <w:noProof/>
          <w:szCs w:val="24"/>
          <w:lang w:val="sr-Latn-CS"/>
        </w:rPr>
        <w:t xml:space="preserve">), </w:t>
      </w:r>
      <w:r w:rsidR="00105ABB">
        <w:rPr>
          <w:noProof/>
          <w:szCs w:val="24"/>
          <w:lang w:val="sr-Latn-CS"/>
        </w:rPr>
        <w:t>člana</w:t>
      </w:r>
      <w:r w:rsidR="000E45AD" w:rsidRPr="00105ABB">
        <w:rPr>
          <w:noProof/>
          <w:szCs w:val="24"/>
          <w:lang w:val="sr-Latn-CS"/>
        </w:rPr>
        <w:t xml:space="preserve"> 37. </w:t>
      </w:r>
      <w:r w:rsidR="00105ABB">
        <w:rPr>
          <w:noProof/>
          <w:szCs w:val="24"/>
          <w:lang w:val="sr-Latn-CS"/>
        </w:rPr>
        <w:t>stav</w:t>
      </w:r>
      <w:r w:rsidR="000E45AD"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="000E45AD"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="000E45AD"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="000E45AD"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="000E45AD" w:rsidRPr="00105ABB">
        <w:rPr>
          <w:noProof/>
          <w:szCs w:val="24"/>
          <w:lang w:val="sr-Latn-CS"/>
        </w:rPr>
        <w:t xml:space="preserve"> 99/14) </w:t>
      </w:r>
      <w:r w:rsidR="00105ABB">
        <w:rPr>
          <w:noProof/>
          <w:szCs w:val="24"/>
          <w:lang w:val="sr-Latn-CS"/>
        </w:rPr>
        <w:t>i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="000E45AD"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="000E45AD"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="000E45AD"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="000E45AD"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="000E45AD"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="000E45AD"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="000E45AD"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="000E45AD"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="000E45AD" w:rsidRPr="00105ABB">
        <w:rPr>
          <w:noProof/>
          <w:szCs w:val="24"/>
          <w:lang w:val="sr-Latn-CS"/>
        </w:rPr>
        <w:t xml:space="preserve"> 44/14),</w:t>
      </w:r>
    </w:p>
    <w:p w:rsidR="000E45AD" w:rsidRPr="00105ABB" w:rsidRDefault="000E45AD" w:rsidP="000E45AD">
      <w:pPr>
        <w:ind w:right="-426"/>
        <w:rPr>
          <w:rFonts w:cs="Times New Roman"/>
          <w:noProof/>
          <w:szCs w:val="24"/>
          <w:lang w:val="sr-Latn-CS"/>
        </w:rPr>
      </w:pPr>
    </w:p>
    <w:p w:rsidR="000E45AD" w:rsidRPr="00105ABB" w:rsidRDefault="000E45AD" w:rsidP="000E45AD">
      <w:pPr>
        <w:ind w:right="-426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</w:p>
    <w:p w:rsidR="000E45AD" w:rsidRPr="00105ABB" w:rsidRDefault="000E45AD" w:rsidP="000E45AD">
      <w:pPr>
        <w:ind w:right="-426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0E45AD" w:rsidRPr="00105ABB" w:rsidRDefault="000E45AD" w:rsidP="000E45AD">
      <w:pPr>
        <w:ind w:right="-426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0E45AD" w:rsidRPr="00105ABB" w:rsidRDefault="00105ABB" w:rsidP="000E45AD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0E45AD" w:rsidRPr="00105AB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0E45AD" w:rsidRPr="00105AB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0E45AD" w:rsidRPr="00105AB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0E45AD" w:rsidRPr="00105AB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0E45AD" w:rsidRPr="00105AB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0E45AD" w:rsidRPr="00105ABB" w:rsidRDefault="000E45AD" w:rsidP="000E45AD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0E45AD" w:rsidRPr="00105ABB" w:rsidRDefault="00105ABB" w:rsidP="000E45AD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0E45AD" w:rsidRPr="00105AB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NASTAVLJANJU</w:t>
      </w:r>
      <w:r w:rsidR="000E45AD" w:rsidRPr="00105AB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RADA</w:t>
      </w:r>
      <w:r w:rsidR="000E45AD" w:rsidRPr="00105AB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</w:t>
      </w:r>
      <w:r w:rsidR="000E45AD" w:rsidRPr="00105AB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POLOŽAJU</w:t>
      </w:r>
      <w:r w:rsidR="000E45AD" w:rsidRPr="00105ABB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E45A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E45A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0E45A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0E45A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E45A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IMOVINU</w:t>
      </w:r>
      <w:r w:rsidR="000E45A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0E45A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0E45AD" w:rsidRPr="00105ABB" w:rsidRDefault="000E45AD" w:rsidP="000E45AD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0E45AD" w:rsidRPr="00105ABB" w:rsidRDefault="000E45AD" w:rsidP="000E45AD">
      <w:pPr>
        <w:pStyle w:val="BodyText2"/>
        <w:tabs>
          <w:tab w:val="left" w:pos="720"/>
        </w:tabs>
        <w:spacing w:after="0" w:line="240" w:lineRule="auto"/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0E45AD" w:rsidRPr="00105ABB" w:rsidRDefault="000E45AD" w:rsidP="000E45AD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0E45AD" w:rsidRPr="00105ABB" w:rsidRDefault="000E45AD" w:rsidP="000E45AD">
      <w:pPr>
        <w:rPr>
          <w:rFonts w:cs="Times New Roman"/>
          <w:noProof/>
          <w:color w:val="000000"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Snežana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Vukotić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pomoćnik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direktora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Republičke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direkcije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imovinu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zaštitu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kontrolu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korišćenja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imovine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raspolaganje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građevinskim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zemljištem</w:t>
      </w:r>
      <w:r w:rsidRPr="00105ABB">
        <w:rPr>
          <w:rFonts w:cs="Times New Roman"/>
          <w:noProof/>
          <w:szCs w:val="24"/>
          <w:lang w:val="sr-Latn-CS"/>
        </w:rPr>
        <w:t>,</w:t>
      </w:r>
      <w:r w:rsidRPr="00105ABB">
        <w:rPr>
          <w:rFonts w:cs="Times New Roman"/>
          <w:bCs/>
          <w:noProof/>
          <w:szCs w:val="24"/>
          <w:lang w:val="sr-Latn-CS"/>
        </w:rPr>
        <w:t xml:space="preserve"> </w:t>
      </w:r>
      <w:r w:rsidR="00105ABB">
        <w:rPr>
          <w:rFonts w:cs="Times New Roman"/>
          <w:bCs/>
          <w:noProof/>
          <w:szCs w:val="24"/>
          <w:lang w:val="sr-Latn-CS"/>
        </w:rPr>
        <w:t>nastavlja</w:t>
      </w:r>
      <w:r w:rsidRPr="00105ABB">
        <w:rPr>
          <w:rFonts w:cs="Times New Roman"/>
          <w:bCs/>
          <w:noProof/>
          <w:szCs w:val="24"/>
          <w:lang w:val="sr-Latn-CS"/>
        </w:rPr>
        <w:t xml:space="preserve"> </w:t>
      </w:r>
      <w:r w:rsidR="00105ABB">
        <w:rPr>
          <w:rFonts w:cs="Times New Roman"/>
          <w:bCs/>
          <w:noProof/>
          <w:szCs w:val="24"/>
          <w:lang w:val="sr-Latn-CS"/>
        </w:rPr>
        <w:t>rad</w:t>
      </w:r>
      <w:r w:rsidRPr="00105ABB">
        <w:rPr>
          <w:rFonts w:cs="Times New Roman"/>
          <w:bCs/>
          <w:noProof/>
          <w:szCs w:val="24"/>
          <w:lang w:val="sr-Latn-CS"/>
        </w:rPr>
        <w:t xml:space="preserve"> </w:t>
      </w:r>
      <w:r w:rsidR="00105ABB">
        <w:rPr>
          <w:rFonts w:cs="Times New Roman"/>
          <w:bCs/>
          <w:noProof/>
          <w:szCs w:val="24"/>
          <w:lang w:val="sr-Latn-CS"/>
        </w:rPr>
        <w:t>na</w:t>
      </w:r>
      <w:r w:rsidRPr="00105ABB">
        <w:rPr>
          <w:rFonts w:cs="Times New Roman"/>
          <w:bCs/>
          <w:noProof/>
          <w:szCs w:val="24"/>
          <w:lang w:val="sr-Latn-CS"/>
        </w:rPr>
        <w:t xml:space="preserve"> </w:t>
      </w:r>
      <w:r w:rsidR="00105ABB">
        <w:rPr>
          <w:rFonts w:cs="Times New Roman"/>
          <w:bCs/>
          <w:noProof/>
          <w:szCs w:val="24"/>
          <w:lang w:val="sr-Latn-CS"/>
        </w:rPr>
        <w:t>položaju</w:t>
      </w:r>
      <w:r w:rsidRPr="00105ABB">
        <w:rPr>
          <w:rFonts w:cs="Times New Roman"/>
          <w:bCs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direktora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Republičke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direkcije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imovinu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rFonts w:cs="Times New Roman"/>
          <w:noProof/>
          <w:szCs w:val="24"/>
          <w:lang w:val="sr-Latn-CS"/>
        </w:rPr>
        <w:t>Sektor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građevinsko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zemljište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do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isteka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vremena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koje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postavljena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položaj</w:t>
      </w:r>
      <w:r w:rsidRPr="00105ABB">
        <w:rPr>
          <w:rFonts w:cs="Times New Roman"/>
          <w:noProof/>
          <w:color w:val="000000"/>
          <w:szCs w:val="24"/>
          <w:lang w:val="sr-Latn-CS"/>
        </w:rPr>
        <w:t xml:space="preserve"> </w:t>
      </w:r>
      <w:r w:rsidRPr="00105ABB">
        <w:rPr>
          <w:rFonts w:cs="Times New Roman"/>
          <w:noProof/>
          <w:szCs w:val="24"/>
          <w:lang w:val="sr-Latn-CS"/>
        </w:rPr>
        <w:t xml:space="preserve">12. </w:t>
      </w:r>
      <w:r w:rsidR="00105ABB">
        <w:rPr>
          <w:rFonts w:cs="Times New Roman"/>
          <w:noProof/>
          <w:szCs w:val="24"/>
          <w:lang w:val="sr-Latn-CS"/>
        </w:rPr>
        <w:t>decembra</w:t>
      </w:r>
      <w:r w:rsidRPr="00105ABB">
        <w:rPr>
          <w:rFonts w:cs="Times New Roman"/>
          <w:noProof/>
          <w:szCs w:val="24"/>
          <w:lang w:val="sr-Latn-CS"/>
        </w:rPr>
        <w:t xml:space="preserve"> 2016.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color w:val="000000"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zbog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promene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unutrašnjem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uređenju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Republičke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direkcije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imovinu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color w:val="000000"/>
          <w:szCs w:val="24"/>
          <w:lang w:val="sr-Latn-CS"/>
        </w:rPr>
        <w:t>.</w:t>
      </w:r>
    </w:p>
    <w:p w:rsidR="000E45AD" w:rsidRPr="00105ABB" w:rsidRDefault="000E45AD" w:rsidP="000E45AD">
      <w:pPr>
        <w:rPr>
          <w:rFonts w:cs="Times New Roman"/>
          <w:bCs/>
          <w:noProof/>
          <w:szCs w:val="24"/>
          <w:lang w:val="sr-Latn-CS"/>
        </w:rPr>
      </w:pPr>
    </w:p>
    <w:p w:rsidR="000E45AD" w:rsidRPr="00105ABB" w:rsidRDefault="000E45AD" w:rsidP="000E45AD">
      <w:pPr>
        <w:pStyle w:val="BodyText2"/>
        <w:tabs>
          <w:tab w:val="left" w:pos="720"/>
        </w:tabs>
        <w:spacing w:after="0" w:line="240" w:lineRule="auto"/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0E45AD" w:rsidRPr="00105ABB" w:rsidRDefault="000E45AD" w:rsidP="000E45AD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0E45AD" w:rsidRPr="00105ABB" w:rsidRDefault="000E45AD" w:rsidP="000E45AD">
      <w:pPr>
        <w:pStyle w:val="BodyText2"/>
        <w:spacing w:after="0" w:line="240" w:lineRule="auto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0E45AD" w:rsidRPr="00105ABB" w:rsidRDefault="000E45AD" w:rsidP="000E45AD">
      <w:pPr>
        <w:pStyle w:val="BodyText"/>
        <w:spacing w:after="0"/>
        <w:ind w:right="4"/>
        <w:rPr>
          <w:noProof/>
          <w:szCs w:val="24"/>
          <w:lang w:val="sr-Latn-CS"/>
        </w:rPr>
      </w:pPr>
    </w:p>
    <w:p w:rsidR="000E45AD" w:rsidRPr="00105ABB" w:rsidRDefault="000E45AD" w:rsidP="000E45AD">
      <w:pPr>
        <w:ind w:firstLine="1080"/>
        <w:rPr>
          <w:rFonts w:cs="Times New Roman"/>
          <w:noProof/>
          <w:szCs w:val="24"/>
          <w:lang w:val="sr-Latn-CS"/>
        </w:rPr>
      </w:pPr>
    </w:p>
    <w:p w:rsidR="000E45AD" w:rsidRPr="00105ABB" w:rsidRDefault="000E45AD" w:rsidP="000E45AD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119-1641/2018 </w:t>
      </w:r>
    </w:p>
    <w:p w:rsidR="000E45AD" w:rsidRPr="00105ABB" w:rsidRDefault="00105ABB" w:rsidP="000E45A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>, 8</w:t>
      </w:r>
      <w:r w:rsidR="000E45AD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0E45AD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0E45AD" w:rsidRPr="00105ABB" w:rsidRDefault="000E45AD" w:rsidP="000E45AD">
      <w:pPr>
        <w:rPr>
          <w:rFonts w:cs="Times New Roman"/>
          <w:noProof/>
          <w:szCs w:val="24"/>
          <w:lang w:val="sr-Latn-CS"/>
        </w:rPr>
      </w:pPr>
    </w:p>
    <w:p w:rsidR="000E45AD" w:rsidRPr="00105ABB" w:rsidRDefault="000E45AD" w:rsidP="000E45AD">
      <w:pPr>
        <w:rPr>
          <w:rFonts w:cs="Times New Roman"/>
          <w:noProof/>
          <w:szCs w:val="24"/>
          <w:lang w:val="sr-Latn-CS"/>
        </w:rPr>
      </w:pPr>
    </w:p>
    <w:p w:rsidR="000E45AD" w:rsidRPr="00105ABB" w:rsidRDefault="00105ABB" w:rsidP="000E45A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E45A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E45A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E45A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E45A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021A5" w:rsidRPr="00105ABB" w:rsidRDefault="004021A5" w:rsidP="000E45A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021A5" w:rsidRPr="00105ABB" w:rsidRDefault="004021A5" w:rsidP="000E45AD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4021A5" w:rsidRPr="00105ABB" w:rsidTr="004021A5">
        <w:trPr>
          <w:jc w:val="center"/>
        </w:trPr>
        <w:tc>
          <w:tcPr>
            <w:tcW w:w="4783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4021A5" w:rsidRPr="00105ABB" w:rsidRDefault="00105ABB" w:rsidP="004021A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021A5" w:rsidRPr="00105ABB" w:rsidTr="004021A5">
        <w:trPr>
          <w:jc w:val="center"/>
        </w:trPr>
        <w:tc>
          <w:tcPr>
            <w:tcW w:w="4783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021A5" w:rsidRPr="00105ABB" w:rsidTr="004021A5">
        <w:trPr>
          <w:jc w:val="center"/>
        </w:trPr>
        <w:tc>
          <w:tcPr>
            <w:tcW w:w="4783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021A5" w:rsidRPr="00105ABB" w:rsidTr="004021A5">
        <w:trPr>
          <w:jc w:val="center"/>
        </w:trPr>
        <w:tc>
          <w:tcPr>
            <w:tcW w:w="4783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4021A5" w:rsidRPr="00105ABB" w:rsidRDefault="00105ABB" w:rsidP="004021A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021A5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021A5" w:rsidRPr="00105ABB" w:rsidRDefault="004021A5" w:rsidP="000E45A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45AD" w:rsidRPr="00105ABB" w:rsidRDefault="000E45AD" w:rsidP="000E45AD">
      <w:pPr>
        <w:jc w:val="center"/>
        <w:rPr>
          <w:rFonts w:cs="Times New Roman"/>
          <w:noProof/>
          <w:szCs w:val="24"/>
          <w:lang w:val="sr-Latn-CS"/>
        </w:rPr>
      </w:pPr>
    </w:p>
    <w:p w:rsidR="000E45AD" w:rsidRPr="00105ABB" w:rsidRDefault="000E45AD" w:rsidP="000E45AD">
      <w:pPr>
        <w:rPr>
          <w:noProof/>
          <w:lang w:val="sr-Latn-CS"/>
        </w:rPr>
      </w:pPr>
    </w:p>
    <w:p w:rsidR="000E45AD" w:rsidRPr="00105ABB" w:rsidRDefault="000E45AD" w:rsidP="000E45AD">
      <w:pPr>
        <w:rPr>
          <w:noProof/>
          <w:szCs w:val="24"/>
          <w:lang w:val="sr-Latn-CS"/>
        </w:rPr>
      </w:pPr>
    </w:p>
    <w:p w:rsidR="000E45AD" w:rsidRPr="00105ABB" w:rsidRDefault="000E45AD" w:rsidP="000E45AD">
      <w:pPr>
        <w:rPr>
          <w:noProof/>
          <w:szCs w:val="24"/>
          <w:lang w:val="sr-Latn-CS"/>
        </w:rPr>
        <w:sectPr w:rsidR="000E45AD" w:rsidRPr="00105ABB" w:rsidSect="00DC5C46">
          <w:pgSz w:w="12240" w:h="15840" w:code="1"/>
          <w:pgMar w:top="851" w:right="1440" w:bottom="1440" w:left="1440" w:header="708" w:footer="708" w:gutter="0"/>
          <w:cols w:space="708"/>
          <w:docGrid w:linePitch="360"/>
        </w:sectPr>
      </w:pPr>
    </w:p>
    <w:p w:rsidR="004021A5" w:rsidRPr="00105ABB" w:rsidRDefault="004021A5" w:rsidP="000E45AD">
      <w:pPr>
        <w:pStyle w:val="BodyText"/>
        <w:spacing w:after="0"/>
        <w:ind w:firstLine="720"/>
        <w:jc w:val="right"/>
        <w:rPr>
          <w:rFonts w:cs="Times New Roman"/>
          <w:noProof/>
          <w:sz w:val="21"/>
          <w:szCs w:val="21"/>
          <w:lang w:val="sr-Latn-CS"/>
        </w:rPr>
      </w:pPr>
    </w:p>
    <w:p w:rsidR="00A2758D" w:rsidRPr="00105ABB" w:rsidRDefault="00A2758D" w:rsidP="000E45AD">
      <w:pPr>
        <w:pStyle w:val="BodyText"/>
        <w:spacing w:after="0"/>
        <w:ind w:firstLine="720"/>
        <w:jc w:val="right"/>
        <w:rPr>
          <w:rFonts w:cs="Times New Roman"/>
          <w:noProof/>
          <w:sz w:val="21"/>
          <w:szCs w:val="21"/>
          <w:lang w:val="sr-Latn-CS"/>
        </w:rPr>
      </w:pPr>
    </w:p>
    <w:p w:rsidR="00EA7309" w:rsidRPr="00105ABB" w:rsidRDefault="000E45AD" w:rsidP="0070618D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 w:val="21"/>
          <w:szCs w:val="21"/>
          <w:lang w:val="sr-Latn-CS"/>
        </w:rPr>
        <w:tab/>
      </w:r>
      <w:r w:rsidRPr="00105ABB">
        <w:rPr>
          <w:rFonts w:cs="Times New Roman"/>
          <w:noProof/>
          <w:sz w:val="21"/>
          <w:szCs w:val="21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="00EA7309" w:rsidRPr="00105ABB">
        <w:rPr>
          <w:rFonts w:cs="Times New Roman"/>
          <w:noProof/>
          <w:szCs w:val="24"/>
          <w:lang w:val="sr-Latn-CS"/>
        </w:rPr>
        <w:t xml:space="preserve"> 37. </w:t>
      </w:r>
      <w:r w:rsidR="00105ABB">
        <w:rPr>
          <w:rFonts w:cs="Times New Roman"/>
          <w:noProof/>
          <w:szCs w:val="24"/>
          <w:lang w:val="sr-Latn-CS"/>
        </w:rPr>
        <w:t>stav</w:t>
      </w:r>
      <w:r w:rsidR="00EA7309" w:rsidRPr="00105ABB">
        <w:rPr>
          <w:rFonts w:cs="Times New Roman"/>
          <w:noProof/>
          <w:szCs w:val="24"/>
          <w:lang w:val="sr-Latn-CS"/>
        </w:rPr>
        <w:t xml:space="preserve"> 3.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="00EA7309"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="00EA7309"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="00EA7309"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 w:rsidR="00105ABB">
        <w:rPr>
          <w:rFonts w:cs="Times New Roman"/>
          <w:noProof/>
          <w:szCs w:val="24"/>
          <w:lang w:val="sr-Latn-CS"/>
        </w:rPr>
        <w:t>i</w:t>
      </w:r>
      <w:r w:rsidR="00EA7309" w:rsidRPr="00105ABB">
        <w:rPr>
          <w:rFonts w:cs="Times New Roman"/>
          <w:noProof/>
          <w:szCs w:val="24"/>
          <w:lang w:val="sr-Latn-CS"/>
        </w:rPr>
        <w:t xml:space="preserve"> 99/14),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="00EA7309"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="00EA7309"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="00EA7309"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="00EA7309" w:rsidRPr="00105ABB">
        <w:rPr>
          <w:rFonts w:cs="Times New Roman"/>
          <w:noProof/>
          <w:szCs w:val="24"/>
          <w:lang w:val="sr-Latn-CS"/>
        </w:rPr>
        <w:t xml:space="preserve">. </w:t>
      </w:r>
      <w:r w:rsidR="00EA7309" w:rsidRPr="00105ABB">
        <w:rPr>
          <w:noProof/>
          <w:szCs w:val="24"/>
          <w:lang w:val="sr-Latn-CS"/>
        </w:rPr>
        <w:t xml:space="preserve">79/05, 81/05 – </w:t>
      </w:r>
      <w:r w:rsidR="00105ABB">
        <w:rPr>
          <w:noProof/>
          <w:szCs w:val="24"/>
          <w:lang w:val="sr-Latn-CS"/>
        </w:rPr>
        <w:t>ispravka</w:t>
      </w:r>
      <w:r w:rsidR="00EA7309" w:rsidRPr="00105ABB">
        <w:rPr>
          <w:noProof/>
          <w:szCs w:val="24"/>
          <w:lang w:val="sr-Latn-CS"/>
        </w:rPr>
        <w:t xml:space="preserve">, 83/05 – </w:t>
      </w:r>
      <w:r w:rsidR="00105ABB">
        <w:rPr>
          <w:noProof/>
          <w:szCs w:val="24"/>
          <w:lang w:val="sr-Latn-CS"/>
        </w:rPr>
        <w:t>ispravka</w:t>
      </w:r>
      <w:r w:rsidR="00EA7309" w:rsidRPr="00105ABB">
        <w:rPr>
          <w:noProof/>
          <w:szCs w:val="24"/>
          <w:lang w:val="sr-Latn-CS"/>
        </w:rPr>
        <w:t xml:space="preserve">, 64/07, 67/07 – </w:t>
      </w:r>
      <w:r w:rsidR="00105ABB">
        <w:rPr>
          <w:noProof/>
          <w:szCs w:val="24"/>
          <w:lang w:val="sr-Latn-CS"/>
        </w:rPr>
        <w:t>ispravka</w:t>
      </w:r>
      <w:r w:rsidR="00EA7309" w:rsidRPr="00105ABB">
        <w:rPr>
          <w:noProof/>
          <w:szCs w:val="24"/>
          <w:lang w:val="sr-Latn-CS"/>
        </w:rPr>
        <w:t xml:space="preserve">, 116/08, 104/09, 99/14 </w:t>
      </w:r>
      <w:r w:rsidR="00105ABB">
        <w:rPr>
          <w:noProof/>
          <w:szCs w:val="24"/>
          <w:lang w:val="sr-Latn-CS"/>
        </w:rPr>
        <w:t>i</w:t>
      </w:r>
      <w:r w:rsidR="00EA7309" w:rsidRPr="00105ABB">
        <w:rPr>
          <w:noProof/>
          <w:szCs w:val="24"/>
          <w:lang w:val="sr-Latn-CS"/>
        </w:rPr>
        <w:t xml:space="preserve"> 94/17</w:t>
      </w:r>
      <w:r w:rsidR="00EA7309" w:rsidRPr="00105ABB">
        <w:rPr>
          <w:rFonts w:cs="Times New Roman"/>
          <w:noProof/>
          <w:szCs w:val="24"/>
          <w:lang w:val="sr-Latn-CS"/>
        </w:rPr>
        <w:t xml:space="preserve">) </w:t>
      </w:r>
      <w:r w:rsidR="00105ABB">
        <w:rPr>
          <w:rFonts w:cs="Times New Roman"/>
          <w:noProof/>
          <w:szCs w:val="24"/>
          <w:lang w:val="sr-Latn-CS"/>
        </w:rPr>
        <w:t>i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="00EA7309"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="00EA7309"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="00EA7309"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="00EA7309"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="00EA7309"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="00EA7309"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="00EA7309"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="00EA7309"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="00EA7309"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EA7309" w:rsidRPr="00105ABB" w:rsidRDefault="00EA7309" w:rsidP="00EA7309">
      <w:pPr>
        <w:rPr>
          <w:rFonts w:cs="Times New Roman"/>
          <w:noProof/>
          <w:szCs w:val="24"/>
          <w:lang w:val="sr-Latn-CS"/>
        </w:rPr>
      </w:pPr>
    </w:p>
    <w:p w:rsidR="00EA7309" w:rsidRPr="00105ABB" w:rsidRDefault="00EA7309" w:rsidP="00EA7309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EA7309" w:rsidRPr="00105ABB" w:rsidRDefault="00EA7309" w:rsidP="00EA7309">
      <w:pPr>
        <w:ind w:firstLine="1080"/>
        <w:rPr>
          <w:rFonts w:cs="Times New Roman"/>
          <w:noProof/>
          <w:szCs w:val="24"/>
          <w:lang w:val="sr-Latn-CS"/>
        </w:rPr>
      </w:pPr>
    </w:p>
    <w:p w:rsidR="00EA7309" w:rsidRPr="00105ABB" w:rsidRDefault="00EA7309" w:rsidP="00EA7309">
      <w:pPr>
        <w:ind w:firstLine="1080"/>
        <w:rPr>
          <w:rFonts w:cs="Times New Roman"/>
          <w:noProof/>
          <w:szCs w:val="24"/>
          <w:lang w:val="sr-Latn-CS"/>
        </w:rPr>
      </w:pPr>
    </w:p>
    <w:p w:rsidR="00EA7309" w:rsidRPr="00105ABB" w:rsidRDefault="00105ABB" w:rsidP="00EA73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A7309" w:rsidRPr="00105ABB" w:rsidRDefault="00EA7309" w:rsidP="00EA73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A7309" w:rsidRPr="00105ABB" w:rsidRDefault="00105ABB" w:rsidP="00EA7309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EA7309" w:rsidRPr="00105AB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REPUBLIČKE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DIREKCIJE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IMOVINU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EA7309" w:rsidRPr="00105ABB" w:rsidRDefault="00EA7309" w:rsidP="00EA7309">
      <w:pPr>
        <w:jc w:val="center"/>
        <w:rPr>
          <w:rFonts w:cs="Times New Roman"/>
          <w:noProof/>
          <w:szCs w:val="24"/>
          <w:lang w:val="sr-Latn-CS"/>
        </w:rPr>
      </w:pPr>
    </w:p>
    <w:p w:rsidR="00EA7309" w:rsidRPr="00105ABB" w:rsidRDefault="00EA7309" w:rsidP="00EA7309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EA7309" w:rsidRPr="00105ABB" w:rsidRDefault="00EA7309" w:rsidP="00EA7309">
      <w:pPr>
        <w:jc w:val="center"/>
        <w:rPr>
          <w:rFonts w:cs="Times New Roman"/>
          <w:noProof/>
          <w:szCs w:val="24"/>
          <w:lang w:val="sr-Latn-CS"/>
        </w:rPr>
      </w:pPr>
    </w:p>
    <w:p w:rsidR="00EA7309" w:rsidRPr="00105ABB" w:rsidRDefault="00EA7309" w:rsidP="00EA7309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Razrešava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Milica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Đorđević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direktora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Republičke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direkcije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imovinu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rFonts w:cs="Times New Roman"/>
          <w:noProof/>
          <w:szCs w:val="24"/>
          <w:lang w:val="sr-Latn-CS"/>
        </w:rPr>
        <w:t>Sektor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evidenciju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poslove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uknjižbe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sa</w:t>
      </w:r>
      <w:r w:rsidRPr="00105ABB">
        <w:rPr>
          <w:noProof/>
          <w:szCs w:val="24"/>
          <w:lang w:val="sr-Latn-CS"/>
        </w:rPr>
        <w:t xml:space="preserve"> 21. </w:t>
      </w:r>
      <w:r w:rsidR="00105ABB">
        <w:rPr>
          <w:noProof/>
          <w:lang w:val="sr-Latn-CS"/>
        </w:rPr>
        <w:t>januarom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>.</w:t>
      </w:r>
    </w:p>
    <w:p w:rsidR="00EA7309" w:rsidRPr="00105ABB" w:rsidRDefault="00EA7309" w:rsidP="00EA7309">
      <w:pPr>
        <w:jc w:val="center"/>
        <w:rPr>
          <w:rFonts w:cs="Times New Roman"/>
          <w:noProof/>
          <w:szCs w:val="24"/>
          <w:lang w:val="sr-Latn-CS"/>
        </w:rPr>
      </w:pPr>
    </w:p>
    <w:p w:rsidR="00EA7309" w:rsidRPr="00105ABB" w:rsidRDefault="00EA7309" w:rsidP="00EA7309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EA7309" w:rsidRPr="00105ABB" w:rsidRDefault="00EA7309" w:rsidP="00EA7309">
      <w:pPr>
        <w:jc w:val="center"/>
        <w:rPr>
          <w:rFonts w:cs="Times New Roman"/>
          <w:noProof/>
          <w:szCs w:val="24"/>
          <w:lang w:val="sr-Latn-CS"/>
        </w:rPr>
      </w:pPr>
    </w:p>
    <w:p w:rsidR="00EA7309" w:rsidRPr="00105ABB" w:rsidRDefault="00EA7309" w:rsidP="00EA7309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EA7309" w:rsidRPr="00105ABB" w:rsidRDefault="00EA7309" w:rsidP="00EA7309">
      <w:pPr>
        <w:rPr>
          <w:rFonts w:cs="Times New Roman"/>
          <w:noProof/>
          <w:szCs w:val="24"/>
          <w:lang w:val="sr-Latn-CS"/>
        </w:rPr>
      </w:pPr>
    </w:p>
    <w:p w:rsidR="00EA7309" w:rsidRPr="00105ABB" w:rsidRDefault="00EA7309" w:rsidP="00EA7309">
      <w:pPr>
        <w:rPr>
          <w:rFonts w:cs="Times New Roman"/>
          <w:noProof/>
          <w:szCs w:val="24"/>
          <w:lang w:val="sr-Latn-CS"/>
        </w:rPr>
      </w:pPr>
    </w:p>
    <w:p w:rsidR="00EA7309" w:rsidRPr="00105ABB" w:rsidRDefault="00EA7309" w:rsidP="00EA7309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119-1691/2018 </w:t>
      </w:r>
    </w:p>
    <w:p w:rsidR="00EA7309" w:rsidRPr="00105ABB" w:rsidRDefault="00105ABB" w:rsidP="00EA730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>, 8</w:t>
      </w:r>
      <w:r w:rsidR="00EA7309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EA7309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A7309" w:rsidRPr="00105ABB" w:rsidRDefault="00EA7309" w:rsidP="00EA7309">
      <w:pPr>
        <w:rPr>
          <w:rFonts w:cs="Times New Roman"/>
          <w:noProof/>
          <w:szCs w:val="24"/>
          <w:lang w:val="sr-Latn-CS"/>
        </w:rPr>
      </w:pPr>
    </w:p>
    <w:p w:rsidR="00EA7309" w:rsidRPr="00105ABB" w:rsidRDefault="00EA7309" w:rsidP="00EA7309">
      <w:pPr>
        <w:rPr>
          <w:rFonts w:cs="Times New Roman"/>
          <w:noProof/>
          <w:szCs w:val="24"/>
          <w:lang w:val="sr-Latn-CS"/>
        </w:rPr>
      </w:pPr>
    </w:p>
    <w:p w:rsidR="00EA7309" w:rsidRPr="00105ABB" w:rsidRDefault="00105ABB" w:rsidP="00EA73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A7309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021A5" w:rsidRPr="00105ABB" w:rsidRDefault="004021A5" w:rsidP="00EA73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021A5" w:rsidRPr="00105ABB" w:rsidRDefault="004021A5" w:rsidP="00EA730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4021A5" w:rsidRPr="00105ABB" w:rsidTr="004021A5">
        <w:trPr>
          <w:jc w:val="center"/>
        </w:trPr>
        <w:tc>
          <w:tcPr>
            <w:tcW w:w="4783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4021A5" w:rsidRPr="00105ABB" w:rsidRDefault="00105ABB" w:rsidP="004021A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021A5" w:rsidRPr="00105ABB" w:rsidTr="004021A5">
        <w:trPr>
          <w:jc w:val="center"/>
        </w:trPr>
        <w:tc>
          <w:tcPr>
            <w:tcW w:w="4783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021A5" w:rsidRPr="00105ABB" w:rsidTr="004021A5">
        <w:trPr>
          <w:jc w:val="center"/>
        </w:trPr>
        <w:tc>
          <w:tcPr>
            <w:tcW w:w="4783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021A5" w:rsidRPr="00105ABB" w:rsidTr="004021A5">
        <w:trPr>
          <w:jc w:val="center"/>
        </w:trPr>
        <w:tc>
          <w:tcPr>
            <w:tcW w:w="4783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4021A5" w:rsidRPr="00105ABB" w:rsidRDefault="00105ABB" w:rsidP="004021A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021A5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021A5" w:rsidRPr="00105ABB" w:rsidRDefault="004021A5" w:rsidP="00EA73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A7309" w:rsidRPr="00105ABB" w:rsidRDefault="00EA7309" w:rsidP="00EA7309">
      <w:pPr>
        <w:jc w:val="center"/>
        <w:rPr>
          <w:rFonts w:cs="Times New Roman"/>
          <w:noProof/>
          <w:szCs w:val="24"/>
          <w:lang w:val="sr-Latn-CS"/>
        </w:rPr>
      </w:pPr>
    </w:p>
    <w:p w:rsidR="00EA7309" w:rsidRPr="00105ABB" w:rsidRDefault="00EA7309" w:rsidP="00EA7309">
      <w:pPr>
        <w:rPr>
          <w:noProof/>
          <w:lang w:val="sr-Latn-CS"/>
        </w:rPr>
      </w:pPr>
    </w:p>
    <w:p w:rsidR="00EA7309" w:rsidRPr="00105ABB" w:rsidRDefault="00EA7309" w:rsidP="00EA7309">
      <w:pPr>
        <w:rPr>
          <w:noProof/>
          <w:szCs w:val="24"/>
          <w:lang w:val="sr-Latn-CS"/>
        </w:rPr>
      </w:pPr>
    </w:p>
    <w:p w:rsidR="00EA7309" w:rsidRPr="00105ABB" w:rsidRDefault="00EA7309" w:rsidP="00EA7309">
      <w:pPr>
        <w:rPr>
          <w:noProof/>
          <w:szCs w:val="24"/>
          <w:lang w:val="sr-Latn-CS"/>
        </w:rPr>
        <w:sectPr w:rsidR="00EA7309" w:rsidRPr="00105ABB" w:rsidSect="00C84C5F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EA7309" w:rsidRPr="00105ABB" w:rsidRDefault="00EA7309" w:rsidP="00EA7309">
      <w:pPr>
        <w:jc w:val="right"/>
        <w:rPr>
          <w:noProof/>
          <w:szCs w:val="24"/>
          <w:lang w:val="sr-Latn-CS"/>
        </w:rPr>
      </w:pPr>
    </w:p>
    <w:p w:rsidR="00B465AE" w:rsidRPr="00105ABB" w:rsidRDefault="00B465AE" w:rsidP="00B465A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37.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3.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99/14),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</w:t>
      </w:r>
      <w:r w:rsidRPr="00105ABB">
        <w:rPr>
          <w:noProof/>
          <w:szCs w:val="24"/>
          <w:lang w:val="sr-Latn-CS"/>
        </w:rPr>
        <w:t xml:space="preserve">79/05, 81/05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83/05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64/07, 67/07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116/08, 104/09, 99/14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94/17</w:t>
      </w:r>
      <w:r w:rsidRPr="00105ABB">
        <w:rPr>
          <w:rFonts w:cs="Times New Roman"/>
          <w:noProof/>
          <w:szCs w:val="24"/>
          <w:lang w:val="sr-Latn-CS"/>
        </w:rPr>
        <w:t xml:space="preserve">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B465AE" w:rsidRPr="00105ABB" w:rsidRDefault="00B465AE" w:rsidP="00B465AE">
      <w:pPr>
        <w:rPr>
          <w:rFonts w:cs="Times New Roman"/>
          <w:noProof/>
          <w:szCs w:val="24"/>
          <w:lang w:val="sr-Latn-CS"/>
        </w:rPr>
      </w:pPr>
    </w:p>
    <w:p w:rsidR="00B465AE" w:rsidRPr="00105ABB" w:rsidRDefault="00B465AE" w:rsidP="00B465AE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B465AE" w:rsidRPr="00105ABB" w:rsidRDefault="00B465AE" w:rsidP="00B465AE">
      <w:pPr>
        <w:ind w:firstLine="1080"/>
        <w:rPr>
          <w:rFonts w:cs="Times New Roman"/>
          <w:noProof/>
          <w:szCs w:val="24"/>
          <w:lang w:val="sr-Latn-CS"/>
        </w:rPr>
      </w:pPr>
    </w:p>
    <w:p w:rsidR="00B465AE" w:rsidRPr="00105ABB" w:rsidRDefault="00B465AE" w:rsidP="00B465AE">
      <w:pPr>
        <w:ind w:firstLine="1080"/>
        <w:rPr>
          <w:rFonts w:cs="Times New Roman"/>
          <w:noProof/>
          <w:szCs w:val="24"/>
          <w:lang w:val="sr-Latn-CS"/>
        </w:rPr>
      </w:pPr>
    </w:p>
    <w:p w:rsidR="00B465AE" w:rsidRPr="00105ABB" w:rsidRDefault="00105ABB" w:rsidP="00B465A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465AE" w:rsidRPr="00105ABB" w:rsidRDefault="00B465AE" w:rsidP="00B465A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465AE" w:rsidRPr="00105ABB" w:rsidRDefault="00105ABB" w:rsidP="00B465AE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B465AE" w:rsidRPr="00105AB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REPUBLIČKE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DIREKCIJE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IMOVINU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B465AE" w:rsidRPr="00105ABB" w:rsidRDefault="00B465AE" w:rsidP="00B465AE">
      <w:pPr>
        <w:jc w:val="center"/>
        <w:rPr>
          <w:rFonts w:cs="Times New Roman"/>
          <w:noProof/>
          <w:szCs w:val="24"/>
          <w:lang w:val="sr-Latn-CS"/>
        </w:rPr>
      </w:pPr>
    </w:p>
    <w:p w:rsidR="00B465AE" w:rsidRPr="00105ABB" w:rsidRDefault="00B465AE" w:rsidP="00B465AE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B465AE" w:rsidRPr="00105ABB" w:rsidRDefault="00B465AE" w:rsidP="00B465AE">
      <w:pPr>
        <w:jc w:val="center"/>
        <w:rPr>
          <w:rFonts w:cs="Times New Roman"/>
          <w:noProof/>
          <w:szCs w:val="24"/>
          <w:lang w:val="sr-Latn-CS"/>
        </w:rPr>
      </w:pPr>
    </w:p>
    <w:p w:rsidR="00B465AE" w:rsidRPr="00105ABB" w:rsidRDefault="00B465AE" w:rsidP="00B465AE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Postavlja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Milica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Đorđević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direktora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Republičke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direkcije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imovinu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rFonts w:cs="Times New Roman"/>
          <w:noProof/>
          <w:szCs w:val="24"/>
          <w:lang w:val="sr-Latn-CS"/>
        </w:rPr>
        <w:t>Sektor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evidenciju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poslove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upisa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javne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svojine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</w:t>
      </w:r>
      <w:r w:rsidRPr="00105ABB">
        <w:rPr>
          <w:noProof/>
          <w:szCs w:val="24"/>
          <w:lang w:val="sr-Latn-CS"/>
        </w:rPr>
        <w:t xml:space="preserve"> 22. </w:t>
      </w:r>
      <w:r w:rsidR="00105ABB">
        <w:rPr>
          <w:noProof/>
          <w:szCs w:val="24"/>
          <w:lang w:val="sr-Latn-CS"/>
        </w:rPr>
        <w:t>januara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šest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meseci</w:t>
      </w:r>
      <w:r w:rsidRPr="00105ABB">
        <w:rPr>
          <w:noProof/>
          <w:szCs w:val="24"/>
          <w:lang w:val="sr-Latn-CS"/>
        </w:rPr>
        <w:t>.</w:t>
      </w:r>
    </w:p>
    <w:p w:rsidR="00B465AE" w:rsidRPr="00105ABB" w:rsidRDefault="00B465AE" w:rsidP="00B465AE">
      <w:pPr>
        <w:jc w:val="center"/>
        <w:rPr>
          <w:rFonts w:cs="Times New Roman"/>
          <w:noProof/>
          <w:szCs w:val="24"/>
          <w:lang w:val="sr-Latn-CS"/>
        </w:rPr>
      </w:pPr>
    </w:p>
    <w:p w:rsidR="00B465AE" w:rsidRPr="00105ABB" w:rsidRDefault="00B465AE" w:rsidP="00B465AE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B465AE" w:rsidRPr="00105ABB" w:rsidRDefault="00B465AE" w:rsidP="00B465AE">
      <w:pPr>
        <w:jc w:val="center"/>
        <w:rPr>
          <w:rFonts w:cs="Times New Roman"/>
          <w:noProof/>
          <w:szCs w:val="24"/>
          <w:lang w:val="sr-Latn-CS"/>
        </w:rPr>
      </w:pPr>
    </w:p>
    <w:p w:rsidR="00B465AE" w:rsidRPr="00105ABB" w:rsidRDefault="00B465AE" w:rsidP="00B465AE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B465AE" w:rsidRPr="00105ABB" w:rsidRDefault="00B465AE" w:rsidP="00B465AE">
      <w:pPr>
        <w:rPr>
          <w:rFonts w:cs="Times New Roman"/>
          <w:noProof/>
          <w:szCs w:val="24"/>
          <w:lang w:val="sr-Latn-CS"/>
        </w:rPr>
      </w:pPr>
    </w:p>
    <w:p w:rsidR="00B465AE" w:rsidRPr="00105ABB" w:rsidRDefault="00B465AE" w:rsidP="00B465AE">
      <w:pPr>
        <w:rPr>
          <w:rFonts w:cs="Times New Roman"/>
          <w:noProof/>
          <w:szCs w:val="24"/>
          <w:lang w:val="sr-Latn-CS"/>
        </w:rPr>
      </w:pPr>
    </w:p>
    <w:p w:rsidR="00B465AE" w:rsidRPr="00105ABB" w:rsidRDefault="00B465AE" w:rsidP="00B465AE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119-1693/2018 </w:t>
      </w:r>
    </w:p>
    <w:p w:rsidR="00B465AE" w:rsidRPr="00105ABB" w:rsidRDefault="00105ABB" w:rsidP="00B465A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>, 8</w:t>
      </w:r>
      <w:r w:rsidR="00B465AE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B465AE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465AE" w:rsidRPr="00105ABB" w:rsidRDefault="00B465AE" w:rsidP="00B465AE">
      <w:pPr>
        <w:rPr>
          <w:rFonts w:cs="Times New Roman"/>
          <w:noProof/>
          <w:szCs w:val="24"/>
          <w:lang w:val="sr-Latn-CS"/>
        </w:rPr>
      </w:pPr>
    </w:p>
    <w:p w:rsidR="00B465AE" w:rsidRPr="00105ABB" w:rsidRDefault="00B465AE" w:rsidP="00B465AE">
      <w:pPr>
        <w:rPr>
          <w:rFonts w:cs="Times New Roman"/>
          <w:noProof/>
          <w:szCs w:val="24"/>
          <w:lang w:val="sr-Latn-CS"/>
        </w:rPr>
      </w:pPr>
    </w:p>
    <w:p w:rsidR="00B465AE" w:rsidRPr="00105ABB" w:rsidRDefault="00105ABB" w:rsidP="00B465A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465AE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021A5" w:rsidRPr="00105ABB" w:rsidRDefault="004021A5" w:rsidP="00B465A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021A5" w:rsidRPr="00105ABB" w:rsidRDefault="004021A5" w:rsidP="00B465AE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4021A5" w:rsidRPr="00105ABB" w:rsidTr="004021A5">
        <w:trPr>
          <w:jc w:val="center"/>
        </w:trPr>
        <w:tc>
          <w:tcPr>
            <w:tcW w:w="4783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4021A5" w:rsidRPr="00105ABB" w:rsidRDefault="00105ABB" w:rsidP="004021A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021A5" w:rsidRPr="00105ABB" w:rsidTr="004021A5">
        <w:trPr>
          <w:jc w:val="center"/>
        </w:trPr>
        <w:tc>
          <w:tcPr>
            <w:tcW w:w="4783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021A5" w:rsidRPr="00105ABB" w:rsidTr="004021A5">
        <w:trPr>
          <w:jc w:val="center"/>
        </w:trPr>
        <w:tc>
          <w:tcPr>
            <w:tcW w:w="4783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021A5" w:rsidRPr="00105ABB" w:rsidTr="004021A5">
        <w:trPr>
          <w:jc w:val="center"/>
        </w:trPr>
        <w:tc>
          <w:tcPr>
            <w:tcW w:w="4783" w:type="dxa"/>
          </w:tcPr>
          <w:p w:rsidR="004021A5" w:rsidRPr="00105ABB" w:rsidRDefault="004021A5" w:rsidP="004021A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4021A5" w:rsidRPr="00105ABB" w:rsidRDefault="00105ABB" w:rsidP="004021A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021A5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021A5" w:rsidRPr="00105ABB" w:rsidRDefault="004021A5" w:rsidP="00B465A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465AE" w:rsidRPr="00105ABB" w:rsidRDefault="00B465AE" w:rsidP="00B465A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465AE" w:rsidRPr="00105ABB" w:rsidRDefault="00B465AE" w:rsidP="00B465AE">
      <w:pPr>
        <w:rPr>
          <w:noProof/>
          <w:lang w:val="sr-Latn-CS"/>
        </w:rPr>
      </w:pPr>
    </w:p>
    <w:p w:rsidR="00C37B85" w:rsidRPr="00105ABB" w:rsidRDefault="00C37B85" w:rsidP="00B465AE">
      <w:pPr>
        <w:jc w:val="center"/>
        <w:rPr>
          <w:rFonts w:cs="Times New Roman"/>
          <w:b/>
          <w:noProof/>
          <w:szCs w:val="24"/>
          <w:lang w:val="sr-Latn-CS"/>
        </w:rPr>
        <w:sectPr w:rsidR="00C37B85" w:rsidRPr="00105ABB" w:rsidSect="00C84C5F">
          <w:pgSz w:w="12240" w:h="15840" w:code="1"/>
          <w:pgMar w:top="1135" w:right="1440" w:bottom="1440" w:left="1440" w:header="708" w:footer="708" w:gutter="0"/>
          <w:cols w:space="708"/>
          <w:docGrid w:linePitch="360"/>
        </w:sectPr>
      </w:pPr>
    </w:p>
    <w:p w:rsidR="00876B2E" w:rsidRPr="00105ABB" w:rsidRDefault="00876B2E" w:rsidP="00C37B85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35.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99/14),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C37B85" w:rsidRPr="00105ABB" w:rsidRDefault="00C37B85" w:rsidP="00C37B85">
      <w:pPr>
        <w:ind w:firstLine="1080"/>
        <w:rPr>
          <w:rFonts w:cs="Times New Roman"/>
          <w:noProof/>
          <w:szCs w:val="24"/>
          <w:lang w:val="sr-Latn-CS"/>
        </w:rPr>
      </w:pPr>
    </w:p>
    <w:p w:rsidR="00C37B85" w:rsidRPr="00105ABB" w:rsidRDefault="00105ABB" w:rsidP="00C37B8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37B85" w:rsidRPr="00105ABB" w:rsidRDefault="00C37B85" w:rsidP="00C37B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37B85" w:rsidRPr="00105ABB" w:rsidRDefault="00105ABB" w:rsidP="00C37B8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C37B85" w:rsidRPr="00105ABB" w:rsidRDefault="00105ABB" w:rsidP="00C37B8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CENTRA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RAZMINIRANJE</w:t>
      </w:r>
    </w:p>
    <w:p w:rsidR="00C37B85" w:rsidRPr="00105ABB" w:rsidRDefault="00C37B85" w:rsidP="00C37B8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37B85" w:rsidRPr="00105ABB" w:rsidRDefault="00C37B85" w:rsidP="00C37B85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Postavlja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Jovica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Simonović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direktora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Centra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razminiranje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januara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 </w:t>
      </w:r>
    </w:p>
    <w:p w:rsidR="00C37B85" w:rsidRPr="00105ABB" w:rsidRDefault="00C37B85" w:rsidP="00C37B85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C37B85" w:rsidRPr="00105ABB" w:rsidRDefault="00C37B85" w:rsidP="00C37B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C37B85" w:rsidRPr="00105ABB" w:rsidRDefault="00C37B85" w:rsidP="00C37B85">
      <w:pPr>
        <w:ind w:firstLine="1080"/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ind w:right="-618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>: 119-2041/2018</w:t>
      </w:r>
    </w:p>
    <w:p w:rsidR="00C37B85" w:rsidRPr="00105ABB" w:rsidRDefault="00105ABB" w:rsidP="00C37B8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37B85" w:rsidRPr="00105ABB">
        <w:rPr>
          <w:rFonts w:cs="Times New Roman"/>
          <w:noProof/>
          <w:szCs w:val="24"/>
          <w:lang w:val="sr-Latn-CS"/>
        </w:rPr>
        <w:t xml:space="preserve">, </w:t>
      </w:r>
      <w:r w:rsidR="00A26881" w:rsidRPr="00105ABB">
        <w:rPr>
          <w:rFonts w:cs="Times New Roman"/>
          <w:noProof/>
          <w:szCs w:val="24"/>
          <w:lang w:val="sr-Latn-CS"/>
        </w:rPr>
        <w:t>8</w:t>
      </w:r>
      <w:r w:rsidR="00C37B85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C37B85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37B85" w:rsidRPr="00105ABB">
        <w:rPr>
          <w:rFonts w:cs="Times New Roman"/>
          <w:noProof/>
          <w:szCs w:val="24"/>
          <w:lang w:val="sr-Latn-CS"/>
        </w:rPr>
        <w:t xml:space="preserve">  </w:t>
      </w: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</w:p>
    <w:p w:rsidR="00C37B85" w:rsidRPr="00105ABB" w:rsidRDefault="00105ABB" w:rsidP="00C37B8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76B2E" w:rsidRPr="00105ABB" w:rsidRDefault="00876B2E" w:rsidP="00C37B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6B2E" w:rsidRPr="00105ABB" w:rsidRDefault="00876B2E" w:rsidP="00C37B8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876B2E" w:rsidRPr="00105ABB" w:rsidRDefault="00105ABB" w:rsidP="00876B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876B2E" w:rsidRPr="00105ABB" w:rsidRDefault="00105ABB" w:rsidP="00876B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76B2E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76B2E" w:rsidRPr="00105ABB" w:rsidRDefault="00876B2E" w:rsidP="00C37B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37B85" w:rsidRPr="00105ABB" w:rsidRDefault="00C37B85" w:rsidP="00C37B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465AE" w:rsidRPr="00105ABB" w:rsidRDefault="00B465AE" w:rsidP="00C37B85">
      <w:pPr>
        <w:rPr>
          <w:rFonts w:cs="Times New Roman"/>
          <w:b/>
          <w:noProof/>
          <w:szCs w:val="24"/>
          <w:lang w:val="sr-Latn-CS"/>
        </w:rPr>
        <w:sectPr w:rsidR="00B465AE" w:rsidRPr="00105ABB" w:rsidSect="00C84C5F">
          <w:pgSz w:w="12240" w:h="15840" w:code="1"/>
          <w:pgMar w:top="1135" w:right="1440" w:bottom="1440" w:left="1440" w:header="708" w:footer="708" w:gutter="0"/>
          <w:cols w:space="708"/>
          <w:docGrid w:linePitch="360"/>
        </w:sectPr>
      </w:pP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</w:p>
    <w:p w:rsidR="00876B2E" w:rsidRPr="00105ABB" w:rsidRDefault="00876B2E" w:rsidP="00C37B85">
      <w:pPr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3. </w:t>
      </w:r>
      <w:r w:rsidR="00105ABB">
        <w:rPr>
          <w:rFonts w:cs="Times New Roman"/>
          <w:noProof/>
          <w:szCs w:val="24"/>
          <w:lang w:val="sr-Latn-CS"/>
        </w:rPr>
        <w:t>Uredbe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Kancelariji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Nacionalnog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saveta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koordinaciju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saradnje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Ruskom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Federacijom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Narodnom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Kinom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 49/17),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</w:t>
      </w:r>
      <w:r w:rsidRPr="00105ABB">
        <w:rPr>
          <w:noProof/>
          <w:szCs w:val="24"/>
          <w:lang w:val="sr-Latn-CS"/>
        </w:rPr>
        <w:t xml:space="preserve">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</w:t>
      </w:r>
      <w:r w:rsidRPr="00105ABB">
        <w:rPr>
          <w:rFonts w:cs="Times New Roman"/>
          <w:noProof/>
          <w:szCs w:val="24"/>
          <w:lang w:val="sr-Latn-CS"/>
        </w:rPr>
        <w:t>),</w:t>
      </w: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C37B85" w:rsidRPr="00105ABB" w:rsidRDefault="00C37B85" w:rsidP="00C37B85">
      <w:pPr>
        <w:ind w:firstLine="720"/>
        <w:rPr>
          <w:rFonts w:cs="Times New Roman"/>
          <w:noProof/>
          <w:szCs w:val="24"/>
          <w:lang w:val="sr-Latn-CS"/>
        </w:rPr>
      </w:pPr>
    </w:p>
    <w:p w:rsidR="00C37B85" w:rsidRPr="00105ABB" w:rsidRDefault="00105ABB" w:rsidP="00C37B8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37B85" w:rsidRPr="00105ABB" w:rsidRDefault="00C37B85" w:rsidP="00C37B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37B85" w:rsidRPr="00105ABB" w:rsidRDefault="00105ABB" w:rsidP="00C37B8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37B8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37B8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37B8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37B8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C37B85" w:rsidRPr="00105ABB">
        <w:rPr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NACIONALNOG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KOORDINACIJU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SARADNJE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RUSKOM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FEDERACIJOM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NARODNOM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KINOM</w:t>
      </w:r>
    </w:p>
    <w:p w:rsidR="00C37B85" w:rsidRPr="00105ABB" w:rsidRDefault="00C37B85" w:rsidP="00C37B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37B85" w:rsidRPr="00105ABB" w:rsidRDefault="00C37B85" w:rsidP="00C37B85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C37B85" w:rsidRPr="00105ABB" w:rsidRDefault="00C37B85" w:rsidP="00C37B85">
      <w:pPr>
        <w:jc w:val="center"/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b/>
          <w:noProof/>
          <w:szCs w:val="24"/>
          <w:lang w:val="sr-Latn-CS"/>
        </w:rPr>
        <w:tab/>
      </w:r>
      <w:r w:rsidRPr="00105ABB">
        <w:rPr>
          <w:rFonts w:cs="Times New Roman"/>
          <w:b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Postavlja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Nedeljko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Tenjović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direktora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Kancelarije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Nacionalnog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saveta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koordinaciju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saradnje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Ruskom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Federacijom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Narodnom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Kinom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9.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C37B85" w:rsidRPr="00105ABB" w:rsidRDefault="00C37B85" w:rsidP="00C37B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37B85" w:rsidRPr="00105ABB" w:rsidRDefault="00C37B85" w:rsidP="00C37B85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C37B85" w:rsidRPr="00105ABB" w:rsidRDefault="00C37B85" w:rsidP="00C37B85">
      <w:pPr>
        <w:jc w:val="center"/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C37B85" w:rsidRPr="00105ABB" w:rsidRDefault="00C37B85" w:rsidP="00C37B85">
      <w:pPr>
        <w:ind w:firstLine="720"/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ind w:right="-618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>: 119-2038/2018</w:t>
      </w:r>
    </w:p>
    <w:p w:rsidR="00C37B85" w:rsidRPr="00105ABB" w:rsidRDefault="00105ABB" w:rsidP="00C37B85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26881" w:rsidRPr="00105AB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26881" w:rsidRPr="00105ABB">
        <w:rPr>
          <w:noProof/>
          <w:szCs w:val="24"/>
          <w:lang w:val="sr-Latn-CS"/>
        </w:rPr>
        <w:t>, 8</w:t>
      </w:r>
      <w:r w:rsidR="00C37B85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C37B85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37B85" w:rsidRPr="00105ABB">
        <w:rPr>
          <w:noProof/>
          <w:szCs w:val="24"/>
          <w:lang w:val="sr-Latn-CS"/>
        </w:rPr>
        <w:t xml:space="preserve"> </w:t>
      </w: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</w:p>
    <w:p w:rsidR="00C37B85" w:rsidRPr="00105ABB" w:rsidRDefault="00105ABB" w:rsidP="00C37B8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76B2E" w:rsidRPr="00105ABB" w:rsidRDefault="00876B2E" w:rsidP="00C37B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6B2E" w:rsidRPr="00105ABB" w:rsidRDefault="00876B2E" w:rsidP="00C37B8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876B2E" w:rsidRPr="00105ABB" w:rsidRDefault="00105ABB" w:rsidP="00876B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876B2E" w:rsidRPr="00105ABB" w:rsidRDefault="00105ABB" w:rsidP="00876B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76B2E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76B2E" w:rsidRPr="00105ABB" w:rsidRDefault="00876B2E" w:rsidP="00C37B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37B85" w:rsidRPr="00105ABB" w:rsidRDefault="00C37B85" w:rsidP="00C37B85">
      <w:pPr>
        <w:jc w:val="center"/>
        <w:rPr>
          <w:noProof/>
          <w:szCs w:val="24"/>
          <w:lang w:val="sr-Latn-CS"/>
        </w:rPr>
      </w:pPr>
    </w:p>
    <w:p w:rsidR="00F86890" w:rsidRPr="00105ABB" w:rsidRDefault="00F86890" w:rsidP="00C37B85">
      <w:pPr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F86890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  <w:sectPr w:rsidR="00C37B85" w:rsidRPr="00105ABB" w:rsidSect="00C37B85">
          <w:pgSz w:w="12240" w:h="15840" w:code="1"/>
          <w:pgMar w:top="851" w:right="1440" w:bottom="1440" w:left="1440" w:header="708" w:footer="708" w:gutter="0"/>
          <w:cols w:space="708"/>
          <w:docGrid w:linePitch="360"/>
        </w:sectPr>
      </w:pPr>
    </w:p>
    <w:p w:rsidR="00C37B85" w:rsidRPr="00105ABB" w:rsidRDefault="00C37B85" w:rsidP="00C37B85">
      <w:pPr>
        <w:jc w:val="right"/>
        <w:rPr>
          <w:noProof/>
          <w:lang w:val="sr-Latn-CS"/>
        </w:rPr>
      </w:pPr>
    </w:p>
    <w:p w:rsidR="00876B2E" w:rsidRPr="00105ABB" w:rsidRDefault="00876B2E" w:rsidP="00C37B85">
      <w:pPr>
        <w:jc w:val="right"/>
        <w:rPr>
          <w:noProof/>
          <w:lang w:val="sr-Latn-CS"/>
        </w:rPr>
      </w:pPr>
    </w:p>
    <w:p w:rsidR="00C37B85" w:rsidRPr="00105ABB" w:rsidRDefault="00105ABB" w:rsidP="00C37B85">
      <w:pPr>
        <w:tabs>
          <w:tab w:val="left" w:pos="1134"/>
        </w:tabs>
        <w:ind w:firstLine="141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C37B85" w:rsidRPr="00105ABB">
        <w:rPr>
          <w:rFonts w:cs="Times New Roman"/>
          <w:noProof/>
          <w:szCs w:val="24"/>
          <w:lang w:val="sr-Latn-CS"/>
        </w:rPr>
        <w:t xml:space="preserve"> 35. </w:t>
      </w:r>
      <w:r>
        <w:rPr>
          <w:rFonts w:cs="Times New Roman"/>
          <w:noProof/>
          <w:szCs w:val="24"/>
          <w:lang w:val="sr-Latn-CS"/>
        </w:rPr>
        <w:t>stav</w:t>
      </w:r>
      <w:r w:rsidR="00C37B85" w:rsidRPr="00105ABB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državnoj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upravi</w:t>
      </w:r>
      <w:r w:rsidR="00C37B85" w:rsidRPr="00105ABB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C37B85" w:rsidRPr="00105ABB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C37B85"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>
        <w:rPr>
          <w:rFonts w:cs="Times New Roman"/>
          <w:noProof/>
          <w:szCs w:val="24"/>
          <w:lang w:val="sr-Latn-CS"/>
        </w:rPr>
        <w:t>i</w:t>
      </w:r>
      <w:r w:rsidR="00C37B85" w:rsidRPr="00105ABB">
        <w:rPr>
          <w:rFonts w:cs="Times New Roman"/>
          <w:noProof/>
          <w:szCs w:val="24"/>
          <w:lang w:val="sr-Latn-CS"/>
        </w:rPr>
        <w:t xml:space="preserve"> 99/14), </w:t>
      </w:r>
      <w:r>
        <w:rPr>
          <w:rFonts w:cs="Times New Roman"/>
          <w:noProof/>
          <w:szCs w:val="24"/>
          <w:lang w:val="sr-Latn-CS"/>
        </w:rPr>
        <w:t>člana</w:t>
      </w:r>
      <w:r w:rsidR="00C37B85" w:rsidRPr="00105ABB">
        <w:rPr>
          <w:rFonts w:cs="Times New Roman"/>
          <w:noProof/>
          <w:szCs w:val="24"/>
          <w:lang w:val="sr-Latn-CS"/>
        </w:rPr>
        <w:t xml:space="preserve"> 67</w:t>
      </w:r>
      <w:r>
        <w:rPr>
          <w:rFonts w:cs="Times New Roman"/>
          <w:noProof/>
          <w:szCs w:val="24"/>
          <w:lang w:val="sr-Latn-CS"/>
        </w:rPr>
        <w:t>a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Zakona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državnim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službenicima</w:t>
      </w:r>
      <w:r w:rsidR="00C37B85" w:rsidRPr="00105ABB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C37B85" w:rsidRPr="00105ABB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C37B85" w:rsidRPr="00105ABB">
        <w:rPr>
          <w:rFonts w:cs="Times New Roman"/>
          <w:noProof/>
          <w:szCs w:val="24"/>
          <w:lang w:val="sr-Latn-CS"/>
        </w:rPr>
        <w:t xml:space="preserve">. 79/05, 81/05 – </w:t>
      </w:r>
      <w:r>
        <w:rPr>
          <w:rFonts w:cs="Times New Roman"/>
          <w:noProof/>
          <w:szCs w:val="24"/>
          <w:lang w:val="sr-Latn-CS"/>
        </w:rPr>
        <w:t>ispravka</w:t>
      </w:r>
      <w:r w:rsidR="00C37B85" w:rsidRPr="00105ABB">
        <w:rPr>
          <w:rFonts w:cs="Times New Roman"/>
          <w:noProof/>
          <w:szCs w:val="24"/>
          <w:lang w:val="sr-Latn-CS"/>
        </w:rPr>
        <w:t xml:space="preserve">, 83/05 – </w:t>
      </w:r>
      <w:r>
        <w:rPr>
          <w:rFonts w:cs="Times New Roman"/>
          <w:noProof/>
          <w:szCs w:val="24"/>
          <w:lang w:val="sr-Latn-CS"/>
        </w:rPr>
        <w:t>ispravka</w:t>
      </w:r>
      <w:r w:rsidR="00C37B85" w:rsidRPr="00105ABB">
        <w:rPr>
          <w:rFonts w:cs="Times New Roman"/>
          <w:noProof/>
          <w:szCs w:val="24"/>
          <w:lang w:val="sr-Latn-CS"/>
        </w:rPr>
        <w:t xml:space="preserve">, 64/07, 67/07 – </w:t>
      </w:r>
      <w:r>
        <w:rPr>
          <w:rFonts w:cs="Times New Roman"/>
          <w:noProof/>
          <w:szCs w:val="24"/>
          <w:lang w:val="sr-Latn-CS"/>
        </w:rPr>
        <w:t>ispravka</w:t>
      </w:r>
      <w:r w:rsidR="00C37B85" w:rsidRPr="00105ABB">
        <w:rPr>
          <w:rFonts w:cs="Times New Roman"/>
          <w:noProof/>
          <w:szCs w:val="24"/>
          <w:lang w:val="sr-Latn-CS"/>
        </w:rPr>
        <w:t xml:space="preserve">, 116/08, 104/09,  99/14 </w:t>
      </w:r>
      <w:r>
        <w:rPr>
          <w:rFonts w:cs="Times New Roman"/>
          <w:noProof/>
          <w:szCs w:val="24"/>
          <w:lang w:val="sr-Latn-CS"/>
        </w:rPr>
        <w:t>i</w:t>
      </w:r>
      <w:r w:rsidR="00C37B85" w:rsidRPr="00105ABB">
        <w:rPr>
          <w:rFonts w:cs="Times New Roman"/>
          <w:noProof/>
          <w:szCs w:val="24"/>
          <w:lang w:val="sr-Latn-CS"/>
        </w:rPr>
        <w:t xml:space="preserve"> 94/17) </w:t>
      </w:r>
      <w:r>
        <w:rPr>
          <w:rFonts w:cs="Times New Roman"/>
          <w:noProof/>
          <w:szCs w:val="24"/>
          <w:lang w:val="sr-Latn-CS"/>
        </w:rPr>
        <w:t>i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C37B85" w:rsidRPr="00105ABB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C37B85" w:rsidRPr="00105ABB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C37B85" w:rsidRPr="00105ABB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C37B85" w:rsidRPr="00105ABB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C37B85" w:rsidRPr="00105ABB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C37B85"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C37B85" w:rsidRPr="00105ABB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C37B85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C37B85"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C37B85" w:rsidRPr="00105ABB" w:rsidRDefault="00C37B85" w:rsidP="00C37B85">
      <w:pPr>
        <w:ind w:firstLine="1080"/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ind w:firstLine="1080"/>
        <w:rPr>
          <w:rFonts w:cs="Times New Roman"/>
          <w:noProof/>
          <w:szCs w:val="24"/>
          <w:lang w:val="sr-Latn-CS"/>
        </w:rPr>
      </w:pPr>
    </w:p>
    <w:p w:rsidR="00C37B85" w:rsidRPr="00105ABB" w:rsidRDefault="00105ABB" w:rsidP="00C37B8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37B85" w:rsidRPr="00105ABB" w:rsidRDefault="00C37B85" w:rsidP="00C37B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37B85" w:rsidRPr="00105ABB" w:rsidRDefault="00105ABB" w:rsidP="00C37B8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</w:p>
    <w:p w:rsidR="00C37B85" w:rsidRPr="00105ABB" w:rsidRDefault="00105ABB" w:rsidP="00C37B85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CENTRA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C37B85" w:rsidRPr="00105ABB" w:rsidRDefault="00C37B85" w:rsidP="00C37B85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C37B85" w:rsidRPr="00105ABB" w:rsidRDefault="00C37B85" w:rsidP="00C37B85">
      <w:pPr>
        <w:jc w:val="center"/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ind w:firstLine="1077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Postavlja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prof</w:t>
      </w:r>
      <w:r w:rsidRPr="00105ABB">
        <w:rPr>
          <w:rFonts w:cs="Times New Roman"/>
          <w:noProof/>
          <w:szCs w:val="24"/>
          <w:lang w:val="sr-Latn-CS"/>
        </w:rPr>
        <w:t xml:space="preserve">. </w:t>
      </w:r>
      <w:r w:rsidR="00105ABB">
        <w:rPr>
          <w:rFonts w:cs="Times New Roman"/>
          <w:noProof/>
          <w:szCs w:val="24"/>
          <w:lang w:val="sr-Latn-CS"/>
        </w:rPr>
        <w:t>dr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Nebojša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Petrović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Glavnog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istražitelja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Centra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istraživanje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nesreća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saobraćaju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13.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C37B85" w:rsidRPr="00105ABB" w:rsidRDefault="00C37B85" w:rsidP="00C37B85">
      <w:pPr>
        <w:jc w:val="center"/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C37B85" w:rsidRPr="00105ABB" w:rsidRDefault="00C37B85" w:rsidP="00C37B85">
      <w:pPr>
        <w:jc w:val="center"/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 xml:space="preserve">24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 xml:space="preserve">: </w:t>
      </w:r>
      <w:r w:rsidRPr="00105ABB">
        <w:rPr>
          <w:rFonts w:cs="Times New Roman"/>
          <w:noProof/>
          <w:szCs w:val="24"/>
          <w:lang w:val="sr-Latn-CS"/>
        </w:rPr>
        <w:t>119-2036/2018</w:t>
      </w:r>
    </w:p>
    <w:p w:rsidR="00C37B85" w:rsidRPr="00105ABB" w:rsidRDefault="00105ABB" w:rsidP="00C37B85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37B85" w:rsidRPr="00105AB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37B85" w:rsidRPr="00105ABB">
        <w:rPr>
          <w:noProof/>
          <w:szCs w:val="24"/>
          <w:lang w:val="sr-Latn-CS"/>
        </w:rPr>
        <w:t xml:space="preserve">, </w:t>
      </w:r>
      <w:r w:rsidR="00A26881" w:rsidRPr="00105ABB">
        <w:rPr>
          <w:noProof/>
          <w:szCs w:val="24"/>
          <w:lang w:val="sr-Latn-CS"/>
        </w:rPr>
        <w:t>8</w:t>
      </w:r>
      <w:r w:rsidR="00C37B85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C37B85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37B85" w:rsidRPr="00105ABB">
        <w:rPr>
          <w:noProof/>
          <w:szCs w:val="24"/>
          <w:lang w:val="sr-Latn-CS"/>
        </w:rPr>
        <w:t xml:space="preserve"> </w:t>
      </w: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</w:p>
    <w:p w:rsidR="00C37B85" w:rsidRPr="00105ABB" w:rsidRDefault="00C37B85" w:rsidP="00C37B85">
      <w:pPr>
        <w:rPr>
          <w:rFonts w:cs="Times New Roman"/>
          <w:noProof/>
          <w:szCs w:val="24"/>
          <w:lang w:val="sr-Latn-CS"/>
        </w:rPr>
      </w:pPr>
    </w:p>
    <w:p w:rsidR="00C37B85" w:rsidRPr="00105ABB" w:rsidRDefault="00105ABB" w:rsidP="00C37B8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37B85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76B2E" w:rsidRPr="00105ABB" w:rsidRDefault="00876B2E" w:rsidP="00C37B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6B2E" w:rsidRPr="00105ABB" w:rsidRDefault="00876B2E" w:rsidP="00C37B8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876B2E" w:rsidRPr="00105ABB" w:rsidRDefault="00105ABB" w:rsidP="00876B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876B2E" w:rsidRPr="00105ABB" w:rsidRDefault="00105ABB" w:rsidP="00876B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76B2E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76B2E" w:rsidRPr="00105ABB" w:rsidRDefault="00876B2E" w:rsidP="00C37B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37B85" w:rsidRPr="00105ABB" w:rsidRDefault="00C37B85" w:rsidP="00C37B85">
      <w:pPr>
        <w:jc w:val="center"/>
        <w:rPr>
          <w:noProof/>
          <w:szCs w:val="24"/>
          <w:lang w:val="sr-Latn-CS"/>
        </w:rPr>
      </w:pPr>
    </w:p>
    <w:p w:rsidR="00C37B85" w:rsidRPr="00105ABB" w:rsidRDefault="00C37B85" w:rsidP="00C37B85">
      <w:pPr>
        <w:rPr>
          <w:noProof/>
          <w:lang w:val="sr-Latn-CS"/>
        </w:rPr>
      </w:pPr>
    </w:p>
    <w:p w:rsidR="00C37B85" w:rsidRPr="00105ABB" w:rsidRDefault="00C37B85" w:rsidP="00C37B85">
      <w:pPr>
        <w:jc w:val="left"/>
        <w:rPr>
          <w:noProof/>
          <w:sz w:val="23"/>
          <w:lang w:val="sr-Latn-CS"/>
        </w:rPr>
      </w:pPr>
    </w:p>
    <w:p w:rsidR="00C37B85" w:rsidRPr="00105ABB" w:rsidRDefault="00C37B85" w:rsidP="00C37B85">
      <w:pPr>
        <w:jc w:val="left"/>
        <w:rPr>
          <w:noProof/>
          <w:sz w:val="23"/>
          <w:lang w:val="sr-Latn-CS"/>
        </w:rPr>
        <w:sectPr w:rsidR="00C37B85" w:rsidRPr="00105ABB" w:rsidSect="00460103">
          <w:pgSz w:w="12240" w:h="15840" w:code="1"/>
          <w:pgMar w:top="993" w:right="1440" w:bottom="567" w:left="1440" w:header="708" w:footer="708" w:gutter="0"/>
          <w:cols w:space="720"/>
        </w:sectPr>
      </w:pPr>
    </w:p>
    <w:p w:rsidR="00F86890" w:rsidRPr="00105ABB" w:rsidRDefault="00F86890" w:rsidP="00F8689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876B2E" w:rsidRPr="00105ABB" w:rsidRDefault="00876B2E" w:rsidP="00F8689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F86890" w:rsidRPr="00105ABB" w:rsidRDefault="00F86890" w:rsidP="00F8689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37.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3.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99/14),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94/17), 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vezi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članom</w:t>
      </w:r>
      <w:r w:rsidRPr="00105ABB">
        <w:rPr>
          <w:rFonts w:cs="Times New Roman"/>
          <w:noProof/>
          <w:szCs w:val="24"/>
          <w:lang w:val="sr-Latn-CS"/>
        </w:rPr>
        <w:t xml:space="preserve"> 6.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4.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istraživanju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nesreća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vazdušnom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železničkom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vodnom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saobraćaju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 66/15)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F86890" w:rsidRPr="00105ABB" w:rsidRDefault="00F86890" w:rsidP="00F86890">
      <w:pPr>
        <w:rPr>
          <w:rFonts w:cs="Times New Roman"/>
          <w:noProof/>
          <w:szCs w:val="24"/>
          <w:lang w:val="sr-Latn-CS"/>
        </w:rPr>
      </w:pPr>
    </w:p>
    <w:p w:rsidR="00F86890" w:rsidRPr="00105ABB" w:rsidRDefault="00F86890" w:rsidP="00F86890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F86890" w:rsidRPr="00105ABB" w:rsidRDefault="00F86890" w:rsidP="00F86890">
      <w:pPr>
        <w:ind w:firstLine="1080"/>
        <w:rPr>
          <w:rFonts w:cs="Times New Roman"/>
          <w:noProof/>
          <w:szCs w:val="24"/>
          <w:lang w:val="sr-Latn-CS"/>
        </w:rPr>
      </w:pPr>
    </w:p>
    <w:p w:rsidR="00F86890" w:rsidRPr="00105ABB" w:rsidRDefault="00105ABB" w:rsidP="00F8689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86890" w:rsidRPr="00105ABB" w:rsidRDefault="00F86890" w:rsidP="00F8689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86890" w:rsidRPr="00105ABB" w:rsidRDefault="00105ABB" w:rsidP="00F86890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F86890" w:rsidRPr="00105ABB" w:rsidRDefault="00F86890" w:rsidP="00F86890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86890" w:rsidRPr="00105ABB" w:rsidRDefault="00F86890" w:rsidP="00F86890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F86890" w:rsidRPr="00105ABB" w:rsidRDefault="00F86890" w:rsidP="00F86890">
      <w:pPr>
        <w:jc w:val="center"/>
        <w:rPr>
          <w:rFonts w:cs="Times New Roman"/>
          <w:noProof/>
          <w:szCs w:val="24"/>
          <w:lang w:val="sr-Latn-CS"/>
        </w:rPr>
      </w:pPr>
    </w:p>
    <w:p w:rsidR="00F86890" w:rsidRPr="00105ABB" w:rsidRDefault="00F86890" w:rsidP="00F86890">
      <w:pPr>
        <w:ind w:firstLine="1077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Postavlja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Branimir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Podovac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Glavnog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istražitelja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Centra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istraživanje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nesreća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saobraćaju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rFonts w:cs="Times New Roman"/>
          <w:noProof/>
          <w:szCs w:val="24"/>
          <w:lang w:val="sr-Latn-CS"/>
        </w:rPr>
        <w:t>glavnog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istražitelja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vazdušnom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saobraćaju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6.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F86890" w:rsidRPr="00105ABB" w:rsidRDefault="00F86890" w:rsidP="00F86890">
      <w:pPr>
        <w:jc w:val="center"/>
        <w:rPr>
          <w:rFonts w:cs="Times New Roman"/>
          <w:noProof/>
          <w:szCs w:val="24"/>
          <w:lang w:val="sr-Latn-CS"/>
        </w:rPr>
      </w:pPr>
    </w:p>
    <w:p w:rsidR="00F86890" w:rsidRPr="00105ABB" w:rsidRDefault="00F86890" w:rsidP="00F86890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F86890" w:rsidRPr="00105ABB" w:rsidRDefault="00F86890" w:rsidP="00F86890">
      <w:pPr>
        <w:jc w:val="center"/>
        <w:rPr>
          <w:rFonts w:cs="Times New Roman"/>
          <w:noProof/>
          <w:szCs w:val="24"/>
          <w:lang w:val="sr-Latn-CS"/>
        </w:rPr>
      </w:pPr>
    </w:p>
    <w:p w:rsidR="00F86890" w:rsidRPr="00105ABB" w:rsidRDefault="00F86890" w:rsidP="00F86890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F86890" w:rsidRPr="00105ABB" w:rsidRDefault="00F86890" w:rsidP="00F86890">
      <w:pPr>
        <w:ind w:firstLine="1080"/>
        <w:rPr>
          <w:rFonts w:cs="Times New Roman"/>
          <w:noProof/>
          <w:szCs w:val="24"/>
          <w:lang w:val="sr-Latn-CS"/>
        </w:rPr>
      </w:pPr>
    </w:p>
    <w:p w:rsidR="00F86890" w:rsidRPr="00105ABB" w:rsidRDefault="00F86890" w:rsidP="00F86890">
      <w:pPr>
        <w:rPr>
          <w:rFonts w:cs="Times New Roman"/>
          <w:noProof/>
          <w:szCs w:val="24"/>
          <w:lang w:val="sr-Latn-CS"/>
        </w:rPr>
      </w:pPr>
    </w:p>
    <w:p w:rsidR="00F86890" w:rsidRPr="00105ABB" w:rsidRDefault="00F86890" w:rsidP="00F86890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119-1440/2018 </w:t>
      </w:r>
    </w:p>
    <w:p w:rsidR="00F86890" w:rsidRPr="00105ABB" w:rsidRDefault="00105ABB" w:rsidP="00F8689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86890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86890" w:rsidRPr="00105ABB">
        <w:rPr>
          <w:rFonts w:cs="Times New Roman"/>
          <w:noProof/>
          <w:szCs w:val="24"/>
          <w:lang w:val="sr-Latn-CS"/>
        </w:rPr>
        <w:t xml:space="preserve">, </w:t>
      </w:r>
      <w:r w:rsidR="00A26881" w:rsidRPr="00105ABB">
        <w:rPr>
          <w:rFonts w:cs="Times New Roman"/>
          <w:noProof/>
          <w:szCs w:val="24"/>
          <w:lang w:val="sr-Latn-CS"/>
        </w:rPr>
        <w:t>8</w:t>
      </w:r>
      <w:r w:rsidR="00F86890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F86890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86890" w:rsidRPr="00105ABB" w:rsidRDefault="00F86890" w:rsidP="00F86890">
      <w:pPr>
        <w:rPr>
          <w:rFonts w:cs="Times New Roman"/>
          <w:noProof/>
          <w:szCs w:val="24"/>
          <w:lang w:val="sr-Latn-CS"/>
        </w:rPr>
      </w:pPr>
    </w:p>
    <w:p w:rsidR="00F86890" w:rsidRPr="00105ABB" w:rsidRDefault="00F86890" w:rsidP="00F86890">
      <w:pPr>
        <w:rPr>
          <w:rFonts w:cs="Times New Roman"/>
          <w:noProof/>
          <w:szCs w:val="24"/>
          <w:lang w:val="sr-Latn-CS"/>
        </w:rPr>
      </w:pPr>
    </w:p>
    <w:p w:rsidR="00F86890" w:rsidRPr="00105ABB" w:rsidRDefault="00105ABB" w:rsidP="00F8689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86890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76B2E" w:rsidRPr="00105ABB" w:rsidRDefault="00876B2E" w:rsidP="00F8689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6B2E" w:rsidRPr="00105ABB" w:rsidRDefault="00876B2E" w:rsidP="00F86890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876B2E" w:rsidRPr="00105ABB" w:rsidRDefault="00105ABB" w:rsidP="00876B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876B2E" w:rsidRPr="00105ABB" w:rsidRDefault="00105ABB" w:rsidP="00876B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76B2E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76B2E" w:rsidRPr="00105ABB" w:rsidRDefault="00876B2E" w:rsidP="00F8689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86890" w:rsidRPr="00105ABB" w:rsidRDefault="00F86890" w:rsidP="00F86890">
      <w:pPr>
        <w:jc w:val="center"/>
        <w:rPr>
          <w:rFonts w:cs="Times New Roman"/>
          <w:noProof/>
          <w:szCs w:val="24"/>
          <w:lang w:val="sr-Latn-CS"/>
        </w:rPr>
      </w:pPr>
    </w:p>
    <w:p w:rsidR="00F86890" w:rsidRPr="00105ABB" w:rsidRDefault="00F86890" w:rsidP="00F86890">
      <w:pPr>
        <w:rPr>
          <w:noProof/>
          <w:lang w:val="sr-Latn-CS"/>
        </w:rPr>
      </w:pPr>
    </w:p>
    <w:p w:rsidR="00F86890" w:rsidRPr="00105ABB" w:rsidRDefault="00F86890" w:rsidP="00F86890">
      <w:pPr>
        <w:jc w:val="right"/>
        <w:rPr>
          <w:noProof/>
          <w:szCs w:val="24"/>
          <w:lang w:val="sr-Latn-CS"/>
        </w:rPr>
      </w:pPr>
    </w:p>
    <w:p w:rsidR="00F86890" w:rsidRPr="00105ABB" w:rsidRDefault="00F86890" w:rsidP="00F86890">
      <w:pPr>
        <w:jc w:val="right"/>
        <w:rPr>
          <w:noProof/>
          <w:szCs w:val="24"/>
          <w:lang w:val="sr-Latn-CS"/>
        </w:rPr>
      </w:pPr>
    </w:p>
    <w:p w:rsidR="00F86890" w:rsidRPr="00105ABB" w:rsidRDefault="00F86890" w:rsidP="00F86890">
      <w:pPr>
        <w:jc w:val="right"/>
        <w:rPr>
          <w:noProof/>
          <w:szCs w:val="24"/>
          <w:lang w:val="sr-Latn-CS"/>
        </w:rPr>
        <w:sectPr w:rsidR="00F86890" w:rsidRPr="00105ABB" w:rsidSect="00C84C5F">
          <w:pgSz w:w="12240" w:h="15840" w:code="1"/>
          <w:pgMar w:top="851" w:right="1440" w:bottom="1440" w:left="1440" w:header="708" w:footer="708" w:gutter="0"/>
          <w:cols w:space="708"/>
          <w:docGrid w:linePitch="360"/>
        </w:sectPr>
      </w:pPr>
    </w:p>
    <w:p w:rsidR="00FD38F1" w:rsidRPr="00105ABB" w:rsidRDefault="00FD38F1" w:rsidP="00FD38F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876B2E" w:rsidRPr="00105ABB" w:rsidRDefault="00876B2E" w:rsidP="00FD38F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FD38F1" w:rsidRPr="00105ABB" w:rsidRDefault="00FD38F1" w:rsidP="00FD38F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37.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3.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99/14),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94/17), 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vezi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članom</w:t>
      </w:r>
      <w:r w:rsidRPr="00105ABB">
        <w:rPr>
          <w:rFonts w:cs="Times New Roman"/>
          <w:noProof/>
          <w:szCs w:val="24"/>
          <w:lang w:val="sr-Latn-CS"/>
        </w:rPr>
        <w:t xml:space="preserve"> 6.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4.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istraživanju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nesreća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vazdušnom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železničkom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vodnom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saobraćaju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 66/15)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FD38F1" w:rsidRPr="00105ABB" w:rsidRDefault="00FD38F1" w:rsidP="00FD38F1">
      <w:pPr>
        <w:rPr>
          <w:rFonts w:cs="Times New Roman"/>
          <w:noProof/>
          <w:szCs w:val="24"/>
          <w:lang w:val="sr-Latn-CS"/>
        </w:rPr>
      </w:pPr>
    </w:p>
    <w:p w:rsidR="00FD38F1" w:rsidRPr="00105ABB" w:rsidRDefault="00FD38F1" w:rsidP="00FD38F1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FD38F1" w:rsidRPr="00105ABB" w:rsidRDefault="00FD38F1" w:rsidP="00FD38F1">
      <w:pPr>
        <w:ind w:firstLine="1080"/>
        <w:rPr>
          <w:rFonts w:cs="Times New Roman"/>
          <w:noProof/>
          <w:szCs w:val="24"/>
          <w:lang w:val="sr-Latn-CS"/>
        </w:rPr>
      </w:pPr>
    </w:p>
    <w:p w:rsidR="00FD38F1" w:rsidRPr="00105ABB" w:rsidRDefault="00105ABB" w:rsidP="00FD38F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D38F1" w:rsidRPr="00105ABB" w:rsidRDefault="00FD38F1" w:rsidP="00FD38F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D38F1" w:rsidRPr="00105ABB" w:rsidRDefault="00105ABB" w:rsidP="00FD38F1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FD38F1" w:rsidRPr="00105ABB" w:rsidRDefault="00FD38F1" w:rsidP="00FD38F1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D38F1" w:rsidRPr="00105ABB" w:rsidRDefault="00FD38F1" w:rsidP="00FD38F1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FD38F1" w:rsidRPr="00105ABB" w:rsidRDefault="00FD38F1" w:rsidP="00FD38F1">
      <w:pPr>
        <w:jc w:val="center"/>
        <w:rPr>
          <w:rFonts w:cs="Times New Roman"/>
          <w:noProof/>
          <w:szCs w:val="24"/>
          <w:lang w:val="sr-Latn-CS"/>
        </w:rPr>
      </w:pPr>
    </w:p>
    <w:p w:rsidR="00FD38F1" w:rsidRPr="00105ABB" w:rsidRDefault="00FD38F1" w:rsidP="00FD38F1">
      <w:pPr>
        <w:ind w:firstLine="1077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Postavlja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Tamara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Škembović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Glavnog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istražitelja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Centra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istraživanje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nesreća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saobraćaju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rFonts w:cs="Times New Roman"/>
          <w:noProof/>
          <w:szCs w:val="24"/>
          <w:lang w:val="sr-Latn-CS"/>
        </w:rPr>
        <w:t>glavnog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istražitelja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železničkom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saobraćaju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9.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FD38F1" w:rsidRPr="00105ABB" w:rsidRDefault="00FD38F1" w:rsidP="00FD38F1">
      <w:pPr>
        <w:jc w:val="center"/>
        <w:rPr>
          <w:rFonts w:cs="Times New Roman"/>
          <w:noProof/>
          <w:szCs w:val="24"/>
          <w:lang w:val="sr-Latn-CS"/>
        </w:rPr>
      </w:pPr>
    </w:p>
    <w:p w:rsidR="00FD38F1" w:rsidRPr="00105ABB" w:rsidRDefault="00FD38F1" w:rsidP="00FD38F1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FD38F1" w:rsidRPr="00105ABB" w:rsidRDefault="00FD38F1" w:rsidP="00FD38F1">
      <w:pPr>
        <w:jc w:val="center"/>
        <w:rPr>
          <w:rFonts w:cs="Times New Roman"/>
          <w:noProof/>
          <w:szCs w:val="24"/>
          <w:lang w:val="sr-Latn-CS"/>
        </w:rPr>
      </w:pPr>
    </w:p>
    <w:p w:rsidR="00FD38F1" w:rsidRPr="00105ABB" w:rsidRDefault="00FD38F1" w:rsidP="00FD38F1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FD38F1" w:rsidRPr="00105ABB" w:rsidRDefault="00FD38F1" w:rsidP="00FD38F1">
      <w:pPr>
        <w:ind w:firstLine="1080"/>
        <w:rPr>
          <w:rFonts w:cs="Times New Roman"/>
          <w:noProof/>
          <w:szCs w:val="24"/>
          <w:lang w:val="sr-Latn-CS"/>
        </w:rPr>
      </w:pPr>
    </w:p>
    <w:p w:rsidR="00FD38F1" w:rsidRPr="00105ABB" w:rsidRDefault="00FD38F1" w:rsidP="00FD38F1">
      <w:pPr>
        <w:rPr>
          <w:rFonts w:cs="Times New Roman"/>
          <w:noProof/>
          <w:szCs w:val="24"/>
          <w:lang w:val="sr-Latn-CS"/>
        </w:rPr>
      </w:pPr>
    </w:p>
    <w:p w:rsidR="00FD38F1" w:rsidRPr="00105ABB" w:rsidRDefault="00FD38F1" w:rsidP="00FD38F1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119-1441/2018 </w:t>
      </w:r>
    </w:p>
    <w:p w:rsidR="00FD38F1" w:rsidRPr="00105ABB" w:rsidRDefault="00105ABB" w:rsidP="00FD38F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D38F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D38F1" w:rsidRPr="00105ABB">
        <w:rPr>
          <w:rFonts w:cs="Times New Roman"/>
          <w:noProof/>
          <w:szCs w:val="24"/>
          <w:lang w:val="sr-Latn-CS"/>
        </w:rPr>
        <w:t xml:space="preserve">, </w:t>
      </w:r>
      <w:r w:rsidR="00A26881" w:rsidRPr="00105ABB">
        <w:rPr>
          <w:rFonts w:cs="Times New Roman"/>
          <w:noProof/>
          <w:szCs w:val="24"/>
          <w:lang w:val="sr-Latn-CS"/>
        </w:rPr>
        <w:t>8</w:t>
      </w:r>
      <w:r w:rsidR="00FD38F1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FD38F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D38F1" w:rsidRPr="00105ABB" w:rsidRDefault="00FD38F1" w:rsidP="00FD38F1">
      <w:pPr>
        <w:rPr>
          <w:rFonts w:cs="Times New Roman"/>
          <w:noProof/>
          <w:szCs w:val="24"/>
          <w:lang w:val="sr-Latn-CS"/>
        </w:rPr>
      </w:pPr>
    </w:p>
    <w:p w:rsidR="00FD38F1" w:rsidRPr="00105ABB" w:rsidRDefault="00FD38F1" w:rsidP="00FD38F1">
      <w:pPr>
        <w:rPr>
          <w:rFonts w:cs="Times New Roman"/>
          <w:noProof/>
          <w:szCs w:val="24"/>
          <w:lang w:val="sr-Latn-CS"/>
        </w:rPr>
      </w:pPr>
    </w:p>
    <w:p w:rsidR="00FD38F1" w:rsidRPr="00105ABB" w:rsidRDefault="00105ABB" w:rsidP="00FD38F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D38F1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76B2E" w:rsidRPr="00105ABB" w:rsidRDefault="00876B2E" w:rsidP="00FD38F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6B2E" w:rsidRPr="00105ABB" w:rsidRDefault="00876B2E" w:rsidP="00FD38F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876B2E" w:rsidRPr="00105ABB" w:rsidRDefault="00105ABB" w:rsidP="00876B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876B2E" w:rsidRPr="00105ABB" w:rsidRDefault="00105ABB" w:rsidP="00876B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76B2E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76B2E" w:rsidRPr="00105ABB" w:rsidRDefault="00876B2E" w:rsidP="00FD38F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D38F1" w:rsidRPr="00105ABB" w:rsidRDefault="00FD38F1" w:rsidP="00FD38F1">
      <w:pPr>
        <w:jc w:val="center"/>
        <w:rPr>
          <w:rFonts w:cs="Times New Roman"/>
          <w:noProof/>
          <w:szCs w:val="24"/>
          <w:lang w:val="sr-Latn-CS"/>
        </w:rPr>
      </w:pPr>
    </w:p>
    <w:p w:rsidR="00FD38F1" w:rsidRPr="00105ABB" w:rsidRDefault="00FD38F1" w:rsidP="00FD38F1">
      <w:pPr>
        <w:rPr>
          <w:noProof/>
          <w:lang w:val="sr-Latn-CS"/>
        </w:rPr>
      </w:pPr>
    </w:p>
    <w:p w:rsidR="00FD38F1" w:rsidRPr="00105ABB" w:rsidRDefault="00FD38F1" w:rsidP="00FD38F1">
      <w:pPr>
        <w:jc w:val="right"/>
        <w:rPr>
          <w:noProof/>
          <w:szCs w:val="24"/>
          <w:lang w:val="sr-Latn-CS"/>
        </w:rPr>
        <w:sectPr w:rsidR="00FD38F1" w:rsidRPr="00105ABB" w:rsidSect="00C84C5F">
          <w:pgSz w:w="12240" w:h="15840" w:code="1"/>
          <w:pgMar w:top="851" w:right="1440" w:bottom="1440" w:left="1440" w:header="708" w:footer="708" w:gutter="0"/>
          <w:cols w:space="708"/>
          <w:docGrid w:linePitch="360"/>
        </w:sectPr>
      </w:pPr>
    </w:p>
    <w:p w:rsidR="006D6E26" w:rsidRPr="00105ABB" w:rsidRDefault="006D6E26" w:rsidP="006D6E2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6D6E26" w:rsidRPr="00105ABB" w:rsidRDefault="006D6E26" w:rsidP="006D6E26">
      <w:pPr>
        <w:tabs>
          <w:tab w:val="left" w:pos="1440"/>
        </w:tabs>
        <w:rPr>
          <w:noProof/>
          <w:szCs w:val="24"/>
          <w:lang w:val="sr-Latn-CS"/>
        </w:rPr>
      </w:pPr>
    </w:p>
    <w:p w:rsidR="00876B2E" w:rsidRPr="00105ABB" w:rsidRDefault="00876B2E" w:rsidP="006D6E26">
      <w:pPr>
        <w:tabs>
          <w:tab w:val="left" w:pos="1440"/>
        </w:tabs>
        <w:rPr>
          <w:noProof/>
          <w:szCs w:val="24"/>
          <w:lang w:val="sr-Latn-CS"/>
        </w:rPr>
      </w:pPr>
    </w:p>
    <w:p w:rsidR="006D6E26" w:rsidRPr="00105ABB" w:rsidRDefault="006D6E26" w:rsidP="006D6E26">
      <w:pPr>
        <w:tabs>
          <w:tab w:val="left" w:pos="1440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37.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101/07, 95/10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99/14),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</w:t>
      </w:r>
      <w:r w:rsidRPr="00105ABB">
        <w:rPr>
          <w:rFonts w:cs="Times New Roman"/>
          <w:noProof/>
          <w:szCs w:val="24"/>
          <w:lang w:val="sr-Latn-CS"/>
        </w:rPr>
        <w:t xml:space="preserve">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</w:t>
      </w:r>
      <w:r w:rsidRPr="00105ABB">
        <w:rPr>
          <w:noProof/>
          <w:szCs w:val="24"/>
          <w:lang w:val="sr-Latn-CS"/>
        </w:rPr>
        <w:t xml:space="preserve">)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6D6E26" w:rsidRPr="00105ABB" w:rsidRDefault="006D6E26" w:rsidP="006D6E26">
      <w:pPr>
        <w:rPr>
          <w:noProof/>
          <w:szCs w:val="24"/>
          <w:lang w:val="sr-Latn-CS"/>
        </w:rPr>
      </w:pPr>
    </w:p>
    <w:p w:rsidR="006D6E26" w:rsidRPr="00105ABB" w:rsidRDefault="006D6E26" w:rsidP="006D6E26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6D6E26" w:rsidRPr="00105ABB" w:rsidRDefault="006D6E26" w:rsidP="006D6E26">
      <w:pPr>
        <w:jc w:val="center"/>
        <w:rPr>
          <w:b/>
          <w:noProof/>
          <w:szCs w:val="24"/>
          <w:lang w:val="sr-Latn-CS"/>
        </w:rPr>
      </w:pPr>
    </w:p>
    <w:p w:rsidR="006D6E26" w:rsidRPr="00105ABB" w:rsidRDefault="006D6E26" w:rsidP="006D6E26">
      <w:pPr>
        <w:jc w:val="center"/>
        <w:rPr>
          <w:b/>
          <w:noProof/>
          <w:szCs w:val="24"/>
          <w:lang w:val="sr-Latn-CS"/>
        </w:rPr>
      </w:pPr>
    </w:p>
    <w:p w:rsidR="006D6E26" w:rsidRPr="00105ABB" w:rsidRDefault="00105ABB" w:rsidP="006D6E2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D6E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D6E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D6E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D6E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D6E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D6E26" w:rsidRPr="00105ABB" w:rsidRDefault="006D6E26" w:rsidP="006D6E26">
      <w:pPr>
        <w:jc w:val="center"/>
        <w:rPr>
          <w:b/>
          <w:noProof/>
          <w:szCs w:val="24"/>
          <w:lang w:val="sr-Latn-CS"/>
        </w:rPr>
      </w:pPr>
    </w:p>
    <w:p w:rsidR="006D6E26" w:rsidRPr="00105ABB" w:rsidRDefault="00105ABB" w:rsidP="006D6E2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D6E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D6E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D6E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D6E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D6E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D6E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6D6E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D6E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ŽELEZNICE</w:t>
      </w:r>
    </w:p>
    <w:p w:rsidR="006D6E26" w:rsidRPr="00105ABB" w:rsidRDefault="006D6E26" w:rsidP="006D6E26">
      <w:pPr>
        <w:jc w:val="center"/>
        <w:rPr>
          <w:noProof/>
          <w:szCs w:val="24"/>
          <w:lang w:val="sr-Latn-CS"/>
        </w:rPr>
      </w:pPr>
    </w:p>
    <w:p w:rsidR="006D6E26" w:rsidRPr="00105ABB" w:rsidRDefault="006D6E26" w:rsidP="006D6E26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6D6E26" w:rsidRPr="00105ABB" w:rsidRDefault="006D6E26" w:rsidP="006D6E26">
      <w:pPr>
        <w:jc w:val="center"/>
        <w:rPr>
          <w:noProof/>
          <w:szCs w:val="24"/>
          <w:lang w:val="sr-Latn-CS"/>
        </w:rPr>
      </w:pPr>
    </w:p>
    <w:p w:rsidR="006D6E26" w:rsidRPr="00105ABB" w:rsidRDefault="006D6E26" w:rsidP="006D6E26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Siniša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Trkulja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direktora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Direkcije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železnice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regulisanje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bezbednosti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interoperabilnosti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železničkog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saobraćaja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11.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6D6E26" w:rsidRPr="00105ABB" w:rsidRDefault="006D6E26" w:rsidP="006D6E26">
      <w:pPr>
        <w:jc w:val="center"/>
        <w:rPr>
          <w:noProof/>
          <w:szCs w:val="24"/>
          <w:lang w:val="sr-Latn-CS"/>
        </w:rPr>
      </w:pPr>
    </w:p>
    <w:p w:rsidR="006D6E26" w:rsidRPr="00105ABB" w:rsidRDefault="006D6E26" w:rsidP="006D6E26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6D6E26" w:rsidRPr="00105ABB" w:rsidRDefault="006D6E26" w:rsidP="006D6E26">
      <w:pPr>
        <w:jc w:val="center"/>
        <w:rPr>
          <w:noProof/>
          <w:szCs w:val="24"/>
          <w:lang w:val="sr-Latn-CS"/>
        </w:rPr>
      </w:pPr>
    </w:p>
    <w:p w:rsidR="006D6E26" w:rsidRPr="00105ABB" w:rsidRDefault="006D6E26" w:rsidP="006D6E26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6D6E26" w:rsidRPr="00105ABB" w:rsidRDefault="006D6E26" w:rsidP="006D6E26">
      <w:pPr>
        <w:ind w:firstLine="1080"/>
        <w:rPr>
          <w:noProof/>
          <w:szCs w:val="24"/>
          <w:lang w:val="sr-Latn-CS"/>
        </w:rPr>
      </w:pPr>
    </w:p>
    <w:p w:rsidR="006D6E26" w:rsidRPr="00105ABB" w:rsidRDefault="006D6E26" w:rsidP="006D6E26">
      <w:pPr>
        <w:ind w:firstLine="1080"/>
        <w:rPr>
          <w:noProof/>
          <w:szCs w:val="24"/>
          <w:lang w:val="sr-Latn-CS"/>
        </w:rPr>
      </w:pPr>
    </w:p>
    <w:p w:rsidR="006D6E26" w:rsidRPr="00105ABB" w:rsidRDefault="006D6E26" w:rsidP="006D6E26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119-1838/2018 </w:t>
      </w:r>
    </w:p>
    <w:p w:rsidR="006D6E26" w:rsidRPr="00105ABB" w:rsidRDefault="00105ABB" w:rsidP="006D6E2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D6E26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D6E26" w:rsidRPr="00105ABB">
        <w:rPr>
          <w:rFonts w:cs="Times New Roman"/>
          <w:noProof/>
          <w:szCs w:val="24"/>
          <w:lang w:val="sr-Latn-CS"/>
        </w:rPr>
        <w:t xml:space="preserve">, </w:t>
      </w:r>
      <w:r w:rsidR="00A26881" w:rsidRPr="00105ABB">
        <w:rPr>
          <w:rFonts w:cs="Times New Roman"/>
          <w:noProof/>
          <w:szCs w:val="24"/>
          <w:lang w:val="sr-Latn-CS"/>
        </w:rPr>
        <w:t>8</w:t>
      </w:r>
      <w:r w:rsidR="006D6E26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6D6E26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D6E26" w:rsidRPr="00105ABB" w:rsidRDefault="006D6E26" w:rsidP="006D6E26">
      <w:pPr>
        <w:rPr>
          <w:rFonts w:cs="Times New Roman"/>
          <w:noProof/>
          <w:szCs w:val="24"/>
          <w:lang w:val="sr-Latn-CS"/>
        </w:rPr>
      </w:pPr>
    </w:p>
    <w:p w:rsidR="006D6E26" w:rsidRPr="00105ABB" w:rsidRDefault="006D6E26" w:rsidP="006D6E26">
      <w:pPr>
        <w:rPr>
          <w:rFonts w:cs="Times New Roman"/>
          <w:noProof/>
          <w:szCs w:val="24"/>
          <w:lang w:val="sr-Latn-CS"/>
        </w:rPr>
      </w:pPr>
    </w:p>
    <w:p w:rsidR="006D6E26" w:rsidRPr="00105ABB" w:rsidRDefault="00105ABB" w:rsidP="006D6E2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D6E2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D6E2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D6E2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D6E2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76B2E" w:rsidRPr="00105ABB" w:rsidRDefault="00876B2E" w:rsidP="006D6E2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6B2E" w:rsidRPr="00105ABB" w:rsidRDefault="00876B2E" w:rsidP="006D6E2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876B2E" w:rsidRPr="00105ABB" w:rsidRDefault="00105ABB" w:rsidP="00876B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6B2E" w:rsidRPr="00105ABB" w:rsidTr="00876B2E">
        <w:trPr>
          <w:jc w:val="center"/>
        </w:trPr>
        <w:tc>
          <w:tcPr>
            <w:tcW w:w="4783" w:type="dxa"/>
          </w:tcPr>
          <w:p w:rsidR="00876B2E" w:rsidRPr="00105ABB" w:rsidRDefault="00876B2E" w:rsidP="00876B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876B2E" w:rsidRPr="00105ABB" w:rsidRDefault="00105ABB" w:rsidP="00876B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76B2E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76B2E" w:rsidRPr="00105ABB" w:rsidRDefault="00876B2E" w:rsidP="006D6E2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D6E26" w:rsidRPr="00105ABB" w:rsidRDefault="006D6E26" w:rsidP="006D6E26">
      <w:pPr>
        <w:jc w:val="center"/>
        <w:rPr>
          <w:rFonts w:cs="Times New Roman"/>
          <w:noProof/>
          <w:szCs w:val="24"/>
          <w:lang w:val="sr-Latn-CS"/>
        </w:rPr>
      </w:pPr>
    </w:p>
    <w:p w:rsidR="006D6E26" w:rsidRPr="00105ABB" w:rsidRDefault="006D6E26" w:rsidP="006D6E26">
      <w:pPr>
        <w:rPr>
          <w:noProof/>
          <w:lang w:val="sr-Latn-CS"/>
        </w:rPr>
      </w:pPr>
    </w:p>
    <w:p w:rsidR="006D6E26" w:rsidRPr="00105ABB" w:rsidRDefault="006D6E26" w:rsidP="006D6E26">
      <w:pPr>
        <w:jc w:val="left"/>
        <w:rPr>
          <w:noProof/>
          <w:lang w:val="sr-Latn-CS"/>
        </w:rPr>
      </w:pPr>
    </w:p>
    <w:p w:rsidR="006D6E26" w:rsidRPr="00105ABB" w:rsidRDefault="006D6E26" w:rsidP="006D6E26">
      <w:pPr>
        <w:jc w:val="left"/>
        <w:rPr>
          <w:noProof/>
          <w:lang w:val="sr-Latn-CS"/>
        </w:rPr>
        <w:sectPr w:rsidR="006D6E26" w:rsidRPr="00105ABB" w:rsidSect="00044FCE">
          <w:pgSz w:w="12240" w:h="15840" w:code="1"/>
          <w:pgMar w:top="709" w:right="1440" w:bottom="567" w:left="1440" w:header="708" w:footer="708" w:gutter="0"/>
          <w:cols w:space="720"/>
        </w:sectPr>
      </w:pPr>
    </w:p>
    <w:p w:rsidR="00F5004A" w:rsidRPr="00105ABB" w:rsidRDefault="00F5004A" w:rsidP="004D5357">
      <w:pPr>
        <w:ind w:right="4"/>
        <w:rPr>
          <w:rFonts w:cs="Times New Roman"/>
          <w:noProof/>
          <w:szCs w:val="24"/>
          <w:lang w:val="sr-Latn-CS"/>
        </w:rPr>
      </w:pPr>
    </w:p>
    <w:p w:rsidR="004D5357" w:rsidRPr="00105ABB" w:rsidRDefault="004D5357" w:rsidP="004D5357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37.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3.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101/07, 95/10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99/14),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4D5357" w:rsidRPr="00105ABB" w:rsidRDefault="004D5357" w:rsidP="004D5357">
      <w:pPr>
        <w:rPr>
          <w:rFonts w:cs="Times New Roman"/>
          <w:noProof/>
          <w:szCs w:val="24"/>
          <w:lang w:val="sr-Latn-CS"/>
        </w:rPr>
      </w:pPr>
    </w:p>
    <w:p w:rsidR="004D5357" w:rsidRPr="00105ABB" w:rsidRDefault="004D5357" w:rsidP="004D5357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4D5357" w:rsidRPr="00105ABB" w:rsidRDefault="004D5357" w:rsidP="004D5357">
      <w:pPr>
        <w:ind w:firstLine="1080"/>
        <w:rPr>
          <w:rFonts w:cs="Times New Roman"/>
          <w:noProof/>
          <w:szCs w:val="24"/>
          <w:lang w:val="sr-Latn-CS"/>
        </w:rPr>
      </w:pPr>
    </w:p>
    <w:p w:rsidR="004D5357" w:rsidRPr="00105ABB" w:rsidRDefault="004D5357" w:rsidP="004D5357">
      <w:pPr>
        <w:ind w:firstLine="1080"/>
        <w:rPr>
          <w:rFonts w:cs="Times New Roman"/>
          <w:noProof/>
          <w:szCs w:val="24"/>
          <w:lang w:val="sr-Latn-CS"/>
        </w:rPr>
      </w:pPr>
    </w:p>
    <w:p w:rsidR="004D5357" w:rsidRPr="00105ABB" w:rsidRDefault="00105ABB" w:rsidP="004D535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D5357" w:rsidRPr="00105ABB" w:rsidRDefault="004D5357" w:rsidP="004D535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4D5357" w:rsidRPr="00105ABB" w:rsidRDefault="00105ABB" w:rsidP="004D5357">
      <w:pPr>
        <w:pStyle w:val="BodyText2"/>
        <w:spacing w:after="0" w:line="240" w:lineRule="auto"/>
        <w:ind w:right="4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4D5357" w:rsidRPr="00105ABB" w:rsidRDefault="004D5357" w:rsidP="004D5357">
      <w:pPr>
        <w:ind w:right="4"/>
        <w:jc w:val="center"/>
        <w:rPr>
          <w:rFonts w:cs="Times New Roman"/>
          <w:noProof/>
          <w:szCs w:val="24"/>
          <w:lang w:val="sr-Latn-CS"/>
        </w:rPr>
      </w:pPr>
    </w:p>
    <w:p w:rsidR="004D5357" w:rsidRPr="00105ABB" w:rsidRDefault="004D5357" w:rsidP="004D5357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4D5357" w:rsidRPr="00105ABB" w:rsidRDefault="004D5357" w:rsidP="004D5357">
      <w:pPr>
        <w:ind w:right="4"/>
        <w:jc w:val="center"/>
        <w:rPr>
          <w:rFonts w:cs="Times New Roman"/>
          <w:noProof/>
          <w:szCs w:val="24"/>
          <w:lang w:val="sr-Latn-CS"/>
        </w:rPr>
      </w:pPr>
    </w:p>
    <w:p w:rsidR="004D5357" w:rsidRPr="00105ABB" w:rsidRDefault="004D5357" w:rsidP="004D5357">
      <w:pPr>
        <w:ind w:right="4"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Postavlja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Dijana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Ilić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Zogović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direktora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Republičkog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sekretarijata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javne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politike</w:t>
      </w:r>
      <w:r w:rsidRPr="00105ABB">
        <w:rPr>
          <w:rFonts w:cs="Times New Roman"/>
          <w:noProof/>
          <w:szCs w:val="24"/>
          <w:lang w:val="sr-Latn-CS"/>
        </w:rPr>
        <w:t xml:space="preserve"> – </w:t>
      </w:r>
      <w:r w:rsidR="00105ABB">
        <w:rPr>
          <w:rFonts w:cs="Times New Roman"/>
          <w:noProof/>
          <w:szCs w:val="24"/>
          <w:lang w:val="sr-Latn-CS"/>
        </w:rPr>
        <w:t>Sektor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razvoj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unapređenje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javnih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politika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4D5357" w:rsidRPr="00105ABB" w:rsidRDefault="004D5357" w:rsidP="004D5357">
      <w:pPr>
        <w:ind w:firstLine="1080"/>
        <w:rPr>
          <w:rFonts w:cs="Times New Roman"/>
          <w:noProof/>
          <w:szCs w:val="24"/>
          <w:lang w:val="sr-Latn-CS"/>
        </w:rPr>
      </w:pPr>
    </w:p>
    <w:p w:rsidR="004D5357" w:rsidRPr="00105ABB" w:rsidRDefault="004D5357" w:rsidP="004D5357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4D5357" w:rsidRPr="00105ABB" w:rsidRDefault="004D5357" w:rsidP="004D535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D5357" w:rsidRPr="00105ABB" w:rsidRDefault="004D5357" w:rsidP="004D5357">
      <w:pPr>
        <w:ind w:firstLine="108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4D5357" w:rsidRPr="00105ABB" w:rsidRDefault="004D5357" w:rsidP="004D5357">
      <w:pPr>
        <w:ind w:firstLine="1080"/>
        <w:rPr>
          <w:rFonts w:cs="Times New Roman"/>
          <w:noProof/>
          <w:szCs w:val="24"/>
          <w:lang w:val="sr-Latn-CS"/>
        </w:rPr>
      </w:pPr>
    </w:p>
    <w:p w:rsidR="004D5357" w:rsidRPr="00105ABB" w:rsidRDefault="004D5357" w:rsidP="004D5357">
      <w:pPr>
        <w:ind w:firstLine="1080"/>
        <w:rPr>
          <w:rFonts w:cs="Times New Roman"/>
          <w:noProof/>
          <w:szCs w:val="24"/>
          <w:lang w:val="sr-Latn-CS"/>
        </w:rPr>
      </w:pPr>
    </w:p>
    <w:p w:rsidR="004D5357" w:rsidRPr="00105ABB" w:rsidRDefault="004D5357" w:rsidP="004D5357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119-1973/2018 </w:t>
      </w:r>
    </w:p>
    <w:p w:rsidR="004D5357" w:rsidRPr="00105ABB" w:rsidRDefault="00105ABB" w:rsidP="004D535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D5357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4D5357" w:rsidRPr="00105ABB" w:rsidRDefault="004D5357" w:rsidP="004D5357">
      <w:pPr>
        <w:rPr>
          <w:rFonts w:cs="Times New Roman"/>
          <w:noProof/>
          <w:szCs w:val="24"/>
          <w:lang w:val="sr-Latn-CS"/>
        </w:rPr>
      </w:pPr>
    </w:p>
    <w:p w:rsidR="004D5357" w:rsidRPr="00105ABB" w:rsidRDefault="004D5357" w:rsidP="004D5357">
      <w:pPr>
        <w:rPr>
          <w:rFonts w:cs="Times New Roman"/>
          <w:noProof/>
          <w:szCs w:val="24"/>
          <w:lang w:val="sr-Latn-CS"/>
        </w:rPr>
      </w:pPr>
    </w:p>
    <w:p w:rsidR="004D5357" w:rsidRPr="00105ABB" w:rsidRDefault="00105ABB" w:rsidP="004D535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D535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5004A" w:rsidRPr="00105ABB" w:rsidRDefault="00F5004A" w:rsidP="004D535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5004A" w:rsidRPr="00105ABB" w:rsidRDefault="00F5004A" w:rsidP="004D535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F5004A" w:rsidRPr="00105ABB" w:rsidTr="00F5004A">
        <w:trPr>
          <w:jc w:val="center"/>
        </w:trPr>
        <w:tc>
          <w:tcPr>
            <w:tcW w:w="4783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5004A" w:rsidRPr="00105ABB" w:rsidRDefault="00105ABB" w:rsidP="00F5004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5004A" w:rsidRPr="00105ABB" w:rsidTr="00F5004A">
        <w:trPr>
          <w:jc w:val="center"/>
        </w:trPr>
        <w:tc>
          <w:tcPr>
            <w:tcW w:w="4783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5004A" w:rsidRPr="00105ABB" w:rsidTr="00F5004A">
        <w:trPr>
          <w:jc w:val="center"/>
        </w:trPr>
        <w:tc>
          <w:tcPr>
            <w:tcW w:w="4783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5004A" w:rsidRPr="00105ABB" w:rsidTr="00F5004A">
        <w:trPr>
          <w:jc w:val="center"/>
        </w:trPr>
        <w:tc>
          <w:tcPr>
            <w:tcW w:w="4783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5004A" w:rsidRPr="00105ABB" w:rsidRDefault="00105ABB" w:rsidP="00F5004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5004A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5004A" w:rsidRPr="00105ABB" w:rsidRDefault="00F5004A" w:rsidP="004D535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D5357" w:rsidRPr="00105ABB" w:rsidRDefault="004D5357" w:rsidP="004D535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D5357" w:rsidRPr="00105ABB" w:rsidRDefault="004D5357" w:rsidP="004D5357">
      <w:pPr>
        <w:jc w:val="left"/>
        <w:rPr>
          <w:noProof/>
          <w:sz w:val="23"/>
          <w:lang w:val="sr-Latn-CS"/>
        </w:rPr>
      </w:pPr>
    </w:p>
    <w:p w:rsidR="004D5357" w:rsidRPr="00105ABB" w:rsidRDefault="004D5357" w:rsidP="004D5357">
      <w:pPr>
        <w:jc w:val="left"/>
        <w:rPr>
          <w:noProof/>
          <w:sz w:val="23"/>
          <w:lang w:val="sr-Latn-CS"/>
        </w:rPr>
      </w:pPr>
    </w:p>
    <w:p w:rsidR="009374CB" w:rsidRPr="00105ABB" w:rsidRDefault="009374CB" w:rsidP="004D5357">
      <w:pPr>
        <w:jc w:val="left"/>
        <w:rPr>
          <w:noProof/>
          <w:sz w:val="23"/>
          <w:lang w:val="sr-Latn-CS"/>
        </w:rPr>
        <w:sectPr w:rsidR="009374CB" w:rsidRPr="00105ABB" w:rsidSect="00C14F05">
          <w:pgSz w:w="12240" w:h="15840" w:code="1"/>
          <w:pgMar w:top="851" w:right="1440" w:bottom="567" w:left="1440" w:header="708" w:footer="708" w:gutter="0"/>
          <w:cols w:space="720"/>
        </w:sectPr>
      </w:pPr>
    </w:p>
    <w:p w:rsidR="009374CB" w:rsidRPr="00105ABB" w:rsidRDefault="009374CB" w:rsidP="009374CB">
      <w:pPr>
        <w:jc w:val="right"/>
        <w:rPr>
          <w:rFonts w:cs="Times New Roman"/>
          <w:noProof/>
          <w:szCs w:val="24"/>
          <w:lang w:val="sr-Latn-CS"/>
        </w:rPr>
      </w:pPr>
    </w:p>
    <w:p w:rsidR="00F5004A" w:rsidRPr="00105ABB" w:rsidRDefault="00F5004A" w:rsidP="009374CB">
      <w:pPr>
        <w:jc w:val="right"/>
        <w:rPr>
          <w:rFonts w:cs="Times New Roman"/>
          <w:noProof/>
          <w:szCs w:val="24"/>
          <w:lang w:val="sr-Latn-CS"/>
        </w:rPr>
      </w:pPr>
    </w:p>
    <w:p w:rsidR="009374CB" w:rsidRPr="00105ABB" w:rsidRDefault="009374CB" w:rsidP="009374CB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1. </w:t>
      </w:r>
      <w:r w:rsidR="00105ABB">
        <w:rPr>
          <w:rFonts w:cs="Times New Roman"/>
          <w:noProof/>
          <w:szCs w:val="24"/>
          <w:lang w:val="sr-Latn-CS"/>
        </w:rPr>
        <w:t>Uredbe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zajedničke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poslove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republičkih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organa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ˮ,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63/13, 73/17 – </w:t>
      </w:r>
      <w:r w:rsidR="00105ABB">
        <w:rPr>
          <w:noProof/>
          <w:szCs w:val="24"/>
          <w:lang w:val="sr-Latn-CS"/>
        </w:rPr>
        <w:t>dr</w:t>
      </w:r>
      <w:r w:rsidRPr="00105ABB">
        <w:rPr>
          <w:noProof/>
          <w:szCs w:val="24"/>
          <w:lang w:val="sr-Latn-CS"/>
        </w:rPr>
        <w:t xml:space="preserve">. </w:t>
      </w:r>
      <w:r w:rsidR="00105ABB">
        <w:rPr>
          <w:noProof/>
          <w:szCs w:val="24"/>
          <w:lang w:val="sr-Latn-CS"/>
        </w:rPr>
        <w:t>propis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76/17</w:t>
      </w:r>
      <w:r w:rsidRPr="00105ABB">
        <w:rPr>
          <w:rFonts w:cs="Times New Roman"/>
          <w:noProof/>
          <w:szCs w:val="24"/>
          <w:lang w:val="sr-Latn-CS"/>
        </w:rPr>
        <w:t xml:space="preserve">),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67</w:t>
      </w:r>
      <w:r w:rsidR="00105ABB">
        <w:rPr>
          <w:rFonts w:cs="Times New Roman"/>
          <w:noProof/>
          <w:szCs w:val="24"/>
          <w:lang w:val="sr-Latn-CS"/>
        </w:rPr>
        <w:t>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službenicima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9374CB" w:rsidRPr="00105ABB" w:rsidRDefault="009374CB" w:rsidP="009374CB">
      <w:pPr>
        <w:ind w:right="-425"/>
        <w:rPr>
          <w:rFonts w:cs="Times New Roman"/>
          <w:noProof/>
          <w:szCs w:val="24"/>
          <w:lang w:val="sr-Latn-CS"/>
        </w:rPr>
      </w:pPr>
    </w:p>
    <w:p w:rsidR="009374CB" w:rsidRPr="00105ABB" w:rsidRDefault="009374CB" w:rsidP="009374CB">
      <w:pPr>
        <w:ind w:right="-425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9374CB" w:rsidRPr="00105ABB" w:rsidRDefault="009374CB" w:rsidP="009374CB">
      <w:pPr>
        <w:rPr>
          <w:rFonts w:cs="Times New Roman"/>
          <w:b/>
          <w:noProof/>
          <w:szCs w:val="24"/>
          <w:lang w:val="sr-Latn-CS"/>
        </w:rPr>
      </w:pPr>
    </w:p>
    <w:p w:rsidR="009374CB" w:rsidRPr="00105ABB" w:rsidRDefault="00105ABB" w:rsidP="009374CB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374CB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374CB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374CB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374CB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374CB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374CB" w:rsidRPr="00105ABB" w:rsidRDefault="009374CB" w:rsidP="009374CB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</w:p>
    <w:p w:rsidR="009374CB" w:rsidRPr="00105ABB" w:rsidRDefault="00105ABB" w:rsidP="009374CB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374C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374C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374C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374C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9374C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374CB" w:rsidRPr="00105ABB">
        <w:rPr>
          <w:b/>
          <w:noProof/>
          <w:szCs w:val="24"/>
          <w:lang w:val="sr-Latn-CS"/>
        </w:rPr>
        <w:t xml:space="preserve"> </w:t>
      </w:r>
    </w:p>
    <w:p w:rsidR="009374CB" w:rsidRPr="00105ABB" w:rsidRDefault="00105ABB" w:rsidP="009374CB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9374C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374C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9374C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9374C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9374C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9374CB" w:rsidRPr="00105ABB" w:rsidRDefault="009374CB" w:rsidP="009374CB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9374CB" w:rsidRPr="00105ABB" w:rsidRDefault="009374CB" w:rsidP="009374CB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9374CB" w:rsidRPr="00105ABB" w:rsidRDefault="009374CB" w:rsidP="009374CB">
      <w:pPr>
        <w:ind w:right="-425"/>
        <w:rPr>
          <w:rFonts w:cs="Times New Roman"/>
          <w:noProof/>
          <w:szCs w:val="24"/>
          <w:lang w:val="sr-Latn-CS"/>
        </w:rPr>
      </w:pPr>
    </w:p>
    <w:p w:rsidR="009374CB" w:rsidRPr="00105ABB" w:rsidRDefault="009374CB" w:rsidP="009374CB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Postavlja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Milica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Lukešević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vršioca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zamenika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direktora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zajedničke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poslove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republičkih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organa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9.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meseca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9374CB" w:rsidRPr="00105ABB" w:rsidRDefault="009374CB" w:rsidP="009374CB">
      <w:pPr>
        <w:ind w:right="-425"/>
        <w:rPr>
          <w:rFonts w:cs="Times New Roman"/>
          <w:noProof/>
          <w:szCs w:val="24"/>
          <w:lang w:val="sr-Latn-CS"/>
        </w:rPr>
      </w:pPr>
    </w:p>
    <w:p w:rsidR="009374CB" w:rsidRPr="00105ABB" w:rsidRDefault="009374CB" w:rsidP="009374CB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9374CB" w:rsidRPr="00105ABB" w:rsidRDefault="009374CB" w:rsidP="009374CB">
      <w:pPr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9374CB" w:rsidRPr="00105ABB" w:rsidRDefault="009374CB" w:rsidP="009374CB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9374CB" w:rsidRPr="00105ABB" w:rsidRDefault="009374CB" w:rsidP="009374CB">
      <w:pPr>
        <w:ind w:right="-425"/>
        <w:rPr>
          <w:rFonts w:cs="Times New Roman"/>
          <w:noProof/>
          <w:szCs w:val="24"/>
          <w:lang w:val="sr-Latn-CS"/>
        </w:rPr>
      </w:pPr>
    </w:p>
    <w:p w:rsidR="009374CB" w:rsidRPr="00105ABB" w:rsidRDefault="009374CB" w:rsidP="009374CB">
      <w:pPr>
        <w:rPr>
          <w:rFonts w:cs="Times New Roman"/>
          <w:noProof/>
          <w:szCs w:val="24"/>
          <w:lang w:val="sr-Latn-CS"/>
        </w:rPr>
      </w:pPr>
    </w:p>
    <w:p w:rsidR="009374CB" w:rsidRPr="00105ABB" w:rsidRDefault="009374CB" w:rsidP="009374CB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119-1839/2018 </w:t>
      </w:r>
    </w:p>
    <w:p w:rsidR="009374CB" w:rsidRPr="00105ABB" w:rsidRDefault="00105ABB" w:rsidP="009374C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374CB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374CB" w:rsidRPr="00105ABB">
        <w:rPr>
          <w:rFonts w:cs="Times New Roman"/>
          <w:noProof/>
          <w:szCs w:val="24"/>
          <w:lang w:val="sr-Latn-CS"/>
        </w:rPr>
        <w:t xml:space="preserve">, </w:t>
      </w:r>
      <w:r w:rsidR="00A26881" w:rsidRPr="00105ABB">
        <w:rPr>
          <w:rFonts w:cs="Times New Roman"/>
          <w:noProof/>
          <w:szCs w:val="24"/>
          <w:lang w:val="sr-Latn-CS"/>
        </w:rPr>
        <w:t>8</w:t>
      </w:r>
      <w:r w:rsidR="009374CB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9374CB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9374CB" w:rsidRPr="00105ABB" w:rsidRDefault="009374CB" w:rsidP="009374CB">
      <w:pPr>
        <w:rPr>
          <w:rFonts w:cs="Times New Roman"/>
          <w:noProof/>
          <w:szCs w:val="24"/>
          <w:lang w:val="sr-Latn-CS"/>
        </w:rPr>
      </w:pPr>
    </w:p>
    <w:p w:rsidR="009374CB" w:rsidRPr="00105ABB" w:rsidRDefault="009374CB" w:rsidP="009374CB">
      <w:pPr>
        <w:rPr>
          <w:rFonts w:cs="Times New Roman"/>
          <w:noProof/>
          <w:szCs w:val="24"/>
          <w:lang w:val="sr-Latn-CS"/>
        </w:rPr>
      </w:pPr>
    </w:p>
    <w:p w:rsidR="009374CB" w:rsidRPr="00105ABB" w:rsidRDefault="00105ABB" w:rsidP="009374C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374CB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374CB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374CB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374CB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5004A" w:rsidRPr="00105ABB" w:rsidRDefault="00F5004A" w:rsidP="009374C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5004A" w:rsidRPr="00105ABB" w:rsidRDefault="00F5004A" w:rsidP="009374C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F5004A" w:rsidRPr="00105ABB" w:rsidTr="00F5004A">
        <w:trPr>
          <w:jc w:val="center"/>
        </w:trPr>
        <w:tc>
          <w:tcPr>
            <w:tcW w:w="4783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5004A" w:rsidRPr="00105ABB" w:rsidRDefault="00105ABB" w:rsidP="00F5004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5004A" w:rsidRPr="00105ABB" w:rsidTr="00F5004A">
        <w:trPr>
          <w:jc w:val="center"/>
        </w:trPr>
        <w:tc>
          <w:tcPr>
            <w:tcW w:w="4783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5004A" w:rsidRPr="00105ABB" w:rsidTr="00F5004A">
        <w:trPr>
          <w:jc w:val="center"/>
        </w:trPr>
        <w:tc>
          <w:tcPr>
            <w:tcW w:w="4783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5004A" w:rsidRPr="00105ABB" w:rsidTr="00F5004A">
        <w:trPr>
          <w:jc w:val="center"/>
        </w:trPr>
        <w:tc>
          <w:tcPr>
            <w:tcW w:w="4783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5004A" w:rsidRPr="00105ABB" w:rsidRDefault="00105ABB" w:rsidP="00F5004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5004A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5004A" w:rsidRPr="00105ABB" w:rsidRDefault="00F5004A" w:rsidP="009374C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374CB" w:rsidRPr="00105ABB" w:rsidRDefault="009374CB" w:rsidP="009374CB">
      <w:pPr>
        <w:jc w:val="center"/>
        <w:rPr>
          <w:rFonts w:cs="Times New Roman"/>
          <w:noProof/>
          <w:szCs w:val="24"/>
          <w:lang w:val="sr-Latn-CS"/>
        </w:rPr>
      </w:pPr>
    </w:p>
    <w:p w:rsidR="004D5357" w:rsidRPr="00105ABB" w:rsidRDefault="004D5357" w:rsidP="004D5357">
      <w:pPr>
        <w:jc w:val="left"/>
        <w:rPr>
          <w:noProof/>
          <w:sz w:val="23"/>
          <w:lang w:val="sr-Latn-CS"/>
        </w:rPr>
        <w:sectPr w:rsidR="004D5357" w:rsidRPr="00105ABB" w:rsidSect="00C14F05">
          <w:pgSz w:w="12240" w:h="15840" w:code="1"/>
          <w:pgMar w:top="851" w:right="1440" w:bottom="567" w:left="1440" w:header="708" w:footer="708" w:gutter="0"/>
          <w:cols w:space="720"/>
        </w:sectPr>
      </w:pPr>
    </w:p>
    <w:p w:rsidR="00CB262A" w:rsidRPr="00105ABB" w:rsidRDefault="00CB262A" w:rsidP="00CB262A">
      <w:pPr>
        <w:jc w:val="right"/>
        <w:rPr>
          <w:noProof/>
          <w:szCs w:val="24"/>
          <w:lang w:val="sr-Latn-CS"/>
        </w:rPr>
      </w:pPr>
    </w:p>
    <w:p w:rsidR="00F5004A" w:rsidRPr="00105ABB" w:rsidRDefault="00F5004A" w:rsidP="00CB262A">
      <w:pPr>
        <w:jc w:val="right"/>
        <w:rPr>
          <w:noProof/>
          <w:szCs w:val="24"/>
          <w:lang w:val="sr-Latn-CS"/>
        </w:rPr>
      </w:pPr>
    </w:p>
    <w:p w:rsidR="00CB262A" w:rsidRPr="00105ABB" w:rsidRDefault="00CB262A" w:rsidP="00CB262A">
      <w:pPr>
        <w:tabs>
          <w:tab w:val="left" w:pos="1418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5.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Uredbe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osnivanju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Kancelarije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upravljanje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javnim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ulaganjima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 xml:space="preserve"> 95/15),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</w:t>
      </w:r>
      <w:r w:rsidRPr="00105ABB">
        <w:rPr>
          <w:rFonts w:cs="Times New Roman"/>
          <w:noProof/>
          <w:szCs w:val="24"/>
          <w:lang w:val="sr-Latn-CS"/>
        </w:rPr>
        <w:t>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CB262A" w:rsidRPr="00105ABB" w:rsidRDefault="00CB262A" w:rsidP="00CB262A">
      <w:pPr>
        <w:rPr>
          <w:noProof/>
          <w:szCs w:val="24"/>
          <w:lang w:val="sr-Latn-CS"/>
        </w:rPr>
      </w:pPr>
    </w:p>
    <w:p w:rsidR="00CB262A" w:rsidRPr="00105ABB" w:rsidRDefault="00CB262A" w:rsidP="00CB262A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CB262A" w:rsidRPr="00105ABB" w:rsidRDefault="00CB262A" w:rsidP="00CB262A">
      <w:pPr>
        <w:ind w:firstLine="1080"/>
        <w:rPr>
          <w:noProof/>
          <w:szCs w:val="24"/>
          <w:lang w:val="sr-Latn-CS"/>
        </w:rPr>
      </w:pPr>
    </w:p>
    <w:p w:rsidR="00CB262A" w:rsidRPr="00105ABB" w:rsidRDefault="00105ABB" w:rsidP="00CB262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B26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26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B26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26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B26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B262A" w:rsidRPr="00105ABB" w:rsidRDefault="00CB262A" w:rsidP="00CB262A">
      <w:pPr>
        <w:jc w:val="center"/>
        <w:rPr>
          <w:b/>
          <w:noProof/>
          <w:szCs w:val="24"/>
          <w:lang w:val="sr-Latn-CS"/>
        </w:rPr>
      </w:pPr>
    </w:p>
    <w:p w:rsidR="00CB262A" w:rsidRPr="00105ABB" w:rsidRDefault="00105ABB" w:rsidP="00CB262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B26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B26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B26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B26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B26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B26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CB26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B26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CB26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CB262A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CB262A" w:rsidRPr="00105ABB" w:rsidRDefault="00CB262A" w:rsidP="00CB262A">
      <w:pPr>
        <w:jc w:val="center"/>
        <w:rPr>
          <w:noProof/>
          <w:szCs w:val="24"/>
          <w:lang w:val="sr-Latn-CS"/>
        </w:rPr>
      </w:pPr>
    </w:p>
    <w:p w:rsidR="00CB262A" w:rsidRPr="00105ABB" w:rsidRDefault="00CB262A" w:rsidP="00CB262A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CB262A" w:rsidRPr="00105ABB" w:rsidRDefault="00CB262A" w:rsidP="00CB262A">
      <w:pPr>
        <w:jc w:val="center"/>
        <w:rPr>
          <w:noProof/>
          <w:szCs w:val="24"/>
          <w:lang w:val="sr-Latn-CS"/>
        </w:rPr>
      </w:pPr>
    </w:p>
    <w:p w:rsidR="00CB262A" w:rsidRPr="00105ABB" w:rsidRDefault="00CB262A" w:rsidP="00CB262A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Zoran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Dizdarević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direktora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Kancelarije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upravljanje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javnim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ulaganjima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marta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meseca</w:t>
      </w:r>
      <w:r w:rsidRPr="00105ABB">
        <w:rPr>
          <w:noProof/>
          <w:szCs w:val="24"/>
          <w:lang w:val="sr-Latn-CS"/>
        </w:rPr>
        <w:t>.</w:t>
      </w:r>
    </w:p>
    <w:p w:rsidR="00CB262A" w:rsidRPr="00105ABB" w:rsidRDefault="00CB262A" w:rsidP="00CB262A">
      <w:pPr>
        <w:ind w:firstLine="1080"/>
        <w:rPr>
          <w:noProof/>
          <w:szCs w:val="24"/>
          <w:lang w:val="sr-Latn-CS"/>
        </w:rPr>
      </w:pPr>
    </w:p>
    <w:p w:rsidR="00CB262A" w:rsidRPr="00105ABB" w:rsidRDefault="00CB262A" w:rsidP="00CB262A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CB262A" w:rsidRPr="00105ABB" w:rsidRDefault="00CB262A" w:rsidP="00CB262A">
      <w:pPr>
        <w:jc w:val="center"/>
        <w:rPr>
          <w:b/>
          <w:noProof/>
          <w:szCs w:val="24"/>
          <w:lang w:val="sr-Latn-CS"/>
        </w:rPr>
      </w:pPr>
    </w:p>
    <w:p w:rsidR="00CB262A" w:rsidRPr="00105ABB" w:rsidRDefault="00CB262A" w:rsidP="00CB262A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CB262A" w:rsidRPr="00105ABB" w:rsidRDefault="00CB262A" w:rsidP="00CB262A">
      <w:pPr>
        <w:ind w:firstLine="1080"/>
        <w:rPr>
          <w:noProof/>
          <w:szCs w:val="24"/>
          <w:lang w:val="sr-Latn-CS"/>
        </w:rPr>
      </w:pPr>
    </w:p>
    <w:p w:rsidR="00CB262A" w:rsidRPr="00105ABB" w:rsidRDefault="00CB262A" w:rsidP="00CB262A">
      <w:pPr>
        <w:ind w:firstLine="1080"/>
        <w:rPr>
          <w:noProof/>
          <w:szCs w:val="24"/>
          <w:lang w:val="sr-Latn-CS"/>
        </w:rPr>
      </w:pPr>
    </w:p>
    <w:p w:rsidR="00CB262A" w:rsidRPr="00105ABB" w:rsidRDefault="00CB262A" w:rsidP="00CB262A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>: 119-1540/2018</w:t>
      </w:r>
    </w:p>
    <w:p w:rsidR="00CB262A" w:rsidRPr="00105ABB" w:rsidRDefault="00105ABB" w:rsidP="00CB262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B262A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CB262A" w:rsidRPr="00105ABB" w:rsidRDefault="00CB262A" w:rsidP="00CB262A">
      <w:pPr>
        <w:rPr>
          <w:rFonts w:cs="Times New Roman"/>
          <w:noProof/>
          <w:szCs w:val="24"/>
          <w:lang w:val="sr-Latn-CS"/>
        </w:rPr>
      </w:pPr>
    </w:p>
    <w:p w:rsidR="00CB262A" w:rsidRPr="00105ABB" w:rsidRDefault="00CB262A" w:rsidP="00CB262A">
      <w:pPr>
        <w:rPr>
          <w:rFonts w:cs="Times New Roman"/>
          <w:noProof/>
          <w:szCs w:val="24"/>
          <w:lang w:val="sr-Latn-CS"/>
        </w:rPr>
      </w:pPr>
    </w:p>
    <w:p w:rsidR="00CB262A" w:rsidRPr="00105ABB" w:rsidRDefault="00105ABB" w:rsidP="00CB262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262A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262A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262A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262A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5004A" w:rsidRPr="00105ABB" w:rsidRDefault="00F5004A" w:rsidP="00CB262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5004A" w:rsidRPr="00105ABB" w:rsidRDefault="00F5004A" w:rsidP="00CB262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F5004A" w:rsidRPr="00105ABB" w:rsidTr="00F5004A">
        <w:trPr>
          <w:jc w:val="center"/>
        </w:trPr>
        <w:tc>
          <w:tcPr>
            <w:tcW w:w="4783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5004A" w:rsidRPr="00105ABB" w:rsidRDefault="00105ABB" w:rsidP="00F5004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5004A" w:rsidRPr="00105ABB" w:rsidTr="00F5004A">
        <w:trPr>
          <w:jc w:val="center"/>
        </w:trPr>
        <w:tc>
          <w:tcPr>
            <w:tcW w:w="4783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5004A" w:rsidRPr="00105ABB" w:rsidTr="00F5004A">
        <w:trPr>
          <w:jc w:val="center"/>
        </w:trPr>
        <w:tc>
          <w:tcPr>
            <w:tcW w:w="4783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5004A" w:rsidRPr="00105ABB" w:rsidTr="00F5004A">
        <w:trPr>
          <w:jc w:val="center"/>
        </w:trPr>
        <w:tc>
          <w:tcPr>
            <w:tcW w:w="4783" w:type="dxa"/>
          </w:tcPr>
          <w:p w:rsidR="00F5004A" w:rsidRPr="00105ABB" w:rsidRDefault="00F5004A" w:rsidP="00F5004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5004A" w:rsidRPr="00105ABB" w:rsidRDefault="00105ABB" w:rsidP="00F5004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5004A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5004A" w:rsidRPr="00105ABB" w:rsidRDefault="00F5004A" w:rsidP="00CB262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262A" w:rsidRPr="00105ABB" w:rsidRDefault="00CB262A" w:rsidP="00CB262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6CAE" w:rsidRPr="00105ABB" w:rsidRDefault="009E6CAE" w:rsidP="00D43A5D">
      <w:pPr>
        <w:jc w:val="right"/>
        <w:rPr>
          <w:noProof/>
          <w:lang w:val="sr-Latn-CS"/>
        </w:rPr>
        <w:sectPr w:rsidR="009E6CAE" w:rsidRPr="00105ABB" w:rsidSect="008434B8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D43A5D" w:rsidRPr="00105ABB" w:rsidRDefault="00D43A5D" w:rsidP="00D43A5D">
      <w:pPr>
        <w:rPr>
          <w:noProof/>
          <w:lang w:val="sr-Latn-CS"/>
        </w:rPr>
      </w:pPr>
    </w:p>
    <w:p w:rsidR="00F5004A" w:rsidRPr="00105ABB" w:rsidRDefault="00F5004A" w:rsidP="00D43A5D">
      <w:pPr>
        <w:rPr>
          <w:noProof/>
          <w:lang w:val="sr-Latn-CS"/>
        </w:rPr>
      </w:pPr>
    </w:p>
    <w:p w:rsidR="00D43A5D" w:rsidRPr="00105ABB" w:rsidRDefault="00D43A5D" w:rsidP="00D43A5D">
      <w:pPr>
        <w:tabs>
          <w:tab w:val="left" w:pos="1418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5.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Uredbe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osnivanju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Kancelarije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upravljanje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javnim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ulaganjima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 xml:space="preserve"> 95/15),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</w:t>
      </w:r>
      <w:r w:rsidRPr="00105ABB">
        <w:rPr>
          <w:rFonts w:cs="Times New Roman"/>
          <w:noProof/>
          <w:szCs w:val="24"/>
          <w:lang w:val="sr-Latn-CS"/>
        </w:rPr>
        <w:t>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D43A5D" w:rsidRPr="00105ABB" w:rsidRDefault="00D43A5D" w:rsidP="00D43A5D">
      <w:pPr>
        <w:ind w:firstLine="1080"/>
        <w:rPr>
          <w:noProof/>
          <w:szCs w:val="24"/>
          <w:lang w:val="sr-Latn-CS"/>
        </w:rPr>
      </w:pPr>
    </w:p>
    <w:p w:rsidR="00D43A5D" w:rsidRPr="00105ABB" w:rsidRDefault="00105ABB" w:rsidP="00D43A5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43A5D" w:rsidRPr="00105ABB" w:rsidRDefault="00D43A5D" w:rsidP="00D43A5D">
      <w:pPr>
        <w:jc w:val="center"/>
        <w:rPr>
          <w:b/>
          <w:noProof/>
          <w:szCs w:val="24"/>
          <w:lang w:val="sr-Latn-CS"/>
        </w:rPr>
      </w:pPr>
    </w:p>
    <w:p w:rsidR="00D43A5D" w:rsidRPr="00105ABB" w:rsidRDefault="00105ABB" w:rsidP="00D43A5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D43A5D" w:rsidRPr="00105ABB" w:rsidRDefault="00D43A5D" w:rsidP="00D43A5D">
      <w:pPr>
        <w:jc w:val="center"/>
        <w:rPr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D43A5D" w:rsidRPr="00105ABB" w:rsidRDefault="00D43A5D" w:rsidP="00D43A5D">
      <w:pPr>
        <w:jc w:val="center"/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Neda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Maletić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direktora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Kancelarije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upravljanje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javnim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ulaganjima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marta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meseca</w:t>
      </w:r>
      <w:r w:rsidRPr="00105ABB">
        <w:rPr>
          <w:noProof/>
          <w:szCs w:val="24"/>
          <w:lang w:val="sr-Latn-CS"/>
        </w:rPr>
        <w:t>.</w:t>
      </w:r>
    </w:p>
    <w:p w:rsidR="00D43A5D" w:rsidRPr="00105ABB" w:rsidRDefault="00D43A5D" w:rsidP="00D43A5D">
      <w:pPr>
        <w:ind w:firstLine="1080"/>
        <w:rPr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D43A5D" w:rsidRPr="00105ABB" w:rsidRDefault="00D43A5D" w:rsidP="00D43A5D">
      <w:pPr>
        <w:jc w:val="center"/>
        <w:rPr>
          <w:b/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D43A5D" w:rsidRPr="00105ABB" w:rsidRDefault="00D43A5D" w:rsidP="00D43A5D">
      <w:pPr>
        <w:ind w:firstLine="1080"/>
        <w:rPr>
          <w:noProof/>
          <w:szCs w:val="24"/>
          <w:lang w:val="sr-Latn-CS"/>
        </w:rPr>
      </w:pPr>
    </w:p>
    <w:p w:rsidR="00D43A5D" w:rsidRPr="00105ABB" w:rsidRDefault="00D43A5D" w:rsidP="00D43A5D">
      <w:pPr>
        <w:ind w:firstLine="1080"/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>: 119-1542/2018</w:t>
      </w:r>
    </w:p>
    <w:p w:rsidR="00D43A5D" w:rsidRPr="00105ABB" w:rsidRDefault="00105ABB" w:rsidP="00D43A5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43A5D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105ABB" w:rsidP="00D43A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5004A" w:rsidRPr="00105ABB" w:rsidRDefault="00F5004A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5004A" w:rsidRPr="00105ABB" w:rsidRDefault="00F5004A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F5004A" w:rsidRPr="00105ABB" w:rsidTr="00F5004A">
        <w:trPr>
          <w:jc w:val="center"/>
        </w:trPr>
        <w:tc>
          <w:tcPr>
            <w:tcW w:w="4783" w:type="dxa"/>
          </w:tcPr>
          <w:p w:rsidR="00F5004A" w:rsidRPr="00105ABB" w:rsidRDefault="00F5004A" w:rsidP="00683E1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5004A" w:rsidRPr="00105ABB" w:rsidRDefault="00105ABB" w:rsidP="00683E1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5004A" w:rsidRPr="00105ABB" w:rsidTr="00F5004A">
        <w:trPr>
          <w:jc w:val="center"/>
        </w:trPr>
        <w:tc>
          <w:tcPr>
            <w:tcW w:w="4783" w:type="dxa"/>
          </w:tcPr>
          <w:p w:rsidR="00F5004A" w:rsidRPr="00105ABB" w:rsidRDefault="00F5004A" w:rsidP="00683E1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5004A" w:rsidRPr="00105ABB" w:rsidRDefault="00F5004A" w:rsidP="00683E1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5004A" w:rsidRPr="00105ABB" w:rsidTr="00F5004A">
        <w:trPr>
          <w:jc w:val="center"/>
        </w:trPr>
        <w:tc>
          <w:tcPr>
            <w:tcW w:w="4783" w:type="dxa"/>
          </w:tcPr>
          <w:p w:rsidR="00F5004A" w:rsidRPr="00105ABB" w:rsidRDefault="00F5004A" w:rsidP="00683E1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5004A" w:rsidRPr="00105ABB" w:rsidRDefault="00F5004A" w:rsidP="00683E1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5004A" w:rsidRPr="00105ABB" w:rsidTr="00F5004A">
        <w:trPr>
          <w:jc w:val="center"/>
        </w:trPr>
        <w:tc>
          <w:tcPr>
            <w:tcW w:w="4783" w:type="dxa"/>
          </w:tcPr>
          <w:p w:rsidR="00F5004A" w:rsidRPr="00105ABB" w:rsidRDefault="00F5004A" w:rsidP="00683E1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5004A" w:rsidRPr="00105ABB" w:rsidRDefault="00105ABB" w:rsidP="00683E1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5004A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5004A" w:rsidRPr="00105ABB" w:rsidRDefault="00F5004A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lang w:val="sr-Latn-CS"/>
        </w:rPr>
        <w:sectPr w:rsidR="00D43A5D" w:rsidRPr="00105ABB" w:rsidSect="00CB262A">
          <w:pgSz w:w="12240" w:h="15840" w:code="1"/>
          <w:pgMar w:top="993" w:right="1440" w:bottom="1440" w:left="1440" w:header="720" w:footer="720" w:gutter="0"/>
          <w:cols w:space="720"/>
          <w:docGrid w:linePitch="360"/>
        </w:sectPr>
      </w:pPr>
    </w:p>
    <w:p w:rsidR="00A20B70" w:rsidRPr="00105ABB" w:rsidRDefault="00A20B70" w:rsidP="00A20B70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47B3B" w:rsidRPr="00105ABB" w:rsidRDefault="00347B3B" w:rsidP="00A20B70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20B70" w:rsidRPr="00105ABB" w:rsidRDefault="00A20B70" w:rsidP="00A20B70">
      <w:pPr>
        <w:tabs>
          <w:tab w:val="left" w:pos="1440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5.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Uredbe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Kancelariji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Kosovo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Metohiju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75/12, 123/12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100/13),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67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državnim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službenicima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79/05, 81/05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83/05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64/07, 67/07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116/08, 104/09, 99/14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94/17)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A20B70" w:rsidRPr="00105ABB" w:rsidRDefault="00A20B70" w:rsidP="00A20B70">
      <w:pPr>
        <w:ind w:firstLine="1080"/>
        <w:rPr>
          <w:noProof/>
          <w:szCs w:val="24"/>
          <w:lang w:val="sr-Latn-CS"/>
        </w:rPr>
      </w:pPr>
    </w:p>
    <w:p w:rsidR="00A20B70" w:rsidRPr="00105ABB" w:rsidRDefault="00A20B70" w:rsidP="00A20B70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A20B70" w:rsidRPr="00105ABB" w:rsidRDefault="00A20B70" w:rsidP="00A20B70">
      <w:pPr>
        <w:ind w:firstLine="1080"/>
        <w:rPr>
          <w:noProof/>
          <w:szCs w:val="24"/>
          <w:lang w:val="sr-Latn-CS"/>
        </w:rPr>
      </w:pPr>
    </w:p>
    <w:p w:rsidR="00A20B70" w:rsidRPr="00105ABB" w:rsidRDefault="00105ABB" w:rsidP="00A20B7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20B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20B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20B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20B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20B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20B70" w:rsidRPr="00105ABB" w:rsidRDefault="00A20B70" w:rsidP="00A20B70">
      <w:pPr>
        <w:jc w:val="center"/>
        <w:rPr>
          <w:b/>
          <w:noProof/>
          <w:szCs w:val="24"/>
          <w:lang w:val="sr-Latn-CS"/>
        </w:rPr>
      </w:pPr>
    </w:p>
    <w:p w:rsidR="00A20B70" w:rsidRPr="00105ABB" w:rsidRDefault="00105ABB" w:rsidP="00A20B7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20B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20B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20B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20B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20B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20B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A20B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20B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A20B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20B70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A20B70" w:rsidRPr="00105ABB" w:rsidRDefault="00A20B70" w:rsidP="00A20B70">
      <w:pPr>
        <w:jc w:val="center"/>
        <w:rPr>
          <w:noProof/>
          <w:szCs w:val="24"/>
          <w:lang w:val="sr-Latn-CS"/>
        </w:rPr>
      </w:pPr>
    </w:p>
    <w:p w:rsidR="00A20B70" w:rsidRPr="00105ABB" w:rsidRDefault="00A20B70" w:rsidP="00A20B70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A20B70" w:rsidRPr="00105ABB" w:rsidRDefault="00A20B70" w:rsidP="00A20B70">
      <w:pPr>
        <w:jc w:val="center"/>
        <w:rPr>
          <w:noProof/>
          <w:szCs w:val="24"/>
          <w:lang w:val="sr-Latn-CS"/>
        </w:rPr>
      </w:pPr>
    </w:p>
    <w:p w:rsidR="00A20B70" w:rsidRPr="00105ABB" w:rsidRDefault="00A20B70" w:rsidP="00A20B70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Postavlja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Petar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Petković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pomoćnika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direktora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Kancelarije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Kosovo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Metohiju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pravnu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zaštitu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podršku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lokalnoj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samoupravi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imovinsko</w:t>
      </w:r>
      <w:r w:rsidRPr="00105ABB">
        <w:rPr>
          <w:noProof/>
          <w:szCs w:val="24"/>
          <w:lang w:val="sr-Latn-CS"/>
        </w:rPr>
        <w:t>-</w:t>
      </w:r>
      <w:r w:rsidR="00105ABB">
        <w:rPr>
          <w:noProof/>
          <w:szCs w:val="24"/>
          <w:lang w:val="sr-Latn-CS"/>
        </w:rPr>
        <w:t>pravne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poslove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Kosovu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Metohiji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10. </w:t>
      </w:r>
      <w:r w:rsidR="00105ABB">
        <w:rPr>
          <w:rFonts w:cs="Times New Roman"/>
          <w:noProof/>
          <w:szCs w:val="24"/>
          <w:lang w:val="sr-Latn-CS"/>
        </w:rPr>
        <w:t>marta</w:t>
      </w:r>
      <w:r w:rsidRPr="00105ABB">
        <w:rPr>
          <w:rFonts w:cs="Times New Roman"/>
          <w:noProof/>
          <w:szCs w:val="24"/>
          <w:lang w:val="sr-Latn-CS"/>
        </w:rPr>
        <w:t xml:space="preserve"> 2018. </w:t>
      </w:r>
      <w:r w:rsidR="00105ABB">
        <w:rPr>
          <w:rFonts w:cs="Times New Roman"/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meseca</w:t>
      </w:r>
      <w:r w:rsidRPr="00105ABB">
        <w:rPr>
          <w:noProof/>
          <w:szCs w:val="24"/>
          <w:lang w:val="sr-Latn-CS"/>
        </w:rPr>
        <w:t>.</w:t>
      </w:r>
    </w:p>
    <w:p w:rsidR="00A20B70" w:rsidRPr="00105ABB" w:rsidRDefault="00A20B70" w:rsidP="00A20B70">
      <w:pPr>
        <w:jc w:val="center"/>
        <w:rPr>
          <w:noProof/>
          <w:szCs w:val="24"/>
          <w:lang w:val="sr-Latn-CS"/>
        </w:rPr>
      </w:pPr>
    </w:p>
    <w:p w:rsidR="00A20B70" w:rsidRPr="00105ABB" w:rsidRDefault="00A20B70" w:rsidP="00A20B70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A20B70" w:rsidRPr="00105ABB" w:rsidRDefault="00A20B70" w:rsidP="00A20B70">
      <w:pPr>
        <w:jc w:val="center"/>
        <w:rPr>
          <w:noProof/>
          <w:szCs w:val="24"/>
          <w:lang w:val="sr-Latn-CS"/>
        </w:rPr>
      </w:pPr>
    </w:p>
    <w:p w:rsidR="00A20B70" w:rsidRPr="00105ABB" w:rsidRDefault="00A20B70" w:rsidP="00A20B70">
      <w:pPr>
        <w:ind w:firstLine="108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A20B70" w:rsidRPr="00105ABB" w:rsidRDefault="00A20B70" w:rsidP="00A20B70">
      <w:pPr>
        <w:ind w:firstLine="1077"/>
        <w:rPr>
          <w:noProof/>
          <w:szCs w:val="24"/>
          <w:lang w:val="sr-Latn-CS"/>
        </w:rPr>
      </w:pPr>
    </w:p>
    <w:p w:rsidR="00A20B70" w:rsidRPr="00105ABB" w:rsidRDefault="00A20B70" w:rsidP="00A20B70">
      <w:pPr>
        <w:ind w:firstLine="1077"/>
        <w:rPr>
          <w:noProof/>
          <w:szCs w:val="24"/>
          <w:lang w:val="sr-Latn-CS"/>
        </w:rPr>
      </w:pPr>
    </w:p>
    <w:p w:rsidR="00A20B70" w:rsidRPr="00105ABB" w:rsidRDefault="00A20B70" w:rsidP="00A20B70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119-2016/2018 </w:t>
      </w:r>
    </w:p>
    <w:p w:rsidR="00A20B70" w:rsidRPr="00105ABB" w:rsidRDefault="00105ABB" w:rsidP="00A20B7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20B70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A20B70" w:rsidRPr="00105ABB" w:rsidRDefault="00A20B70" w:rsidP="00A20B70">
      <w:pPr>
        <w:rPr>
          <w:rFonts w:cs="Times New Roman"/>
          <w:noProof/>
          <w:szCs w:val="24"/>
          <w:lang w:val="sr-Latn-CS"/>
        </w:rPr>
      </w:pPr>
    </w:p>
    <w:p w:rsidR="00A20B70" w:rsidRPr="00105ABB" w:rsidRDefault="00A20B70" w:rsidP="00A20B70">
      <w:pPr>
        <w:rPr>
          <w:rFonts w:cs="Times New Roman"/>
          <w:noProof/>
          <w:szCs w:val="24"/>
          <w:lang w:val="sr-Latn-CS"/>
        </w:rPr>
      </w:pPr>
    </w:p>
    <w:p w:rsidR="00A20B70" w:rsidRPr="00105ABB" w:rsidRDefault="00105ABB" w:rsidP="00A20B7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20B70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20B70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20B70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20B70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47B3B" w:rsidRPr="00105ABB" w:rsidRDefault="00347B3B" w:rsidP="00A20B7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47B3B" w:rsidRPr="00105ABB" w:rsidRDefault="00347B3B" w:rsidP="00A20B70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47B3B" w:rsidRPr="00105ABB" w:rsidRDefault="00105ABB" w:rsidP="00347B3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47B3B" w:rsidRPr="00105ABB" w:rsidRDefault="00105ABB" w:rsidP="00347B3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7B3B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47B3B" w:rsidRPr="00105ABB" w:rsidRDefault="00347B3B" w:rsidP="00A20B7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20B70" w:rsidRPr="00105ABB" w:rsidRDefault="00A20B70" w:rsidP="00A20B7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20B70" w:rsidRPr="00105ABB" w:rsidRDefault="00A20B70" w:rsidP="00A273D4">
      <w:pPr>
        <w:jc w:val="right"/>
        <w:rPr>
          <w:rFonts w:cs="Times New Roman"/>
          <w:noProof/>
          <w:szCs w:val="24"/>
          <w:lang w:val="sr-Latn-CS"/>
        </w:rPr>
        <w:sectPr w:rsidR="00A20B70" w:rsidRPr="00105ABB" w:rsidSect="00DC5C46">
          <w:pgSz w:w="12240" w:h="15840" w:code="1"/>
          <w:pgMar w:top="993" w:right="1440" w:bottom="1440" w:left="1440" w:header="720" w:footer="720" w:gutter="0"/>
          <w:cols w:space="720"/>
          <w:docGrid w:linePitch="360"/>
        </w:sect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347B3B" w:rsidRPr="00105ABB" w:rsidRDefault="00347B3B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52.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1.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javnim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preduzećima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 15/16)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D43A5D" w:rsidRPr="00105ABB" w:rsidRDefault="00D43A5D" w:rsidP="00D43A5D">
      <w:pPr>
        <w:ind w:firstLine="1080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105ABB" w:rsidP="00D43A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43A5D" w:rsidRPr="00105ABB" w:rsidRDefault="00D43A5D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105ABB" w:rsidP="00D43A5D">
      <w:pPr>
        <w:pStyle w:val="BlockText"/>
        <w:ind w:left="0" w:right="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O</w:t>
      </w:r>
      <w:r w:rsidR="00D43A5D" w:rsidRPr="00105ABB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RAZREŠENJU</w:t>
      </w:r>
      <w:r w:rsidR="00D43A5D" w:rsidRPr="00105ABB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VRŠIOCA</w:t>
      </w:r>
      <w:r w:rsidR="00D43A5D" w:rsidRPr="00105ABB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DUŽNOSTI</w:t>
      </w:r>
      <w:r w:rsidR="00D43A5D" w:rsidRPr="00105ABB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DIREKTORA</w:t>
      </w:r>
      <w:r w:rsidR="00D43A5D" w:rsidRPr="00105ABB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JAVNOG</w:t>
      </w:r>
      <w:r w:rsidR="00D43A5D" w:rsidRPr="00105ABB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PREDUZEĆA</w:t>
      </w:r>
      <w:r w:rsidR="00D43A5D" w:rsidRPr="00105ABB">
        <w:rPr>
          <w:b/>
          <w:noProof/>
          <w:szCs w:val="24"/>
        </w:rPr>
        <w:t xml:space="preserve"> „</w:t>
      </w:r>
      <w:r>
        <w:rPr>
          <w:b/>
          <w:noProof/>
          <w:szCs w:val="24"/>
        </w:rPr>
        <w:t>TRANSNAFTA</w:t>
      </w:r>
      <w:r w:rsidR="00D43A5D" w:rsidRPr="00105ABB">
        <w:rPr>
          <w:b/>
          <w:noProof/>
          <w:szCs w:val="24"/>
        </w:rPr>
        <w:t xml:space="preserve">ˮ </w:t>
      </w: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Razrešava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Tomislav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Basta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direktora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Javnog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preduzeća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Transnafta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D43A5D" w:rsidRPr="00105ABB" w:rsidRDefault="00D43A5D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119-1635/2018 </w:t>
      </w:r>
    </w:p>
    <w:p w:rsidR="00D43A5D" w:rsidRPr="00105ABB" w:rsidRDefault="00105ABB" w:rsidP="00D43A5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43A5D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105ABB" w:rsidP="00D43A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47B3B" w:rsidRPr="00105ABB" w:rsidRDefault="00347B3B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47B3B" w:rsidRPr="00105ABB" w:rsidRDefault="00347B3B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47B3B" w:rsidRPr="00105ABB" w:rsidRDefault="00105ABB" w:rsidP="00347B3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47B3B" w:rsidRPr="00105ABB" w:rsidRDefault="00105ABB" w:rsidP="00347B3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7B3B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47B3B" w:rsidRPr="00105ABB" w:rsidRDefault="00347B3B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lang w:val="sr-Latn-CS"/>
        </w:rPr>
        <w:sectPr w:rsidR="00D43A5D" w:rsidRPr="00105ABB" w:rsidSect="00DC5C46">
          <w:pgSz w:w="12240" w:h="15840" w:code="1"/>
          <w:pgMar w:top="993" w:right="1440" w:bottom="1440" w:left="1440" w:header="720" w:footer="720" w:gutter="0"/>
          <w:cols w:space="720"/>
          <w:docGrid w:linePitch="360"/>
        </w:sectPr>
      </w:pP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</w:p>
    <w:p w:rsidR="00347B3B" w:rsidRPr="00105ABB" w:rsidRDefault="00347B3B" w:rsidP="00D43A5D">
      <w:pPr>
        <w:rPr>
          <w:rFonts w:cs="Times New Roman"/>
          <w:noProof/>
          <w:sz w:val="23"/>
          <w:szCs w:val="23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="00105ABB">
        <w:rPr>
          <w:rFonts w:cs="Times New Roman"/>
          <w:noProof/>
          <w:sz w:val="23"/>
          <w:szCs w:val="23"/>
          <w:lang w:val="sr-Latn-CS"/>
        </w:rPr>
        <w:t>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osnovu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člana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24. </w:t>
      </w:r>
      <w:r w:rsidR="00105ABB">
        <w:rPr>
          <w:rFonts w:cs="Times New Roman"/>
          <w:noProof/>
          <w:sz w:val="23"/>
          <w:szCs w:val="23"/>
          <w:lang w:val="sr-Latn-CS"/>
        </w:rPr>
        <w:t>stav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1. </w:t>
      </w:r>
      <w:r w:rsidR="00105ABB">
        <w:rPr>
          <w:rFonts w:cs="Times New Roman"/>
          <w:noProof/>
          <w:sz w:val="23"/>
          <w:szCs w:val="23"/>
          <w:lang w:val="sr-Latn-CS"/>
        </w:rPr>
        <w:t>Zakona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javnim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preduzećima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105ABB">
        <w:rPr>
          <w:rFonts w:cs="Times New Roman"/>
          <w:noProof/>
          <w:sz w:val="23"/>
          <w:szCs w:val="23"/>
          <w:lang w:val="sr-Latn-CS"/>
        </w:rPr>
        <w:t>Službeni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glasnik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RS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105ABB">
        <w:rPr>
          <w:rFonts w:cs="Times New Roman"/>
          <w:noProof/>
          <w:sz w:val="23"/>
          <w:szCs w:val="23"/>
          <w:lang w:val="sr-Latn-CS"/>
        </w:rPr>
        <w:t>broj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15/16)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člana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105ABB">
        <w:rPr>
          <w:rFonts w:cs="Times New Roman"/>
          <w:noProof/>
          <w:sz w:val="23"/>
          <w:szCs w:val="23"/>
          <w:lang w:val="sr-Latn-CS"/>
        </w:rPr>
        <w:t>stav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105ABB">
        <w:rPr>
          <w:rFonts w:cs="Times New Roman"/>
          <w:noProof/>
          <w:sz w:val="23"/>
          <w:szCs w:val="23"/>
          <w:lang w:val="sr-Latn-CS"/>
        </w:rPr>
        <w:t>Zakona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Vladi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105ABB">
        <w:rPr>
          <w:rFonts w:cs="Times New Roman"/>
          <w:noProof/>
          <w:sz w:val="23"/>
          <w:szCs w:val="23"/>
          <w:lang w:val="sr-Latn-CS"/>
        </w:rPr>
        <w:t>Službeni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glasnik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RS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105ABB">
        <w:rPr>
          <w:rFonts w:cs="Times New Roman"/>
          <w:noProof/>
          <w:sz w:val="23"/>
          <w:szCs w:val="23"/>
          <w:lang w:val="sr-Latn-CS"/>
        </w:rPr>
        <w:t>br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105ABB">
        <w:rPr>
          <w:rFonts w:cs="Times New Roman"/>
          <w:noProof/>
          <w:sz w:val="23"/>
          <w:szCs w:val="23"/>
          <w:lang w:val="sr-Latn-CS"/>
        </w:rPr>
        <w:t>ispravka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105ABB">
        <w:rPr>
          <w:rFonts w:cs="Times New Roman"/>
          <w:noProof/>
          <w:sz w:val="23"/>
          <w:szCs w:val="23"/>
          <w:lang w:val="sr-Latn-CS"/>
        </w:rPr>
        <w:t>US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105ABB">
        <w:rPr>
          <w:rFonts w:cs="Times New Roman"/>
          <w:noProof/>
          <w:sz w:val="23"/>
          <w:szCs w:val="23"/>
          <w:lang w:val="sr-Latn-CS"/>
        </w:rPr>
        <w:t>US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44/14),</w:t>
      </w: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="00105ABB">
        <w:rPr>
          <w:rFonts w:cs="Times New Roman"/>
          <w:noProof/>
          <w:sz w:val="23"/>
          <w:szCs w:val="23"/>
          <w:lang w:val="sr-Latn-CS"/>
        </w:rPr>
        <w:t>Vlada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donosi</w:t>
      </w:r>
    </w:p>
    <w:p w:rsidR="00D43A5D" w:rsidRPr="00105ABB" w:rsidRDefault="00D43A5D" w:rsidP="00D43A5D">
      <w:pPr>
        <w:ind w:firstLine="1080"/>
        <w:rPr>
          <w:rFonts w:cs="Times New Roman"/>
          <w:noProof/>
          <w:sz w:val="23"/>
          <w:szCs w:val="23"/>
          <w:lang w:val="sr-Latn-CS"/>
        </w:rPr>
      </w:pPr>
    </w:p>
    <w:p w:rsidR="00D43A5D" w:rsidRPr="00105ABB" w:rsidRDefault="00105ABB" w:rsidP="00D43A5D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R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Š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NJ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</w:p>
    <w:p w:rsidR="00D43A5D" w:rsidRPr="00105ABB" w:rsidRDefault="00D43A5D" w:rsidP="00D43A5D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D43A5D" w:rsidRPr="00105ABB" w:rsidRDefault="00105ABB" w:rsidP="00D43A5D">
      <w:pPr>
        <w:pStyle w:val="BlockText"/>
        <w:ind w:left="0" w:right="0"/>
        <w:jc w:val="center"/>
        <w:rPr>
          <w:b/>
          <w:noProof/>
          <w:sz w:val="23"/>
          <w:szCs w:val="23"/>
        </w:rPr>
      </w:pPr>
      <w:r>
        <w:rPr>
          <w:b/>
          <w:noProof/>
          <w:sz w:val="23"/>
          <w:szCs w:val="23"/>
        </w:rPr>
        <w:t>O</w:t>
      </w:r>
      <w:r w:rsidR="00D43A5D" w:rsidRPr="00105ABB">
        <w:rPr>
          <w:b/>
          <w:noProof/>
          <w:sz w:val="23"/>
          <w:szCs w:val="23"/>
        </w:rPr>
        <w:t xml:space="preserve"> </w:t>
      </w:r>
      <w:r>
        <w:rPr>
          <w:b/>
          <w:noProof/>
          <w:sz w:val="23"/>
          <w:szCs w:val="23"/>
        </w:rPr>
        <w:t>IMENOVANJU</w:t>
      </w:r>
      <w:r w:rsidR="00D43A5D" w:rsidRPr="00105ABB">
        <w:rPr>
          <w:b/>
          <w:noProof/>
          <w:sz w:val="23"/>
          <w:szCs w:val="23"/>
        </w:rPr>
        <w:t xml:space="preserve"> </w:t>
      </w:r>
      <w:r>
        <w:rPr>
          <w:b/>
          <w:noProof/>
          <w:sz w:val="23"/>
          <w:szCs w:val="23"/>
        </w:rPr>
        <w:t>DIREKTORA</w:t>
      </w:r>
      <w:r w:rsidR="00D43A5D" w:rsidRPr="00105ABB">
        <w:rPr>
          <w:b/>
          <w:noProof/>
          <w:sz w:val="23"/>
          <w:szCs w:val="23"/>
        </w:rPr>
        <w:t xml:space="preserve"> </w:t>
      </w:r>
      <w:r>
        <w:rPr>
          <w:b/>
          <w:noProof/>
          <w:sz w:val="23"/>
          <w:szCs w:val="23"/>
        </w:rPr>
        <w:t>JAVNOG</w:t>
      </w:r>
      <w:r w:rsidR="00D43A5D" w:rsidRPr="00105ABB">
        <w:rPr>
          <w:b/>
          <w:noProof/>
          <w:sz w:val="23"/>
          <w:szCs w:val="23"/>
        </w:rPr>
        <w:t xml:space="preserve"> </w:t>
      </w:r>
      <w:r>
        <w:rPr>
          <w:b/>
          <w:noProof/>
          <w:sz w:val="23"/>
          <w:szCs w:val="23"/>
        </w:rPr>
        <w:t>PREDUZEĆA</w:t>
      </w:r>
      <w:r w:rsidR="00D43A5D" w:rsidRPr="00105ABB">
        <w:rPr>
          <w:b/>
          <w:noProof/>
          <w:sz w:val="23"/>
          <w:szCs w:val="23"/>
        </w:rPr>
        <w:t xml:space="preserve"> „</w:t>
      </w:r>
      <w:r>
        <w:rPr>
          <w:b/>
          <w:noProof/>
          <w:sz w:val="23"/>
          <w:szCs w:val="23"/>
        </w:rPr>
        <w:t>TRANSNAFTA</w:t>
      </w:r>
      <w:r w:rsidR="00D43A5D" w:rsidRPr="00105ABB">
        <w:rPr>
          <w:b/>
          <w:noProof/>
          <w:sz w:val="23"/>
          <w:szCs w:val="23"/>
        </w:rPr>
        <w:t xml:space="preserve">ˮ </w:t>
      </w:r>
    </w:p>
    <w:p w:rsidR="00D43A5D" w:rsidRPr="00105ABB" w:rsidRDefault="00D43A5D" w:rsidP="00D43A5D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D43A5D" w:rsidRPr="00105ABB" w:rsidRDefault="00D43A5D" w:rsidP="00D43A5D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>I</w:t>
      </w:r>
    </w:p>
    <w:p w:rsidR="00D43A5D" w:rsidRPr="00105ABB" w:rsidRDefault="00D43A5D" w:rsidP="00D43A5D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="00105ABB">
        <w:rPr>
          <w:rFonts w:cs="Times New Roman"/>
          <w:noProof/>
          <w:sz w:val="23"/>
          <w:szCs w:val="23"/>
          <w:lang w:val="sr-Latn-CS"/>
        </w:rPr>
        <w:t>Imenuje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Tomislav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Basta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direktora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preduzeća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105ABB">
        <w:rPr>
          <w:rFonts w:cs="Times New Roman"/>
          <w:noProof/>
          <w:sz w:val="23"/>
          <w:szCs w:val="23"/>
          <w:lang w:val="sr-Latn-CS"/>
        </w:rPr>
        <w:t>Transnafta</w:t>
      </w:r>
      <w:r w:rsidRPr="00105ABB">
        <w:rPr>
          <w:rFonts w:cs="Times New Roman"/>
          <w:noProof/>
          <w:sz w:val="23"/>
          <w:szCs w:val="23"/>
          <w:lang w:val="sr-Latn-CS"/>
        </w:rPr>
        <w:t>”.</w:t>
      </w: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</w:p>
    <w:p w:rsidR="00D43A5D" w:rsidRPr="00105ABB" w:rsidRDefault="00D43A5D" w:rsidP="00D43A5D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>II</w:t>
      </w:r>
    </w:p>
    <w:p w:rsidR="00D43A5D" w:rsidRPr="00105ABB" w:rsidRDefault="00D43A5D" w:rsidP="00D43A5D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="00105ABB">
        <w:rPr>
          <w:rFonts w:cs="Times New Roman"/>
          <w:noProof/>
          <w:sz w:val="23"/>
          <w:szCs w:val="23"/>
          <w:lang w:val="sr-Latn-CS"/>
        </w:rPr>
        <w:t>Ovo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rešenje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objaviti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105ABB">
        <w:rPr>
          <w:rFonts w:cs="Times New Roman"/>
          <w:noProof/>
          <w:sz w:val="23"/>
          <w:szCs w:val="23"/>
          <w:lang w:val="sr-Latn-CS"/>
        </w:rPr>
        <w:t>Službenom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glasniku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Republike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Srbije</w:t>
      </w:r>
      <w:r w:rsidRPr="00105ABB">
        <w:rPr>
          <w:rFonts w:cs="Times New Roman"/>
          <w:noProof/>
          <w:sz w:val="23"/>
          <w:szCs w:val="23"/>
          <w:lang w:val="sr-Latn-CS"/>
        </w:rPr>
        <w:t>”.</w:t>
      </w:r>
    </w:p>
    <w:p w:rsidR="00D43A5D" w:rsidRPr="00105ABB" w:rsidRDefault="00D43A5D" w:rsidP="00D43A5D">
      <w:pPr>
        <w:ind w:firstLine="1080"/>
        <w:rPr>
          <w:rFonts w:cs="Times New Roman"/>
          <w:noProof/>
          <w:sz w:val="23"/>
          <w:szCs w:val="23"/>
          <w:lang w:val="sr-Latn-CS"/>
        </w:rPr>
      </w:pPr>
    </w:p>
    <w:p w:rsidR="00D43A5D" w:rsidRPr="00105ABB" w:rsidRDefault="00105ABB" w:rsidP="00D43A5D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b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r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z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ž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nj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</w:p>
    <w:p w:rsidR="00D43A5D" w:rsidRPr="00105ABB" w:rsidRDefault="00D43A5D" w:rsidP="00D43A5D">
      <w:pPr>
        <w:ind w:right="-51"/>
        <w:rPr>
          <w:rFonts w:cs="Times New Roman"/>
          <w:noProof/>
          <w:color w:val="2E74B5" w:themeColor="accent1" w:themeShade="BF"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="00105ABB">
        <w:rPr>
          <w:rFonts w:cs="Times New Roman"/>
          <w:noProof/>
          <w:sz w:val="23"/>
          <w:szCs w:val="23"/>
          <w:lang w:val="sr-Latn-CS"/>
        </w:rPr>
        <w:t>Odredbama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Zakona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javnim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preduzećima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105ABB">
        <w:rPr>
          <w:rFonts w:cs="Times New Roman"/>
          <w:noProof/>
          <w:sz w:val="23"/>
          <w:szCs w:val="23"/>
          <w:lang w:val="sr-Latn-CS"/>
        </w:rPr>
        <w:t>Službeni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glasnik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RS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105ABB">
        <w:rPr>
          <w:rFonts w:cs="Times New Roman"/>
          <w:noProof/>
          <w:sz w:val="23"/>
          <w:szCs w:val="23"/>
          <w:lang w:val="sr-Latn-CS"/>
        </w:rPr>
        <w:t>broj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15/16), </w:t>
      </w:r>
      <w:r w:rsidR="00105ABB">
        <w:rPr>
          <w:rFonts w:cs="Times New Roman"/>
          <w:noProof/>
          <w:sz w:val="23"/>
          <w:szCs w:val="23"/>
          <w:lang w:val="sr-Latn-CS"/>
        </w:rPr>
        <w:t>propisano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između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ostalog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: </w:t>
      </w:r>
      <w:r w:rsidR="00105ABB">
        <w:rPr>
          <w:rFonts w:cs="Times New Roman"/>
          <w:noProof/>
          <w:sz w:val="23"/>
          <w:szCs w:val="23"/>
          <w:lang w:val="sr-Latn-CS"/>
        </w:rPr>
        <w:t>da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direktor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preduzeća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imenuje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nakon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sprovedenog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konkursa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(</w:t>
      </w:r>
      <w:r w:rsidR="00105ABB">
        <w:rPr>
          <w:rFonts w:cs="Times New Roman"/>
          <w:noProof/>
          <w:sz w:val="23"/>
          <w:szCs w:val="23"/>
          <w:lang w:val="sr-Latn-CS"/>
        </w:rPr>
        <w:t>član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30); </w:t>
      </w:r>
      <w:r w:rsidR="00105ABB">
        <w:rPr>
          <w:rFonts w:cs="Times New Roman"/>
          <w:noProof/>
          <w:sz w:val="23"/>
          <w:szCs w:val="23"/>
          <w:lang w:val="sr-Latn-CS"/>
        </w:rPr>
        <w:t>da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konkurs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sprovodi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Komisija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sprovođenje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konkursa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izbor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direktora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(</w:t>
      </w:r>
      <w:r w:rsidR="00105ABB">
        <w:rPr>
          <w:rFonts w:cs="Times New Roman"/>
          <w:noProof/>
          <w:sz w:val="23"/>
          <w:szCs w:val="23"/>
          <w:lang w:val="sr-Latn-CS"/>
        </w:rPr>
        <w:t>član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31. </w:t>
      </w:r>
      <w:r w:rsidR="00105ABB">
        <w:rPr>
          <w:rFonts w:cs="Times New Roman"/>
          <w:noProof/>
          <w:sz w:val="23"/>
          <w:szCs w:val="23"/>
          <w:lang w:val="sr-Latn-CS"/>
        </w:rPr>
        <w:t>stav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1); </w:t>
      </w:r>
      <w:r w:rsidR="00105ABB">
        <w:rPr>
          <w:rFonts w:cs="Times New Roman"/>
          <w:noProof/>
          <w:sz w:val="23"/>
          <w:szCs w:val="23"/>
          <w:lang w:val="sr-Latn-CS"/>
        </w:rPr>
        <w:t>da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odluku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sprovođenju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konkursa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izbor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direktora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preduzeća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čiji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osnivač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Republika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Srbija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donosi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Vlada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predlog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ministarstva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nadležnog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poslove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privrede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(</w:t>
      </w:r>
      <w:r w:rsidR="00105ABB">
        <w:rPr>
          <w:rFonts w:cs="Times New Roman"/>
          <w:noProof/>
          <w:sz w:val="23"/>
          <w:szCs w:val="23"/>
          <w:lang w:val="sr-Latn-CS"/>
        </w:rPr>
        <w:t>član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36. </w:t>
      </w:r>
      <w:r w:rsidR="00105ABB">
        <w:rPr>
          <w:rFonts w:cs="Times New Roman"/>
          <w:noProof/>
          <w:sz w:val="23"/>
          <w:szCs w:val="23"/>
          <w:lang w:val="sr-Latn-CS"/>
        </w:rPr>
        <w:t>stav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1); </w:t>
      </w:r>
      <w:r w:rsidR="00105ABB">
        <w:rPr>
          <w:rFonts w:cs="Times New Roman"/>
          <w:noProof/>
          <w:sz w:val="23"/>
          <w:szCs w:val="23"/>
          <w:lang w:val="sr-Latn-CS"/>
        </w:rPr>
        <w:t>da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ministarstvo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dostavlja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Vladi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oglas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konkursu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(</w:t>
      </w:r>
      <w:r w:rsidR="00105ABB">
        <w:rPr>
          <w:rFonts w:cs="Times New Roman"/>
          <w:noProof/>
          <w:sz w:val="23"/>
          <w:szCs w:val="23"/>
          <w:lang w:val="sr-Latn-CS"/>
        </w:rPr>
        <w:t>član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36. </w:t>
      </w:r>
      <w:r w:rsidR="00105ABB">
        <w:rPr>
          <w:rFonts w:cs="Times New Roman"/>
          <w:noProof/>
          <w:sz w:val="23"/>
          <w:szCs w:val="23"/>
          <w:lang w:val="sr-Latn-CS"/>
        </w:rPr>
        <w:t>stav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2); </w:t>
      </w:r>
      <w:r w:rsidR="00105ABB">
        <w:rPr>
          <w:rFonts w:cs="Times New Roman"/>
          <w:noProof/>
          <w:sz w:val="23"/>
          <w:szCs w:val="23"/>
          <w:lang w:val="sr-Latn-CS"/>
        </w:rPr>
        <w:t>da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oglas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konkursu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objavljuje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105ABB">
        <w:rPr>
          <w:rFonts w:cs="Times New Roman"/>
          <w:noProof/>
          <w:sz w:val="23"/>
          <w:szCs w:val="23"/>
          <w:lang w:val="sr-Latn-CS"/>
        </w:rPr>
        <w:t>Službenom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glasniku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Republike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Srbije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ˮ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najmanje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jednim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dnevnim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novinama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distribuiraju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celoj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teritoriji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Republike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Srbije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kao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internet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stranici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ministarstva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kao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rok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objavljivanje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oglasa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konkursu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105ABB">
        <w:rPr>
          <w:rFonts w:cs="Times New Roman"/>
          <w:noProof/>
          <w:sz w:val="23"/>
          <w:szCs w:val="23"/>
          <w:lang w:val="sr-Latn-CS"/>
        </w:rPr>
        <w:t>Službenom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glasniku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Republike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Srbije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ˮ </w:t>
      </w:r>
      <w:r w:rsidR="00105ABB">
        <w:rPr>
          <w:rFonts w:cs="Times New Roman"/>
          <w:noProof/>
          <w:sz w:val="23"/>
          <w:szCs w:val="23"/>
          <w:lang w:val="sr-Latn-CS"/>
        </w:rPr>
        <w:t>ne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može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biti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duži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osam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dana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dana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donošenja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odluke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sprovođenju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konkursa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izbor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direktora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preduzeća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(</w:t>
      </w:r>
      <w:r w:rsidR="00105ABB">
        <w:rPr>
          <w:rFonts w:cs="Times New Roman"/>
          <w:noProof/>
          <w:sz w:val="23"/>
          <w:szCs w:val="23"/>
          <w:lang w:val="sr-Latn-CS"/>
        </w:rPr>
        <w:t>član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37).</w:t>
      </w: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="00105ABB">
        <w:rPr>
          <w:rFonts w:cs="Times New Roman"/>
          <w:noProof/>
          <w:sz w:val="23"/>
          <w:szCs w:val="23"/>
          <w:lang w:val="sr-Latn-CS"/>
        </w:rPr>
        <w:t>Vlada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donela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Odluku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sprovođenju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konkursa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izbor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direktora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preduzeća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105ABB">
        <w:rPr>
          <w:rFonts w:cs="Times New Roman"/>
          <w:noProof/>
          <w:sz w:val="23"/>
          <w:szCs w:val="23"/>
          <w:lang w:val="sr-Latn-CS"/>
        </w:rPr>
        <w:t>Transnafta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” </w:t>
      </w:r>
      <w:r w:rsidRPr="00105ABB">
        <w:rPr>
          <w:rFonts w:cs="Times New Roman"/>
          <w:bCs/>
          <w:noProof/>
          <w:sz w:val="23"/>
          <w:szCs w:val="23"/>
          <w:lang w:val="sr-Latn-CS"/>
        </w:rPr>
        <w:t xml:space="preserve">05 </w:t>
      </w:r>
      <w:r w:rsidR="00105ABB">
        <w:rPr>
          <w:rFonts w:cs="Times New Roman"/>
          <w:bCs/>
          <w:noProof/>
          <w:sz w:val="23"/>
          <w:szCs w:val="23"/>
          <w:lang w:val="sr-Latn-CS"/>
        </w:rPr>
        <w:t>Broj</w:t>
      </w:r>
      <w:r w:rsidRPr="00105ABB">
        <w:rPr>
          <w:rFonts w:cs="Times New Roman"/>
          <w:bCs/>
          <w:noProof/>
          <w:sz w:val="23"/>
          <w:szCs w:val="23"/>
          <w:lang w:val="sr-Latn-CS"/>
        </w:rPr>
        <w:t xml:space="preserve">: 111-988/2017 </w:t>
      </w:r>
      <w:r w:rsidR="00105ABB">
        <w:rPr>
          <w:rFonts w:cs="Times New Roman"/>
          <w:bCs/>
          <w:noProof/>
          <w:sz w:val="23"/>
          <w:szCs w:val="23"/>
          <w:lang w:val="sr-Latn-CS"/>
        </w:rPr>
        <w:t>od</w:t>
      </w:r>
      <w:r w:rsidRPr="00105ABB">
        <w:rPr>
          <w:rFonts w:cs="Times New Roman"/>
          <w:bCs/>
          <w:noProof/>
          <w:sz w:val="23"/>
          <w:szCs w:val="23"/>
          <w:lang w:val="sr-Latn-CS"/>
        </w:rPr>
        <w:t xml:space="preserve"> 3. </w:t>
      </w:r>
      <w:r w:rsidR="00105ABB">
        <w:rPr>
          <w:rFonts w:cs="Times New Roman"/>
          <w:bCs/>
          <w:noProof/>
          <w:sz w:val="23"/>
          <w:szCs w:val="23"/>
          <w:lang w:val="sr-Latn-CS"/>
        </w:rPr>
        <w:t>februara</w:t>
      </w:r>
      <w:r w:rsidRPr="00105ABB">
        <w:rPr>
          <w:rFonts w:cs="Times New Roman"/>
          <w:bCs/>
          <w:noProof/>
          <w:sz w:val="23"/>
          <w:szCs w:val="23"/>
          <w:lang w:val="sr-Latn-CS"/>
        </w:rPr>
        <w:t xml:space="preserve">  2017. </w:t>
      </w:r>
      <w:r w:rsidR="00105ABB">
        <w:rPr>
          <w:rFonts w:cs="Times New Roman"/>
          <w:bCs/>
          <w:noProof/>
          <w:sz w:val="23"/>
          <w:szCs w:val="23"/>
          <w:lang w:val="sr-Latn-CS"/>
        </w:rPr>
        <w:t>godine</w:t>
      </w:r>
      <w:r w:rsidRPr="00105ABB">
        <w:rPr>
          <w:rFonts w:cs="Times New Roman"/>
          <w:bCs/>
          <w:noProof/>
          <w:sz w:val="23"/>
          <w:szCs w:val="23"/>
          <w:lang w:val="sr-Latn-CS"/>
        </w:rPr>
        <w:t>.</w:t>
      </w:r>
      <w:r w:rsidRPr="00105ABB">
        <w:rPr>
          <w:rFonts w:cs="Times New Roman"/>
          <w:noProof/>
          <w:color w:val="FF0000"/>
          <w:sz w:val="23"/>
          <w:szCs w:val="23"/>
          <w:lang w:val="sr-Latn-CS"/>
        </w:rPr>
        <w:t xml:space="preserve"> </w:t>
      </w: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="00105ABB">
        <w:rPr>
          <w:rFonts w:cs="Times New Roman"/>
          <w:noProof/>
          <w:sz w:val="23"/>
          <w:szCs w:val="23"/>
          <w:lang w:val="sr-Latn-CS"/>
        </w:rPr>
        <w:t>Postupajući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navedenoj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odluci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Vlada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10. </w:t>
      </w:r>
      <w:r w:rsidR="00105ABB">
        <w:rPr>
          <w:rFonts w:cs="Times New Roman"/>
          <w:noProof/>
          <w:sz w:val="23"/>
          <w:szCs w:val="23"/>
          <w:lang w:val="sr-Latn-CS"/>
        </w:rPr>
        <w:t>februara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2017. </w:t>
      </w:r>
      <w:r w:rsidR="00105ABB">
        <w:rPr>
          <w:rFonts w:cs="Times New Roman"/>
          <w:noProof/>
          <w:sz w:val="23"/>
          <w:szCs w:val="23"/>
          <w:lang w:val="sr-Latn-CS"/>
        </w:rPr>
        <w:t>godine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dnevnom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listu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105ABB">
        <w:rPr>
          <w:rFonts w:cs="Times New Roman"/>
          <w:noProof/>
          <w:sz w:val="23"/>
          <w:szCs w:val="23"/>
          <w:lang w:val="sr-Latn-CS"/>
        </w:rPr>
        <w:t>Večernje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novosti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”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105ABB">
        <w:rPr>
          <w:rFonts w:cs="Times New Roman"/>
          <w:noProof/>
          <w:sz w:val="23"/>
          <w:szCs w:val="23"/>
          <w:lang w:val="sr-Latn-CS"/>
        </w:rPr>
        <w:t>Službenom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glasniku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Republike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Srbije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105ABB">
        <w:rPr>
          <w:rFonts w:cs="Times New Roman"/>
          <w:noProof/>
          <w:sz w:val="23"/>
          <w:szCs w:val="23"/>
          <w:lang w:val="sr-Latn-CS"/>
        </w:rPr>
        <w:t>broj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9/17 </w:t>
      </w:r>
      <w:r w:rsidR="00105ABB">
        <w:rPr>
          <w:rFonts w:cs="Times New Roman"/>
          <w:noProof/>
          <w:sz w:val="23"/>
          <w:szCs w:val="23"/>
          <w:lang w:val="sr-Latn-CS"/>
        </w:rPr>
        <w:t>objavila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konkurs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izbor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direktora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preduzeća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105ABB">
        <w:rPr>
          <w:rFonts w:cs="Times New Roman"/>
          <w:noProof/>
          <w:sz w:val="23"/>
          <w:szCs w:val="23"/>
          <w:lang w:val="sr-Latn-CS"/>
        </w:rPr>
        <w:t>Transnafta</w:t>
      </w:r>
      <w:r w:rsidRPr="00105ABB">
        <w:rPr>
          <w:rFonts w:cs="Times New Roman"/>
          <w:noProof/>
          <w:sz w:val="23"/>
          <w:szCs w:val="23"/>
          <w:lang w:val="sr-Latn-CS"/>
        </w:rPr>
        <w:t>” (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daljem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tekstu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: </w:t>
      </w:r>
      <w:r w:rsidR="00105ABB">
        <w:rPr>
          <w:rFonts w:cs="Times New Roman"/>
          <w:noProof/>
          <w:sz w:val="23"/>
          <w:szCs w:val="23"/>
          <w:lang w:val="sr-Latn-CS"/>
        </w:rPr>
        <w:t>Konkurs</w:t>
      </w:r>
      <w:r w:rsidRPr="00105ABB">
        <w:rPr>
          <w:rFonts w:cs="Times New Roman"/>
          <w:noProof/>
          <w:sz w:val="23"/>
          <w:szCs w:val="23"/>
          <w:lang w:val="sr-Latn-CS"/>
        </w:rPr>
        <w:t>).</w:t>
      </w:r>
    </w:p>
    <w:p w:rsidR="00980CE6" w:rsidRPr="00105ABB" w:rsidRDefault="00D43A5D" w:rsidP="00D43A5D">
      <w:pPr>
        <w:ind w:firstLine="720"/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="00105ABB">
        <w:rPr>
          <w:rFonts w:cs="Times New Roman"/>
          <w:noProof/>
          <w:sz w:val="23"/>
          <w:szCs w:val="23"/>
          <w:lang w:val="sr-Latn-CS"/>
        </w:rPr>
        <w:t>Konkurs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objavljen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internet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stranici</w:t>
      </w:r>
      <w:r w:rsidR="00980CE6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Ministarstva</w:t>
      </w:r>
      <w:r w:rsidR="00980CE6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privrede</w:t>
      </w:r>
      <w:r w:rsidR="00980CE6" w:rsidRPr="00105ABB">
        <w:rPr>
          <w:rFonts w:cs="Times New Roman"/>
          <w:noProof/>
          <w:sz w:val="23"/>
          <w:szCs w:val="23"/>
          <w:lang w:val="sr-Latn-CS"/>
        </w:rPr>
        <w:t xml:space="preserve">. </w:t>
      </w:r>
    </w:p>
    <w:p w:rsidR="00D43A5D" w:rsidRPr="00105ABB" w:rsidRDefault="00980CE6" w:rsidP="00980CE6">
      <w:pPr>
        <w:tabs>
          <w:tab w:val="left" w:pos="1440"/>
        </w:tabs>
        <w:rPr>
          <w:rFonts w:eastAsia="Times New Roman" w:cs="Times New Roman"/>
          <w:noProof/>
          <w:color w:val="FF0000"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="00105ABB">
        <w:rPr>
          <w:rFonts w:cs="Times New Roman"/>
          <w:noProof/>
          <w:sz w:val="23"/>
          <w:szCs w:val="23"/>
          <w:lang w:val="sr-Latn-CS"/>
        </w:rPr>
        <w:t>Komisija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sprovođenje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konkursa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izbor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direktora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(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daljem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tekstu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: </w:t>
      </w:r>
      <w:r w:rsidR="00105ABB">
        <w:rPr>
          <w:rFonts w:cs="Times New Roman"/>
          <w:noProof/>
          <w:sz w:val="23"/>
          <w:szCs w:val="23"/>
          <w:lang w:val="sr-Latn-CS"/>
        </w:rPr>
        <w:t>Komisija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), 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postupku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imenovanje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direktora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Javnog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preduzeća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105ABB">
        <w:rPr>
          <w:rFonts w:cs="Times New Roman"/>
          <w:noProof/>
          <w:sz w:val="23"/>
          <w:szCs w:val="23"/>
          <w:lang w:val="sr-Latn-CS"/>
        </w:rPr>
        <w:t>Transnafta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105ABB">
        <w:rPr>
          <w:rFonts w:cs="Times New Roman"/>
          <w:noProof/>
          <w:sz w:val="23"/>
          <w:szCs w:val="23"/>
          <w:lang w:val="sr-Latn-CS"/>
        </w:rPr>
        <w:t>obrazovana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sastavu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: </w:t>
      </w:r>
      <w:r w:rsidR="00105ABB">
        <w:rPr>
          <w:rFonts w:cs="Times New Roman"/>
          <w:noProof/>
          <w:sz w:val="23"/>
          <w:szCs w:val="23"/>
          <w:lang w:val="sr-Latn-CS"/>
        </w:rPr>
        <w:t>članovi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Nenad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Đorđević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imenovan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Rešenjem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Vlade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24 </w:t>
      </w:r>
      <w:r w:rsidR="00105ABB">
        <w:rPr>
          <w:rFonts w:cs="Times New Roman"/>
          <w:noProof/>
          <w:sz w:val="23"/>
          <w:szCs w:val="23"/>
          <w:lang w:val="sr-Latn-CS"/>
        </w:rPr>
        <w:t>Broj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: 119-11783/2016 </w:t>
      </w:r>
      <w:r w:rsidR="00105ABB">
        <w:rPr>
          <w:rFonts w:cs="Times New Roman"/>
          <w:noProof/>
          <w:sz w:val="23"/>
          <w:szCs w:val="23"/>
          <w:lang w:val="sr-Latn-CS"/>
        </w:rPr>
        <w:t>od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7. </w:t>
      </w:r>
      <w:r w:rsidR="00105ABB">
        <w:rPr>
          <w:rFonts w:cs="Times New Roman"/>
          <w:noProof/>
          <w:sz w:val="23"/>
          <w:szCs w:val="23"/>
          <w:lang w:val="sr-Latn-CS"/>
        </w:rPr>
        <w:t>decembra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2016. </w:t>
      </w:r>
      <w:r w:rsidR="00105ABB">
        <w:rPr>
          <w:rFonts w:cs="Times New Roman"/>
          <w:noProof/>
          <w:sz w:val="23"/>
          <w:szCs w:val="23"/>
          <w:lang w:val="sr-Latn-CS"/>
        </w:rPr>
        <w:t>godine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Ivana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Janačković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imenovana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Odlukom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Narodne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skupštine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Republike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Srbije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- </w:t>
      </w:r>
      <w:r w:rsidR="00105ABB">
        <w:rPr>
          <w:rFonts w:cs="Times New Roman"/>
          <w:noProof/>
          <w:sz w:val="23"/>
          <w:szCs w:val="23"/>
          <w:lang w:val="sr-Latn-CS"/>
        </w:rPr>
        <w:t>Odbora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privredu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regionalni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razvoj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trgovinu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turizam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energetiku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10 </w:t>
      </w:r>
      <w:r w:rsidR="00105ABB">
        <w:rPr>
          <w:rFonts w:cs="Times New Roman"/>
          <w:noProof/>
          <w:sz w:val="23"/>
          <w:szCs w:val="23"/>
          <w:lang w:val="sr-Latn-CS"/>
        </w:rPr>
        <w:t>broj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02-3229/16 </w:t>
      </w:r>
      <w:r w:rsidR="00105ABB">
        <w:rPr>
          <w:rFonts w:cs="Times New Roman"/>
          <w:noProof/>
          <w:sz w:val="23"/>
          <w:szCs w:val="23"/>
          <w:lang w:val="sr-Latn-CS"/>
        </w:rPr>
        <w:t>od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21. </w:t>
      </w:r>
      <w:r w:rsidR="00105ABB">
        <w:rPr>
          <w:rFonts w:cs="Times New Roman"/>
          <w:noProof/>
          <w:sz w:val="23"/>
          <w:szCs w:val="23"/>
          <w:lang w:val="sr-Latn-CS"/>
        </w:rPr>
        <w:t>decembra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2016. </w:t>
      </w:r>
      <w:r w:rsidR="00105ABB">
        <w:rPr>
          <w:rFonts w:cs="Times New Roman"/>
          <w:noProof/>
          <w:sz w:val="23"/>
          <w:szCs w:val="23"/>
          <w:lang w:val="sr-Latn-CS"/>
        </w:rPr>
        <w:t>godine</w:t>
      </w:r>
      <w:r w:rsidR="00D43A5D" w:rsidRPr="00105ABB">
        <w:rPr>
          <w:rFonts w:cs="Times New Roman"/>
          <w:noProof/>
          <w:color w:val="FF0000"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Branko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Jokić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imenovan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Rešenjem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Vlade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24 </w:t>
      </w:r>
      <w:r w:rsidR="00105ABB">
        <w:rPr>
          <w:rFonts w:cs="Times New Roman"/>
          <w:noProof/>
          <w:sz w:val="23"/>
          <w:szCs w:val="23"/>
          <w:lang w:val="sr-Latn-CS"/>
        </w:rPr>
        <w:t>Broj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: </w:t>
      </w:r>
      <w:r w:rsidR="00D43A5D" w:rsidRPr="00105ABB">
        <w:rPr>
          <w:rFonts w:cs="Times New Roman"/>
          <w:bCs/>
          <w:noProof/>
          <w:sz w:val="23"/>
          <w:szCs w:val="23"/>
          <w:lang w:val="sr-Latn-CS"/>
        </w:rPr>
        <w:t>119-2502/2017</w:t>
      </w:r>
      <w:r w:rsidR="00D43A5D" w:rsidRPr="00105ABB">
        <w:rPr>
          <w:rFonts w:cs="Times New Roman"/>
          <w:b/>
          <w:bCs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bCs/>
          <w:noProof/>
          <w:sz w:val="23"/>
          <w:szCs w:val="23"/>
          <w:lang w:val="sr-Latn-CS"/>
        </w:rPr>
        <w:t>od</w:t>
      </w:r>
      <w:r w:rsidR="00D43A5D" w:rsidRPr="00105ABB">
        <w:rPr>
          <w:rFonts w:cs="Times New Roman"/>
          <w:b/>
          <w:bCs/>
          <w:noProof/>
          <w:sz w:val="23"/>
          <w:szCs w:val="23"/>
          <w:lang w:val="sr-Latn-CS"/>
        </w:rPr>
        <w:t xml:space="preserve"> </w:t>
      </w:r>
      <w:r w:rsidR="00D43A5D" w:rsidRPr="00105ABB">
        <w:rPr>
          <w:rFonts w:cs="Times New Roman"/>
          <w:bCs/>
          <w:noProof/>
          <w:sz w:val="23"/>
          <w:szCs w:val="23"/>
          <w:lang w:val="sr-Latn-CS"/>
        </w:rPr>
        <w:t xml:space="preserve">17. </w:t>
      </w:r>
      <w:r w:rsidR="00105ABB">
        <w:rPr>
          <w:rFonts w:cs="Times New Roman"/>
          <w:bCs/>
          <w:noProof/>
          <w:sz w:val="23"/>
          <w:szCs w:val="23"/>
          <w:lang w:val="sr-Latn-CS"/>
        </w:rPr>
        <w:t>marta</w:t>
      </w:r>
      <w:r w:rsidR="00D43A5D" w:rsidRPr="00105ABB">
        <w:rPr>
          <w:rFonts w:cs="Times New Roman"/>
          <w:bCs/>
          <w:noProof/>
          <w:sz w:val="23"/>
          <w:szCs w:val="23"/>
          <w:lang w:val="sr-Latn-CS"/>
        </w:rPr>
        <w:t xml:space="preserve"> 2017. </w:t>
      </w:r>
      <w:r w:rsidR="00105ABB">
        <w:rPr>
          <w:rFonts w:cs="Times New Roman"/>
          <w:bCs/>
          <w:noProof/>
          <w:sz w:val="23"/>
          <w:szCs w:val="23"/>
          <w:lang w:val="sr-Latn-CS"/>
        </w:rPr>
        <w:t>godine</w:t>
      </w:r>
      <w:r w:rsidR="00D43A5D" w:rsidRPr="00105ABB">
        <w:rPr>
          <w:rFonts w:cs="Times New Roman"/>
          <w:bCs/>
          <w:noProof/>
          <w:sz w:val="23"/>
          <w:szCs w:val="23"/>
          <w:lang w:val="sr-Latn-CS"/>
        </w:rPr>
        <w:t>,</w:t>
      </w:r>
      <w:r w:rsidR="00D43A5D" w:rsidRPr="00105ABB">
        <w:rPr>
          <w:rFonts w:cs="Times New Roman"/>
          <w:b/>
          <w:bCs/>
          <w:noProof/>
          <w:sz w:val="23"/>
          <w:szCs w:val="23"/>
          <w:lang w:val="sr-Latn-CS"/>
        </w:rPr>
        <w:t> 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pregledala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prispele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prijave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učesnika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konkursa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sastavila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spisak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kandidata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i</w:t>
      </w:r>
      <w:r w:rsidR="00D43A5D"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na</w:t>
      </w:r>
      <w:r w:rsidR="00D43A5D"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osnovu</w:t>
      </w:r>
      <w:r w:rsidR="00D43A5D"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toga</w:t>
      </w:r>
      <w:r w:rsidR="00D43A5D"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o</w:t>
      </w:r>
      <w:r w:rsidR="00D43A5D"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početku</w:t>
      </w:r>
      <w:r w:rsidR="00D43A5D"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izbornog</w:t>
      </w:r>
      <w:r w:rsidR="00D43A5D"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postupka</w:t>
      </w:r>
      <w:r w:rsidR="00D43A5D"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obavešteni</w:t>
      </w:r>
      <w:r w:rsidR="00D43A5D"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su</w:t>
      </w:r>
      <w:r w:rsidR="00D43A5D"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sledeći</w:t>
      </w:r>
      <w:r w:rsidR="00D43A5D"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kandidati</w:t>
      </w:r>
      <w:r w:rsidR="00D43A5D" w:rsidRPr="00105ABB">
        <w:rPr>
          <w:rFonts w:eastAsia="Times New Roman" w:cs="Times New Roman"/>
          <w:noProof/>
          <w:sz w:val="23"/>
          <w:szCs w:val="23"/>
          <w:lang w:val="sr-Latn-CS"/>
        </w:rPr>
        <w:t>:</w:t>
      </w:r>
    </w:p>
    <w:p w:rsidR="00D43A5D" w:rsidRPr="00105ABB" w:rsidRDefault="00D43A5D" w:rsidP="00D43A5D">
      <w:pPr>
        <w:jc w:val="right"/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Pr="00105ABB">
        <w:rPr>
          <w:rFonts w:cs="Times New Roman"/>
          <w:noProof/>
          <w:sz w:val="23"/>
          <w:szCs w:val="23"/>
          <w:lang w:val="sr-Latn-CS"/>
        </w:rPr>
        <w:tab/>
      </w:r>
    </w:p>
    <w:p w:rsidR="00D43A5D" w:rsidRPr="00105ABB" w:rsidRDefault="00D43A5D" w:rsidP="00D43A5D">
      <w:pPr>
        <w:jc w:val="right"/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lastRenderedPageBreak/>
        <w:t>2</w:t>
      </w:r>
    </w:p>
    <w:p w:rsidR="00D43A5D" w:rsidRPr="00105ABB" w:rsidRDefault="00D43A5D" w:rsidP="00D43A5D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D43A5D" w:rsidRPr="00105ABB" w:rsidRDefault="00D43A5D" w:rsidP="00D43A5D">
      <w:pPr>
        <w:spacing w:after="200" w:line="276" w:lineRule="auto"/>
        <w:contextualSpacing/>
        <w:rPr>
          <w:rFonts w:eastAsia="Calibri" w:cs="Times New Roman"/>
          <w:noProof/>
          <w:sz w:val="23"/>
          <w:szCs w:val="23"/>
          <w:lang w:val="sr-Latn-CS"/>
        </w:rPr>
      </w:pP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  <w:t xml:space="preserve">1.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Tomislav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Basta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111-2427/2017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16.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marta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>,</w:t>
      </w:r>
    </w:p>
    <w:p w:rsidR="00D43A5D" w:rsidRPr="00105ABB" w:rsidRDefault="00D43A5D" w:rsidP="00D43A5D">
      <w:pPr>
        <w:spacing w:after="200" w:line="276" w:lineRule="auto"/>
        <w:contextualSpacing/>
        <w:rPr>
          <w:rFonts w:eastAsia="Calibri" w:cs="Times New Roman"/>
          <w:noProof/>
          <w:sz w:val="23"/>
          <w:szCs w:val="23"/>
          <w:lang w:val="sr-Latn-CS"/>
        </w:rPr>
      </w:pP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  <w:t xml:space="preserve">2.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Milovan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Gaćina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111-2428/2017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16.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marta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>,</w:t>
      </w:r>
    </w:p>
    <w:p w:rsidR="00D43A5D" w:rsidRPr="00105ABB" w:rsidRDefault="00D43A5D" w:rsidP="00D43A5D">
      <w:pPr>
        <w:spacing w:after="200" w:line="276" w:lineRule="auto"/>
        <w:contextualSpacing/>
        <w:jc w:val="left"/>
        <w:rPr>
          <w:rFonts w:eastAsia="Calibri" w:cs="Times New Roman"/>
          <w:noProof/>
          <w:sz w:val="23"/>
          <w:szCs w:val="23"/>
          <w:lang w:val="sr-Latn-CS"/>
        </w:rPr>
      </w:pP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  <w:t xml:space="preserve">3.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Milenko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Aleksić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111-2425/2017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16.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marta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>,</w:t>
      </w:r>
    </w:p>
    <w:p w:rsidR="00D43A5D" w:rsidRPr="00105ABB" w:rsidRDefault="00D43A5D" w:rsidP="00D43A5D">
      <w:pPr>
        <w:spacing w:after="200" w:line="276" w:lineRule="auto"/>
        <w:contextualSpacing/>
        <w:rPr>
          <w:rFonts w:eastAsia="Calibri" w:cs="Times New Roman"/>
          <w:noProof/>
          <w:sz w:val="23"/>
          <w:szCs w:val="23"/>
          <w:lang w:val="sr-Latn-CS"/>
        </w:rPr>
      </w:pP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  <w:t xml:space="preserve">4.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Dragoljub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Živić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111-2423/2017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16.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marta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>,</w:t>
      </w:r>
    </w:p>
    <w:p w:rsidR="00D43A5D" w:rsidRPr="00105ABB" w:rsidRDefault="00D43A5D" w:rsidP="00D43A5D">
      <w:pPr>
        <w:spacing w:after="200" w:line="276" w:lineRule="auto"/>
        <w:contextualSpacing/>
        <w:rPr>
          <w:rFonts w:eastAsia="Calibri" w:cs="Times New Roman"/>
          <w:noProof/>
          <w:sz w:val="23"/>
          <w:szCs w:val="23"/>
          <w:lang w:val="sr-Latn-CS"/>
        </w:rPr>
      </w:pP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  <w:t xml:space="preserve">5.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Dragan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Lazarević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111-2429/2017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16.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marta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>,</w:t>
      </w:r>
    </w:p>
    <w:p w:rsidR="00D43A5D" w:rsidRPr="00105ABB" w:rsidRDefault="00D43A5D" w:rsidP="00D43A5D">
      <w:pPr>
        <w:spacing w:after="200" w:line="276" w:lineRule="auto"/>
        <w:contextualSpacing/>
        <w:rPr>
          <w:rFonts w:eastAsia="Calibri" w:cs="Times New Roman"/>
          <w:noProof/>
          <w:sz w:val="23"/>
          <w:szCs w:val="23"/>
          <w:lang w:val="sr-Latn-CS"/>
        </w:rPr>
      </w:pP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  <w:t xml:space="preserve">6.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Petar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Stanojević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111-2432/2017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16.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marta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>,</w:t>
      </w:r>
    </w:p>
    <w:p w:rsidR="00D43A5D" w:rsidRPr="00105ABB" w:rsidRDefault="00D43A5D" w:rsidP="00D43A5D">
      <w:pPr>
        <w:spacing w:after="200" w:line="276" w:lineRule="auto"/>
        <w:contextualSpacing/>
        <w:rPr>
          <w:rFonts w:eastAsia="Calibri" w:cs="Times New Roman"/>
          <w:noProof/>
          <w:sz w:val="23"/>
          <w:szCs w:val="23"/>
          <w:lang w:val="sr-Latn-CS"/>
        </w:rPr>
      </w:pP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  <w:t xml:space="preserve">7.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Željko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Dragojević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111-2422/2017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16.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marta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>,</w:t>
      </w:r>
    </w:p>
    <w:p w:rsidR="00D43A5D" w:rsidRPr="00105ABB" w:rsidRDefault="00D43A5D" w:rsidP="00D43A5D">
      <w:pPr>
        <w:spacing w:after="200" w:line="276" w:lineRule="auto"/>
        <w:contextualSpacing/>
        <w:rPr>
          <w:rFonts w:eastAsia="Calibri" w:cs="Times New Roman"/>
          <w:noProof/>
          <w:sz w:val="23"/>
          <w:szCs w:val="23"/>
          <w:lang w:val="sr-Latn-CS"/>
        </w:rPr>
      </w:pP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  <w:t xml:space="preserve">8.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Milosav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Anđelić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111-2426/2017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16.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marta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>,</w:t>
      </w:r>
    </w:p>
    <w:p w:rsidR="00D43A5D" w:rsidRPr="00105ABB" w:rsidRDefault="00D43A5D" w:rsidP="00D43A5D">
      <w:pPr>
        <w:spacing w:after="200" w:line="276" w:lineRule="auto"/>
        <w:contextualSpacing/>
        <w:rPr>
          <w:rFonts w:eastAsia="Calibri" w:cs="Times New Roman"/>
          <w:noProof/>
          <w:sz w:val="23"/>
          <w:szCs w:val="23"/>
          <w:lang w:val="sr-Latn-CS"/>
        </w:rPr>
      </w:pP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  <w:t xml:space="preserve">9.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Vladimir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Putić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111-2419/2017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16.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marta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>,</w:t>
      </w:r>
    </w:p>
    <w:p w:rsidR="00D43A5D" w:rsidRPr="00105ABB" w:rsidRDefault="00D43A5D" w:rsidP="00D43A5D">
      <w:pPr>
        <w:spacing w:after="200" w:line="276" w:lineRule="auto"/>
        <w:contextualSpacing/>
        <w:rPr>
          <w:rFonts w:eastAsia="Calibri" w:cs="Times New Roman"/>
          <w:noProof/>
          <w:sz w:val="23"/>
          <w:szCs w:val="23"/>
          <w:lang w:val="sr-Latn-CS"/>
        </w:rPr>
      </w:pP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  <w:t xml:space="preserve">10.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Živka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Vančagović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111-2433/2017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16.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marta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>,</w:t>
      </w:r>
    </w:p>
    <w:p w:rsidR="00D43A5D" w:rsidRPr="00105ABB" w:rsidRDefault="00D43A5D" w:rsidP="00D43A5D">
      <w:pPr>
        <w:spacing w:after="200" w:line="276" w:lineRule="auto"/>
        <w:contextualSpacing/>
        <w:rPr>
          <w:rFonts w:eastAsia="Calibri" w:cs="Times New Roman"/>
          <w:noProof/>
          <w:sz w:val="23"/>
          <w:szCs w:val="23"/>
          <w:lang w:val="sr-Latn-CS"/>
        </w:rPr>
      </w:pP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  <w:t xml:space="preserve">11.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Vladan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Urošević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111-2420/2017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16.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marta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>,</w:t>
      </w:r>
    </w:p>
    <w:p w:rsidR="00D43A5D" w:rsidRPr="00105ABB" w:rsidRDefault="00D43A5D" w:rsidP="00D43A5D">
      <w:pPr>
        <w:spacing w:after="200" w:line="276" w:lineRule="auto"/>
        <w:contextualSpacing/>
        <w:rPr>
          <w:rFonts w:eastAsia="Calibri" w:cs="Times New Roman"/>
          <w:noProof/>
          <w:sz w:val="23"/>
          <w:szCs w:val="23"/>
          <w:lang w:val="sr-Latn-CS"/>
        </w:rPr>
      </w:pP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ab/>
        <w:t xml:space="preserve">12.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Ilija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Anđelković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prijave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19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: 111-2430/2017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od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16.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marta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 xml:space="preserve"> 2017. </w:t>
      </w:r>
      <w:r w:rsidR="00105ABB">
        <w:rPr>
          <w:rFonts w:eastAsia="Calibri" w:cs="Times New Roman"/>
          <w:noProof/>
          <w:sz w:val="23"/>
          <w:szCs w:val="23"/>
          <w:lang w:val="sr-Latn-CS"/>
        </w:rPr>
        <w:t>godine</w:t>
      </w:r>
      <w:r w:rsidRPr="00105ABB">
        <w:rPr>
          <w:rFonts w:eastAsia="Calibri" w:cs="Times New Roman"/>
          <w:noProof/>
          <w:sz w:val="23"/>
          <w:szCs w:val="23"/>
          <w:lang w:val="sr-Latn-CS"/>
        </w:rPr>
        <w:t>.</w:t>
      </w:r>
    </w:p>
    <w:p w:rsidR="00D43A5D" w:rsidRPr="00105ABB" w:rsidRDefault="00D43A5D" w:rsidP="00D43A5D">
      <w:pPr>
        <w:spacing w:after="200" w:line="276" w:lineRule="auto"/>
        <w:ind w:left="720"/>
        <w:contextualSpacing/>
        <w:rPr>
          <w:rFonts w:eastAsia="Calibri" w:cs="Times New Roman"/>
          <w:noProof/>
          <w:sz w:val="23"/>
          <w:szCs w:val="23"/>
          <w:lang w:val="sr-Latn-CS"/>
        </w:rPr>
      </w:pPr>
    </w:p>
    <w:p w:rsidR="00D43A5D" w:rsidRPr="00105ABB" w:rsidRDefault="00D43A5D" w:rsidP="00D43A5D">
      <w:pPr>
        <w:rPr>
          <w:rFonts w:eastAsia="Times New Roman" w:cs="Times New Roman"/>
          <w:noProof/>
          <w:sz w:val="23"/>
          <w:szCs w:val="23"/>
          <w:lang w:val="sr-Latn-CS"/>
        </w:rPr>
      </w:pPr>
      <w:r w:rsidRPr="00105ABB">
        <w:rPr>
          <w:rFonts w:eastAsia="Times New Roman" w:cs="Times New Roman"/>
          <w:noProof/>
          <w:sz w:val="23"/>
          <w:szCs w:val="23"/>
          <w:lang w:val="sr-Latn-CS"/>
        </w:rPr>
        <w:tab/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ab/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Nakon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toga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pristupilo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se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sprovođenju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prvog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dela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izbornog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postupka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provere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znanja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stranog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jezika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veština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analitičkog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rezonovanja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i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logičkog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zaključivanja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veštine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rukovođenja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i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organizacionih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sposobnosti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pismenom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proverom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putem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standardizovanih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testova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koji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su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održani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23.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oktobra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2017.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godine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kao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i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20.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i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21.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decembra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2017.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godine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>.</w:t>
      </w:r>
    </w:p>
    <w:p w:rsidR="00D43A5D" w:rsidRPr="00105ABB" w:rsidRDefault="00D43A5D" w:rsidP="00D43A5D">
      <w:pPr>
        <w:tabs>
          <w:tab w:val="left" w:pos="0"/>
        </w:tabs>
        <w:rPr>
          <w:rFonts w:eastAsia="Times New Roman" w:cs="Times New Roman"/>
          <w:noProof/>
          <w:sz w:val="23"/>
          <w:szCs w:val="23"/>
          <w:lang w:val="sr-Latn-CS"/>
        </w:rPr>
      </w:pPr>
      <w:r w:rsidRPr="00105ABB">
        <w:rPr>
          <w:rFonts w:eastAsia="Times New Roman" w:cs="Times New Roman"/>
          <w:noProof/>
          <w:sz w:val="23"/>
          <w:szCs w:val="23"/>
          <w:lang w:val="sr-Latn-CS"/>
        </w:rPr>
        <w:tab/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ab/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Kandidati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Vladimir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Putić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Živka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Vančagović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Vladan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Urošević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Ilija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Anđelković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nisu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odazvali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pozivu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proveru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znanja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stranog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jezika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veštini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analitičkog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rezonovanja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i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logičkog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zaključivanja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veštini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rukovođenja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i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organizacionih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sposobnosti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>.</w:t>
      </w: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="00105ABB">
        <w:rPr>
          <w:rFonts w:cs="Times New Roman"/>
          <w:noProof/>
          <w:sz w:val="23"/>
          <w:szCs w:val="23"/>
          <w:lang w:val="sr-Latn-CS"/>
        </w:rPr>
        <w:t>Zatim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pristupilo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sprovođenju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drugog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dela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izbornog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postupka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usmenoj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proveri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kandidata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105ABB">
        <w:rPr>
          <w:rFonts w:cs="Times New Roman"/>
          <w:noProof/>
          <w:sz w:val="23"/>
          <w:szCs w:val="23"/>
          <w:lang w:val="sr-Latn-CS"/>
        </w:rPr>
        <w:t>Pre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početka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razgovora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kandidatima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Komisija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utvrdila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će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kandidatima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postaviti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pitanja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odnose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poznavanje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jedne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ili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više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oblasti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iz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delatnost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čije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obavljanje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osnovano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preduzeće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odnosno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poznavanje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drugih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delatnosti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obavlja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preduzeće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poznavanje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propisa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kojima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uređuje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pravni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položaj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javnih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preduzeća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privrednih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društava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propisa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kojima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uređuju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uslovi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način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obavljanja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delatnosti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opšteg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interesa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Style w:val="rvts3"/>
          <w:rFonts w:cs="Times New Roman"/>
          <w:noProof/>
          <w:sz w:val="23"/>
          <w:szCs w:val="23"/>
          <w:lang w:val="sr-Latn-CS"/>
        </w:rPr>
        <w:t>poznavanje</w:t>
      </w:r>
      <w:r w:rsidRPr="00105ABB">
        <w:rPr>
          <w:rStyle w:val="rvts3"/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Style w:val="rvts3"/>
          <w:rFonts w:cs="Times New Roman"/>
          <w:noProof/>
          <w:sz w:val="23"/>
          <w:szCs w:val="23"/>
          <w:lang w:val="sr-Latn-CS"/>
        </w:rPr>
        <w:t>oblasti</w:t>
      </w:r>
      <w:r w:rsidRPr="00105ABB">
        <w:rPr>
          <w:rStyle w:val="rvts3"/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Style w:val="rvts3"/>
          <w:rFonts w:cs="Times New Roman"/>
          <w:noProof/>
          <w:sz w:val="23"/>
          <w:szCs w:val="23"/>
          <w:lang w:val="sr-Latn-CS"/>
        </w:rPr>
        <w:t>korporativnog</w:t>
      </w:r>
      <w:r w:rsidRPr="00105ABB">
        <w:rPr>
          <w:rStyle w:val="rvts3"/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Style w:val="rvts3"/>
          <w:rFonts w:cs="Times New Roman"/>
          <w:noProof/>
          <w:sz w:val="23"/>
          <w:szCs w:val="23"/>
          <w:lang w:val="sr-Latn-CS"/>
        </w:rPr>
        <w:t>upravljanja</w:t>
      </w:r>
      <w:r w:rsidRPr="00105ABB">
        <w:rPr>
          <w:rStyle w:val="rvts3"/>
          <w:rFonts w:cs="Times New Roman"/>
          <w:noProof/>
          <w:sz w:val="23"/>
          <w:szCs w:val="23"/>
          <w:lang w:val="sr-Latn-CS"/>
        </w:rPr>
        <w:t>,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Style w:val="rvts3"/>
          <w:rFonts w:cs="Times New Roman"/>
          <w:noProof/>
          <w:sz w:val="23"/>
          <w:szCs w:val="23"/>
          <w:lang w:val="sr-Latn-CS"/>
        </w:rPr>
        <w:t>poznavanje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opštih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propisa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radu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kao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posebne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oblasti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znanja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105ABB">
        <w:rPr>
          <w:rFonts w:cs="Times New Roman"/>
          <w:noProof/>
          <w:sz w:val="23"/>
          <w:szCs w:val="23"/>
          <w:lang w:val="sr-Latn-CS"/>
        </w:rPr>
        <w:t>Komisija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sprovođenje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konkursa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izbor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direktora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utvrdila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će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veštinu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komunikacije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motivaciju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rad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proveravati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usmeno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odredila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kriterijume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kojima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će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postavljati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pitanja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ocenjivati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odgovore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kandidata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ocenama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1 </w:t>
      </w:r>
      <w:r w:rsidR="00105ABB">
        <w:rPr>
          <w:rFonts w:cs="Times New Roman"/>
          <w:noProof/>
          <w:sz w:val="23"/>
          <w:szCs w:val="23"/>
          <w:lang w:val="sr-Latn-CS"/>
        </w:rPr>
        <w:t>do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3.</w:t>
      </w: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="00105ABB">
        <w:rPr>
          <w:rFonts w:cs="Times New Roman"/>
          <w:noProof/>
          <w:sz w:val="23"/>
          <w:szCs w:val="23"/>
          <w:lang w:val="sr-Latn-CS"/>
        </w:rPr>
        <w:t>Kandidati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Dragoljub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Živić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Petar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Stanojević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Milosav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Anđelić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nisu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odazvali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pozivu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usmenu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proveru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znanja</w:t>
      </w:r>
      <w:r w:rsidRPr="00105ABB">
        <w:rPr>
          <w:rFonts w:cs="Times New Roman"/>
          <w:noProof/>
          <w:sz w:val="23"/>
          <w:szCs w:val="23"/>
          <w:lang w:val="sr-Latn-CS"/>
        </w:rPr>
        <w:t>.</w:t>
      </w: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  <w:sectPr w:rsidR="00D43A5D" w:rsidRPr="00105ABB" w:rsidSect="00DC5C46">
          <w:pgSz w:w="12240" w:h="15840" w:code="1"/>
          <w:pgMar w:top="709" w:right="1440" w:bottom="1440" w:left="1440" w:header="720" w:footer="720" w:gutter="0"/>
          <w:cols w:space="720"/>
          <w:docGrid w:linePitch="360"/>
        </w:sectPr>
      </w:pPr>
    </w:p>
    <w:p w:rsidR="00D43A5D" w:rsidRPr="00105ABB" w:rsidRDefault="00D43A5D" w:rsidP="00D43A5D">
      <w:pPr>
        <w:jc w:val="right"/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lastRenderedPageBreak/>
        <w:t>3</w:t>
      </w:r>
    </w:p>
    <w:p w:rsidR="00D43A5D" w:rsidRPr="00105ABB" w:rsidRDefault="00D43A5D" w:rsidP="00D43A5D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="00105ABB">
        <w:rPr>
          <w:rFonts w:cs="Times New Roman"/>
          <w:noProof/>
          <w:sz w:val="23"/>
          <w:szCs w:val="23"/>
          <w:lang w:val="sr-Latn-CS"/>
        </w:rPr>
        <w:t>Posle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obavljenih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testiranja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razgovora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veštine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komunikacije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motivacije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rad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kandidatima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Komisija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sprovođenje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konkursa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izbor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direktora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okončala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izborni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postupak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osnovu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postignutih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rezultata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donela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Odluku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19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Broj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: 06-00-1275/2018 </w:t>
      </w:r>
      <w:r w:rsidR="00105ABB">
        <w:rPr>
          <w:rFonts w:cs="Times New Roman"/>
          <w:noProof/>
          <w:sz w:val="23"/>
          <w:szCs w:val="23"/>
          <w:lang w:val="sr-Latn-CS"/>
        </w:rPr>
        <w:t>od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14. </w:t>
      </w:r>
      <w:r w:rsidR="00105ABB">
        <w:rPr>
          <w:rFonts w:cs="Times New Roman"/>
          <w:noProof/>
          <w:sz w:val="23"/>
          <w:szCs w:val="23"/>
          <w:lang w:val="sr-Latn-CS"/>
        </w:rPr>
        <w:t>februara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2018. </w:t>
      </w:r>
      <w:r w:rsidR="00105ABB">
        <w:rPr>
          <w:rFonts w:cs="Times New Roman"/>
          <w:noProof/>
          <w:sz w:val="23"/>
          <w:szCs w:val="23"/>
          <w:lang w:val="sr-Latn-CS"/>
        </w:rPr>
        <w:t>godine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utvrđivanju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rang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liste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kandidata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koji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ispunili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merila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propisana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imenovanje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koju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uvrstila</w:t>
      </w:r>
      <w:r w:rsidRPr="00105ABB">
        <w:rPr>
          <w:rFonts w:cs="Times New Roman"/>
          <w:noProof/>
          <w:sz w:val="23"/>
          <w:szCs w:val="23"/>
          <w:lang w:val="sr-Latn-CS"/>
        </w:rPr>
        <w:t>:</w:t>
      </w: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Pr="00105ABB">
        <w:rPr>
          <w:rFonts w:cs="Times New Roman"/>
          <w:noProof/>
          <w:sz w:val="23"/>
          <w:szCs w:val="23"/>
          <w:lang w:val="sr-Latn-CS"/>
        </w:rPr>
        <w:tab/>
      </w:r>
    </w:p>
    <w:p w:rsidR="00D43A5D" w:rsidRPr="00105ABB" w:rsidRDefault="00D43A5D" w:rsidP="00D43A5D">
      <w:pPr>
        <w:tabs>
          <w:tab w:val="center" w:pos="0"/>
        </w:tabs>
        <w:jc w:val="left"/>
        <w:rPr>
          <w:rFonts w:eastAsia="Times New Roman" w:cs="Times New Roman"/>
          <w:noProof/>
          <w:sz w:val="23"/>
          <w:szCs w:val="23"/>
          <w:lang w:val="sr-Latn-CS"/>
        </w:rPr>
      </w:pPr>
      <w:r w:rsidRPr="00105ABB">
        <w:rPr>
          <w:rFonts w:eastAsia="Times New Roman" w:cs="Times New Roman"/>
          <w:noProof/>
          <w:sz w:val="23"/>
          <w:szCs w:val="23"/>
          <w:lang w:val="sr-Latn-CS"/>
        </w:rPr>
        <w:tab/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ab/>
        <w:t xml:space="preserve">1.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Tomislava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Bastu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prosečna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ocena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2,81;</w:t>
      </w:r>
    </w:p>
    <w:p w:rsidR="00D43A5D" w:rsidRPr="00105ABB" w:rsidRDefault="00D43A5D" w:rsidP="00D43A5D">
      <w:pPr>
        <w:tabs>
          <w:tab w:val="center" w:pos="0"/>
        </w:tabs>
        <w:jc w:val="left"/>
        <w:rPr>
          <w:rFonts w:eastAsia="Times New Roman" w:cs="Times New Roman"/>
          <w:noProof/>
          <w:sz w:val="23"/>
          <w:szCs w:val="23"/>
          <w:lang w:val="sr-Latn-CS"/>
        </w:rPr>
      </w:pPr>
      <w:r w:rsidRPr="00105ABB">
        <w:rPr>
          <w:rFonts w:eastAsia="Times New Roman" w:cs="Times New Roman"/>
          <w:noProof/>
          <w:sz w:val="23"/>
          <w:szCs w:val="23"/>
          <w:lang w:val="sr-Latn-CS"/>
        </w:rPr>
        <w:tab/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ab/>
        <w:t xml:space="preserve">2.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Dragana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Lazarevića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prosečna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ocena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2,18;</w:t>
      </w:r>
    </w:p>
    <w:p w:rsidR="00D43A5D" w:rsidRPr="00105ABB" w:rsidRDefault="00D43A5D" w:rsidP="00D43A5D">
      <w:pPr>
        <w:tabs>
          <w:tab w:val="center" w:pos="0"/>
        </w:tabs>
        <w:jc w:val="left"/>
        <w:rPr>
          <w:rFonts w:eastAsia="Times New Roman" w:cs="Times New Roman"/>
          <w:noProof/>
          <w:sz w:val="23"/>
          <w:szCs w:val="23"/>
          <w:lang w:val="sr-Latn-CS"/>
        </w:rPr>
      </w:pPr>
      <w:r w:rsidRPr="00105ABB">
        <w:rPr>
          <w:rFonts w:eastAsia="Times New Roman" w:cs="Times New Roman"/>
          <w:noProof/>
          <w:sz w:val="23"/>
          <w:szCs w:val="23"/>
          <w:lang w:val="sr-Latn-CS"/>
        </w:rPr>
        <w:tab/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ab/>
        <w:t xml:space="preserve">3.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Milovana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Gaćinu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prosečna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eastAsia="Times New Roman" w:cs="Times New Roman"/>
          <w:noProof/>
          <w:sz w:val="23"/>
          <w:szCs w:val="23"/>
          <w:lang w:val="sr-Latn-CS"/>
        </w:rPr>
        <w:t>ocena</w:t>
      </w:r>
      <w:r w:rsidRPr="00105ABB">
        <w:rPr>
          <w:rFonts w:eastAsia="Times New Roman" w:cs="Times New Roman"/>
          <w:noProof/>
          <w:sz w:val="23"/>
          <w:szCs w:val="23"/>
          <w:lang w:val="sr-Latn-CS"/>
        </w:rPr>
        <w:t xml:space="preserve"> 2,12.</w:t>
      </w:r>
    </w:p>
    <w:p w:rsidR="00D43A5D" w:rsidRPr="00105ABB" w:rsidRDefault="00D43A5D" w:rsidP="00D43A5D">
      <w:pPr>
        <w:ind w:firstLine="720"/>
        <w:rPr>
          <w:rFonts w:cs="Times New Roman"/>
          <w:noProof/>
          <w:sz w:val="23"/>
          <w:szCs w:val="23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="00105ABB">
        <w:rPr>
          <w:rFonts w:cs="Times New Roman"/>
          <w:noProof/>
          <w:sz w:val="23"/>
          <w:szCs w:val="23"/>
          <w:lang w:val="sr-Latn-CS"/>
        </w:rPr>
        <w:t>Odluka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utvrđivanju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rang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liste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kandidata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koji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ispunili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merila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propisana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imenovanje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postupku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imenovanja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direktora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Javnog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preduzeća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105ABB">
        <w:rPr>
          <w:rFonts w:cs="Times New Roman"/>
          <w:noProof/>
          <w:sz w:val="23"/>
          <w:szCs w:val="23"/>
          <w:lang w:val="sr-Latn-CS"/>
        </w:rPr>
        <w:t>Transnafta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105ABB">
        <w:rPr>
          <w:rFonts w:cs="Times New Roman"/>
          <w:noProof/>
          <w:sz w:val="23"/>
          <w:szCs w:val="23"/>
          <w:lang w:val="sr-Latn-CS"/>
        </w:rPr>
        <w:t>dostavljena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Ministarstvu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privrede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radi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pripreme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predloga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akta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imenovanje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direktora</w:t>
      </w:r>
      <w:r w:rsidRPr="00105ABB">
        <w:rPr>
          <w:rFonts w:cs="Times New Roman"/>
          <w:noProof/>
          <w:sz w:val="23"/>
          <w:szCs w:val="23"/>
          <w:lang w:val="sr-Latn-CS"/>
        </w:rPr>
        <w:t>.</w:t>
      </w: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="00105ABB">
        <w:rPr>
          <w:rFonts w:cs="Times New Roman"/>
          <w:noProof/>
          <w:sz w:val="23"/>
          <w:szCs w:val="23"/>
          <w:lang w:val="sr-Latn-CS"/>
        </w:rPr>
        <w:t>Prema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članu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105ABB">
        <w:rPr>
          <w:rFonts w:cs="Times New Roman"/>
          <w:noProof/>
          <w:sz w:val="23"/>
          <w:szCs w:val="23"/>
          <w:lang w:val="sr-Latn-CS"/>
        </w:rPr>
        <w:t>stav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105ABB">
        <w:rPr>
          <w:rFonts w:cs="Times New Roman"/>
          <w:noProof/>
          <w:sz w:val="23"/>
          <w:szCs w:val="23"/>
          <w:lang w:val="sr-Latn-CS"/>
        </w:rPr>
        <w:t>Zakona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Vladi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105ABB">
        <w:rPr>
          <w:rFonts w:cs="Times New Roman"/>
          <w:noProof/>
          <w:sz w:val="23"/>
          <w:szCs w:val="23"/>
          <w:lang w:val="sr-Latn-CS"/>
        </w:rPr>
        <w:t>Službeni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glasnik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RS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105ABB">
        <w:rPr>
          <w:rFonts w:cs="Times New Roman"/>
          <w:noProof/>
          <w:sz w:val="23"/>
          <w:szCs w:val="23"/>
          <w:lang w:val="sr-Latn-CS"/>
        </w:rPr>
        <w:t>br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105ABB">
        <w:rPr>
          <w:rFonts w:cs="Times New Roman"/>
          <w:noProof/>
          <w:sz w:val="23"/>
          <w:szCs w:val="23"/>
          <w:lang w:val="sr-Latn-CS"/>
        </w:rPr>
        <w:t>ispravka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105ABB">
        <w:rPr>
          <w:rFonts w:cs="Times New Roman"/>
          <w:noProof/>
          <w:sz w:val="23"/>
          <w:szCs w:val="23"/>
          <w:lang w:val="sr-Latn-CS"/>
        </w:rPr>
        <w:t>US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105ABB">
        <w:rPr>
          <w:rFonts w:cs="Times New Roman"/>
          <w:noProof/>
          <w:sz w:val="23"/>
          <w:szCs w:val="23"/>
          <w:lang w:val="sr-Latn-CS"/>
        </w:rPr>
        <w:t>US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44/14), </w:t>
      </w:r>
      <w:r w:rsidR="00105ABB">
        <w:rPr>
          <w:rFonts w:cs="Times New Roman"/>
          <w:noProof/>
          <w:sz w:val="23"/>
          <w:szCs w:val="23"/>
          <w:lang w:val="sr-Latn-CS"/>
        </w:rPr>
        <w:t>Vlada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rešenjem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odlučuje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postavljenjima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imenovanjima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razrešenjima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upravnim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stvarima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drugim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pitanjima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pojedinačnog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značaja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. </w:t>
      </w:r>
    </w:p>
    <w:p w:rsidR="00D43A5D" w:rsidRPr="00105ABB" w:rsidRDefault="00D43A5D" w:rsidP="00D43A5D">
      <w:pPr>
        <w:tabs>
          <w:tab w:val="left" w:pos="0"/>
        </w:tabs>
        <w:ind w:right="-143"/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Pr="00105ABB">
        <w:rPr>
          <w:rFonts w:cs="Times New Roman"/>
          <w:noProof/>
          <w:sz w:val="23"/>
          <w:szCs w:val="23"/>
          <w:lang w:val="sr-Latn-CS"/>
        </w:rPr>
        <w:tab/>
      </w:r>
      <w:r w:rsidR="00105ABB">
        <w:rPr>
          <w:rFonts w:cs="Times New Roman"/>
          <w:noProof/>
          <w:sz w:val="23"/>
          <w:szCs w:val="23"/>
          <w:lang w:val="sr-Latn-CS"/>
        </w:rPr>
        <w:t>Imajući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vidu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kandidat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Tomislav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Basta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najbolje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rangiran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prosečnom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ocenom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2,81 </w:t>
      </w:r>
      <w:r w:rsidR="00105ABB">
        <w:rPr>
          <w:rFonts w:cs="Times New Roman"/>
          <w:noProof/>
          <w:sz w:val="23"/>
          <w:szCs w:val="23"/>
          <w:lang w:val="sr-Latn-CS"/>
        </w:rPr>
        <w:t>rešeno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kao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dispozitivu</w:t>
      </w:r>
      <w:r w:rsidRPr="00105ABB">
        <w:rPr>
          <w:rFonts w:cs="Times New Roman"/>
          <w:noProof/>
          <w:sz w:val="23"/>
          <w:szCs w:val="23"/>
          <w:lang w:val="sr-Latn-CS"/>
        </w:rPr>
        <w:t>.</w:t>
      </w:r>
    </w:p>
    <w:p w:rsidR="00D43A5D" w:rsidRPr="00105ABB" w:rsidRDefault="00D43A5D" w:rsidP="00D43A5D">
      <w:pPr>
        <w:ind w:right="-143"/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b/>
          <w:noProof/>
          <w:sz w:val="23"/>
          <w:szCs w:val="23"/>
          <w:lang w:val="sr-Latn-CS"/>
        </w:rPr>
        <w:tab/>
      </w:r>
      <w:r w:rsidRPr="00105ABB">
        <w:rPr>
          <w:rFonts w:cs="Times New Roman"/>
          <w:b/>
          <w:noProof/>
          <w:sz w:val="23"/>
          <w:szCs w:val="23"/>
          <w:lang w:val="sr-Latn-CS"/>
        </w:rPr>
        <w:tab/>
      </w:r>
      <w:r w:rsidR="00105ABB">
        <w:rPr>
          <w:rFonts w:cs="Times New Roman"/>
          <w:b/>
          <w:noProof/>
          <w:sz w:val="23"/>
          <w:szCs w:val="23"/>
          <w:lang w:val="sr-Latn-CS"/>
        </w:rPr>
        <w:t>Uputstvo</w:t>
      </w:r>
      <w:r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b/>
          <w:noProof/>
          <w:sz w:val="23"/>
          <w:szCs w:val="23"/>
          <w:lang w:val="sr-Latn-CS"/>
        </w:rPr>
        <w:t>o</w:t>
      </w:r>
      <w:r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b/>
          <w:noProof/>
          <w:sz w:val="23"/>
          <w:szCs w:val="23"/>
          <w:lang w:val="sr-Latn-CS"/>
        </w:rPr>
        <w:t>pravnom</w:t>
      </w:r>
      <w:r w:rsidRPr="00105ABB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b/>
          <w:noProof/>
          <w:sz w:val="23"/>
          <w:szCs w:val="23"/>
          <w:lang w:val="sr-Latn-CS"/>
        </w:rPr>
        <w:t>sredstvu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: </w:t>
      </w:r>
      <w:r w:rsidR="00105ABB">
        <w:rPr>
          <w:rFonts w:cs="Times New Roman"/>
          <w:noProof/>
          <w:sz w:val="23"/>
          <w:szCs w:val="23"/>
          <w:lang w:val="sr-Latn-CS"/>
        </w:rPr>
        <w:t>Ovo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rešenje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konačno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je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upravnom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postupku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može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pobijati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žalbom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105ABB">
        <w:rPr>
          <w:rFonts w:cs="Times New Roman"/>
          <w:noProof/>
          <w:sz w:val="23"/>
          <w:szCs w:val="23"/>
          <w:lang w:val="sr-Latn-CS"/>
        </w:rPr>
        <w:t>ali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protiv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njega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može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pokrenuti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upravni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spor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pred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Upravnim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sudom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roku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30 </w:t>
      </w:r>
      <w:r w:rsidR="00105ABB">
        <w:rPr>
          <w:rFonts w:cs="Times New Roman"/>
          <w:noProof/>
          <w:sz w:val="23"/>
          <w:szCs w:val="23"/>
          <w:lang w:val="sr-Latn-CS"/>
        </w:rPr>
        <w:t>dana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od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dana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njegovog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105ABB">
        <w:rPr>
          <w:rFonts w:cs="Times New Roman"/>
          <w:noProof/>
          <w:sz w:val="23"/>
          <w:szCs w:val="23"/>
          <w:lang w:val="sr-Latn-CS"/>
        </w:rPr>
        <w:t>prijema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. </w:t>
      </w: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</w:p>
    <w:p w:rsidR="00D43A5D" w:rsidRPr="00105ABB" w:rsidRDefault="00105ABB" w:rsidP="00D43A5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Rešenje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dostaviti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>:</w:t>
      </w:r>
    </w:p>
    <w:p w:rsidR="00D43A5D" w:rsidRPr="00105ABB" w:rsidRDefault="00105ABB" w:rsidP="00D43A5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Tomislavu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Basti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>,</w:t>
      </w:r>
    </w:p>
    <w:p w:rsidR="00D43A5D" w:rsidRPr="00105ABB" w:rsidRDefault="00105ABB" w:rsidP="00D43A5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Milovanu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Gaćini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>,</w:t>
      </w:r>
    </w:p>
    <w:p w:rsidR="00D43A5D" w:rsidRPr="00105ABB" w:rsidRDefault="00105ABB" w:rsidP="00D43A5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Milenku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Aleksiću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>,</w:t>
      </w:r>
    </w:p>
    <w:p w:rsidR="00D43A5D" w:rsidRPr="00105ABB" w:rsidRDefault="00105ABB" w:rsidP="00D43A5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Dragoljubu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Živiću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>,</w:t>
      </w:r>
    </w:p>
    <w:p w:rsidR="00D43A5D" w:rsidRPr="00105ABB" w:rsidRDefault="00105ABB" w:rsidP="00D43A5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Draganu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Lazareviću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>,</w:t>
      </w:r>
    </w:p>
    <w:p w:rsidR="00D43A5D" w:rsidRPr="00105ABB" w:rsidRDefault="00105ABB" w:rsidP="00D43A5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Petru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Stanojeviću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>,</w:t>
      </w:r>
    </w:p>
    <w:p w:rsidR="00D43A5D" w:rsidRPr="00105ABB" w:rsidRDefault="00105ABB" w:rsidP="00D43A5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Željku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Dragojeviću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>,</w:t>
      </w:r>
    </w:p>
    <w:p w:rsidR="00D43A5D" w:rsidRPr="00105ABB" w:rsidRDefault="00105ABB" w:rsidP="00D43A5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Milosavu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Anđeliću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>,</w:t>
      </w:r>
    </w:p>
    <w:p w:rsidR="00D43A5D" w:rsidRPr="00105ABB" w:rsidRDefault="00105ABB" w:rsidP="00D43A5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Vladimiru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Putiću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>,</w:t>
      </w:r>
    </w:p>
    <w:p w:rsidR="00D43A5D" w:rsidRPr="00105ABB" w:rsidRDefault="00105ABB" w:rsidP="00D43A5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Živki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Vančagović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>,</w:t>
      </w:r>
    </w:p>
    <w:p w:rsidR="00D43A5D" w:rsidRPr="00105ABB" w:rsidRDefault="00105ABB" w:rsidP="00D43A5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Vladanu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Uroševiću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>,</w:t>
      </w:r>
    </w:p>
    <w:p w:rsidR="00D43A5D" w:rsidRPr="00105ABB" w:rsidRDefault="00105ABB" w:rsidP="00D43A5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Iliji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Anđelkoviću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i</w:t>
      </w:r>
    </w:p>
    <w:p w:rsidR="00D43A5D" w:rsidRPr="00105ABB" w:rsidRDefault="00105ABB" w:rsidP="00D43A5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Arhivi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>.</w:t>
      </w: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  <w:r w:rsidRPr="00105ABB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105ABB">
        <w:rPr>
          <w:rFonts w:cs="Times New Roman"/>
          <w:noProof/>
          <w:sz w:val="23"/>
          <w:szCs w:val="23"/>
          <w:lang w:val="sr-Latn-CS"/>
        </w:rPr>
        <w:t>Broj</w:t>
      </w:r>
      <w:r w:rsidRPr="00105ABB">
        <w:rPr>
          <w:rFonts w:cs="Times New Roman"/>
          <w:noProof/>
          <w:sz w:val="23"/>
          <w:szCs w:val="23"/>
          <w:lang w:val="sr-Latn-CS"/>
        </w:rPr>
        <w:t xml:space="preserve">: 119-1636/2018 </w:t>
      </w:r>
    </w:p>
    <w:p w:rsidR="00D43A5D" w:rsidRPr="00105ABB" w:rsidRDefault="00105ABB" w:rsidP="00D43A5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A26881" w:rsidRPr="00105AB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A26881" w:rsidRPr="00105ABB">
        <w:rPr>
          <w:rFonts w:cs="Times New Roman"/>
          <w:noProof/>
          <w:sz w:val="23"/>
          <w:szCs w:val="23"/>
          <w:lang w:val="sr-Latn-CS"/>
        </w:rPr>
        <w:t xml:space="preserve">, 8. </w:t>
      </w:r>
      <w:r>
        <w:rPr>
          <w:rFonts w:cs="Times New Roman"/>
          <w:noProof/>
          <w:sz w:val="23"/>
          <w:szCs w:val="23"/>
          <w:lang w:val="sr-Latn-CS"/>
        </w:rPr>
        <w:t>marta</w:t>
      </w:r>
      <w:r w:rsidR="00A26881" w:rsidRPr="00105ABB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  <w:r w:rsidR="00D43A5D" w:rsidRPr="00105ABB">
        <w:rPr>
          <w:rFonts w:cs="Times New Roman"/>
          <w:noProof/>
          <w:sz w:val="23"/>
          <w:szCs w:val="23"/>
          <w:lang w:val="sr-Latn-CS"/>
        </w:rPr>
        <w:t xml:space="preserve">   </w:t>
      </w: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 w:val="23"/>
          <w:szCs w:val="23"/>
          <w:lang w:val="sr-Latn-CS"/>
        </w:rPr>
      </w:pPr>
    </w:p>
    <w:p w:rsidR="00D43A5D" w:rsidRPr="00105ABB" w:rsidRDefault="00105ABB" w:rsidP="00D43A5D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D43A5D" w:rsidRPr="00105ABB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347B3B" w:rsidRPr="00105ABB" w:rsidRDefault="00347B3B" w:rsidP="00D43A5D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347B3B" w:rsidRPr="00105ABB" w:rsidRDefault="00347B3B" w:rsidP="00D43A5D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47B3B" w:rsidRPr="00105ABB" w:rsidRDefault="00105ABB" w:rsidP="00347B3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  <w:r>
              <w:rPr>
                <w:noProof/>
                <w:sz w:val="23"/>
                <w:lang w:val="sr-Latn-CS"/>
              </w:rPr>
              <w:t>PREDSEDNIK</w:t>
            </w: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47B3B" w:rsidRPr="00105ABB" w:rsidRDefault="00105ABB" w:rsidP="00347B3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  <w:r>
              <w:rPr>
                <w:noProof/>
                <w:sz w:val="23"/>
                <w:lang w:val="sr-Latn-CS"/>
              </w:rPr>
              <w:t>Ana</w:t>
            </w:r>
            <w:r w:rsidR="00347B3B" w:rsidRPr="00105ABB">
              <w:rPr>
                <w:noProof/>
                <w:sz w:val="23"/>
                <w:lang w:val="sr-Latn-CS"/>
              </w:rPr>
              <w:t xml:space="preserve"> </w:t>
            </w:r>
            <w:r>
              <w:rPr>
                <w:noProof/>
                <w:sz w:val="23"/>
                <w:lang w:val="sr-Latn-CS"/>
              </w:rPr>
              <w:t>Brnabić</w:t>
            </w:r>
          </w:p>
        </w:tc>
      </w:tr>
    </w:tbl>
    <w:p w:rsidR="00DC5C46" w:rsidRPr="00105ABB" w:rsidRDefault="00DC5C46">
      <w:pPr>
        <w:rPr>
          <w:noProof/>
          <w:lang w:val="sr-Latn-CS"/>
        </w:rPr>
      </w:pPr>
    </w:p>
    <w:p w:rsidR="00E13B26" w:rsidRPr="00105ABB" w:rsidRDefault="00E13B26" w:rsidP="00E13B26">
      <w:pPr>
        <w:jc w:val="right"/>
        <w:rPr>
          <w:noProof/>
          <w:szCs w:val="24"/>
          <w:lang w:val="sr-Latn-CS"/>
        </w:rPr>
      </w:pPr>
    </w:p>
    <w:p w:rsidR="00E13B26" w:rsidRPr="00105ABB" w:rsidRDefault="00E13B26" w:rsidP="00E13B26">
      <w:pPr>
        <w:tabs>
          <w:tab w:val="left" w:pos="1440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37, 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vezi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članom</w:t>
      </w:r>
      <w:r w:rsidRPr="00105ABB">
        <w:rPr>
          <w:noProof/>
          <w:szCs w:val="24"/>
          <w:lang w:val="sr-Latn-CS"/>
        </w:rPr>
        <w:t xml:space="preserve"> 27.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kulturi</w:t>
      </w:r>
      <w:r w:rsidRPr="00105ABB">
        <w:rPr>
          <w:noProof/>
          <w:szCs w:val="24"/>
          <w:lang w:val="sr-Latn-CS"/>
        </w:rPr>
        <w:t xml:space="preserve"> </w:t>
      </w:r>
      <w:r w:rsidRPr="00105ABB">
        <w:rPr>
          <w:rFonts w:cs="Times New Roman"/>
          <w:noProof/>
          <w:szCs w:val="24"/>
          <w:lang w:val="sr-Latn-CS"/>
        </w:rPr>
        <w:t>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72/09, 13/16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30/16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>)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</w:t>
      </w:r>
      <w:r w:rsidRPr="00105ABB">
        <w:rPr>
          <w:noProof/>
          <w:szCs w:val="24"/>
          <w:lang w:val="sr-Latn-CS"/>
        </w:rPr>
        <w:t>a</w:t>
      </w:r>
      <w:r w:rsidR="00105ABB">
        <w:rPr>
          <w:noProof/>
          <w:szCs w:val="24"/>
          <w:lang w:val="sr-Latn-CS"/>
        </w:rPr>
        <w:t>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</w:t>
      </w:r>
      <w:r w:rsidRPr="00105ABB">
        <w:rPr>
          <w:noProof/>
          <w:szCs w:val="24"/>
          <w:lang w:val="sr-Latn-CS"/>
        </w:rPr>
        <w:t>a</w:t>
      </w:r>
      <w:r w:rsidR="00105ABB">
        <w:rPr>
          <w:noProof/>
          <w:szCs w:val="24"/>
          <w:lang w:val="sr-Latn-CS"/>
        </w:rPr>
        <w:t>kon</w:t>
      </w:r>
      <w:r w:rsidRPr="00105ABB">
        <w:rPr>
          <w:noProof/>
          <w:szCs w:val="24"/>
          <w:lang w:val="sr-Latn-CS"/>
        </w:rPr>
        <w:t xml:space="preserve">a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</w:t>
      </w:r>
      <w:r w:rsidRPr="00105ABB">
        <w:rPr>
          <w:noProof/>
          <w:szCs w:val="24"/>
          <w:lang w:val="sr-Latn-CS"/>
        </w:rPr>
        <w:t>a</w:t>
      </w:r>
      <w:r w:rsidR="00105ABB">
        <w:rPr>
          <w:noProof/>
          <w:szCs w:val="24"/>
          <w:lang w:val="sr-Latn-CS"/>
        </w:rPr>
        <w:t>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E13B26" w:rsidRPr="00105ABB" w:rsidRDefault="00E13B26" w:rsidP="00E13B26">
      <w:pPr>
        <w:rPr>
          <w:noProof/>
          <w:szCs w:val="24"/>
          <w:lang w:val="sr-Latn-CS"/>
        </w:rPr>
      </w:pPr>
    </w:p>
    <w:p w:rsidR="00E13B26" w:rsidRPr="00105ABB" w:rsidRDefault="00E13B26" w:rsidP="00E13B26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E13B26" w:rsidRPr="00105ABB" w:rsidRDefault="00E13B26" w:rsidP="00E13B26">
      <w:pPr>
        <w:rPr>
          <w:noProof/>
          <w:szCs w:val="24"/>
          <w:lang w:val="sr-Latn-CS"/>
        </w:rPr>
      </w:pPr>
    </w:p>
    <w:p w:rsidR="00E13B26" w:rsidRPr="00105ABB" w:rsidRDefault="00105ABB" w:rsidP="00E13B2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13B26" w:rsidRPr="00105ABB" w:rsidRDefault="00E13B26" w:rsidP="00E13B26">
      <w:pPr>
        <w:rPr>
          <w:b/>
          <w:noProof/>
          <w:szCs w:val="24"/>
          <w:lang w:val="sr-Latn-CS"/>
        </w:rPr>
      </w:pPr>
    </w:p>
    <w:p w:rsidR="00E13B26" w:rsidRPr="00105ABB" w:rsidRDefault="00105ABB" w:rsidP="00E13B2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13B26" w:rsidRPr="00105ABB">
        <w:rPr>
          <w:b/>
          <w:noProof/>
          <w:szCs w:val="24"/>
          <w:lang w:val="sr-Latn-CS"/>
        </w:rPr>
        <w:t xml:space="preserve"> </w:t>
      </w:r>
    </w:p>
    <w:p w:rsidR="00E13B26" w:rsidRPr="00105ABB" w:rsidRDefault="00105ABB" w:rsidP="00E13B2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MUZEJA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VAZDUHOPLOVSTVA</w:t>
      </w:r>
      <w:r w:rsidR="00E13B26" w:rsidRPr="00105ABB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BEOGRAD</w:t>
      </w:r>
    </w:p>
    <w:p w:rsidR="00E13B26" w:rsidRPr="00105ABB" w:rsidRDefault="00E13B26" w:rsidP="00E13B26">
      <w:pPr>
        <w:rPr>
          <w:b/>
          <w:noProof/>
          <w:szCs w:val="24"/>
          <w:lang w:val="sr-Latn-CS"/>
        </w:rPr>
      </w:pPr>
    </w:p>
    <w:p w:rsidR="00E13B26" w:rsidRPr="00105ABB" w:rsidRDefault="00E13B26" w:rsidP="00E13B26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E13B26" w:rsidRPr="00105ABB" w:rsidRDefault="00E13B26" w:rsidP="00E13B26">
      <w:pPr>
        <w:rPr>
          <w:noProof/>
          <w:szCs w:val="24"/>
          <w:lang w:val="sr-Latn-CS"/>
        </w:rPr>
      </w:pPr>
    </w:p>
    <w:p w:rsidR="00E13B26" w:rsidRPr="00105ABB" w:rsidRDefault="00E13B26" w:rsidP="00E13B26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Razrešava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Čed</w:t>
      </w:r>
      <w:r w:rsidRPr="00105ABB">
        <w:rPr>
          <w:noProof/>
          <w:szCs w:val="24"/>
          <w:lang w:val="sr-Latn-CS"/>
        </w:rPr>
        <w:t xml:space="preserve">o </w:t>
      </w:r>
      <w:r w:rsidR="00105ABB">
        <w:rPr>
          <w:noProof/>
          <w:szCs w:val="24"/>
          <w:lang w:val="sr-Latn-CS"/>
        </w:rPr>
        <w:t>Milivojević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direktora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Muzeja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vazduhoplovstva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Beograd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sa</w:t>
      </w:r>
      <w:r w:rsidRPr="00105ABB">
        <w:rPr>
          <w:noProof/>
          <w:szCs w:val="24"/>
          <w:lang w:val="sr-Latn-CS"/>
        </w:rPr>
        <w:t xml:space="preserve"> 12. </w:t>
      </w:r>
      <w:r w:rsidR="00105ABB">
        <w:rPr>
          <w:noProof/>
          <w:szCs w:val="24"/>
          <w:lang w:val="sr-Latn-CS"/>
        </w:rPr>
        <w:t>martom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.  </w:t>
      </w:r>
    </w:p>
    <w:p w:rsidR="00E13B26" w:rsidRPr="00105ABB" w:rsidRDefault="00E13B26" w:rsidP="00E13B26">
      <w:pPr>
        <w:rPr>
          <w:noProof/>
          <w:szCs w:val="24"/>
          <w:lang w:val="sr-Latn-CS"/>
        </w:rPr>
      </w:pPr>
    </w:p>
    <w:p w:rsidR="00E13B26" w:rsidRPr="00105ABB" w:rsidRDefault="00E13B26" w:rsidP="00E13B26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E13B26" w:rsidRPr="00105ABB" w:rsidRDefault="00E13B26" w:rsidP="00E13B26">
      <w:pPr>
        <w:rPr>
          <w:b/>
          <w:noProof/>
          <w:szCs w:val="24"/>
          <w:lang w:val="sr-Latn-CS"/>
        </w:rPr>
      </w:pPr>
    </w:p>
    <w:p w:rsidR="00E13B26" w:rsidRPr="00105ABB" w:rsidRDefault="00E13B26" w:rsidP="00E13B26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E13B26" w:rsidRPr="00105ABB" w:rsidRDefault="00E13B26" w:rsidP="00E13B26">
      <w:pPr>
        <w:rPr>
          <w:noProof/>
          <w:szCs w:val="24"/>
          <w:lang w:val="sr-Latn-CS"/>
        </w:rPr>
      </w:pPr>
    </w:p>
    <w:p w:rsidR="00E13B26" w:rsidRPr="00105ABB" w:rsidRDefault="00E13B26" w:rsidP="00E13B26">
      <w:pPr>
        <w:rPr>
          <w:noProof/>
          <w:szCs w:val="24"/>
          <w:lang w:val="sr-Latn-CS"/>
        </w:rPr>
      </w:pPr>
    </w:p>
    <w:p w:rsidR="00E13B26" w:rsidRPr="00105ABB" w:rsidRDefault="00E13B26" w:rsidP="00E13B26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119-1669/2018 </w:t>
      </w:r>
    </w:p>
    <w:p w:rsidR="00E13B26" w:rsidRPr="00105ABB" w:rsidRDefault="00105ABB" w:rsidP="00E13B2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>, 8</w:t>
      </w:r>
      <w:r w:rsidR="00E13B26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E13B26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13B26" w:rsidRPr="00105ABB" w:rsidRDefault="00E13B26" w:rsidP="00E13B26">
      <w:pPr>
        <w:rPr>
          <w:rFonts w:cs="Times New Roman"/>
          <w:noProof/>
          <w:szCs w:val="24"/>
          <w:lang w:val="sr-Latn-CS"/>
        </w:rPr>
      </w:pPr>
    </w:p>
    <w:p w:rsidR="00E13B26" w:rsidRPr="00105ABB" w:rsidRDefault="00E13B26" w:rsidP="00E13B26">
      <w:pPr>
        <w:rPr>
          <w:rFonts w:cs="Times New Roman"/>
          <w:noProof/>
          <w:szCs w:val="24"/>
          <w:lang w:val="sr-Latn-CS"/>
        </w:rPr>
      </w:pPr>
    </w:p>
    <w:p w:rsidR="00E13B26" w:rsidRPr="00105ABB" w:rsidRDefault="00105ABB" w:rsidP="00E13B2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13B2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13B2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13B2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13B2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47B3B" w:rsidRPr="00105ABB" w:rsidRDefault="00347B3B" w:rsidP="00E13B2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47B3B" w:rsidRPr="00105ABB" w:rsidRDefault="00347B3B" w:rsidP="00E13B2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47B3B" w:rsidRPr="00105ABB" w:rsidRDefault="00105ABB" w:rsidP="00347B3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47B3B" w:rsidRPr="00105ABB" w:rsidRDefault="00105ABB" w:rsidP="00347B3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7B3B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47B3B" w:rsidRPr="00105ABB" w:rsidRDefault="00347B3B" w:rsidP="00E13B2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13B26" w:rsidRPr="00105ABB" w:rsidRDefault="00E13B26" w:rsidP="00E13B26">
      <w:pPr>
        <w:jc w:val="center"/>
        <w:rPr>
          <w:rFonts w:cs="Times New Roman"/>
          <w:noProof/>
          <w:szCs w:val="24"/>
          <w:lang w:val="sr-Latn-CS"/>
        </w:rPr>
      </w:pPr>
    </w:p>
    <w:p w:rsidR="00E13B26" w:rsidRPr="00105ABB" w:rsidRDefault="00E13B26" w:rsidP="00E13B26">
      <w:pPr>
        <w:jc w:val="right"/>
        <w:rPr>
          <w:noProof/>
          <w:szCs w:val="24"/>
          <w:lang w:val="sr-Latn-CS"/>
        </w:rPr>
        <w:sectPr w:rsidR="00E13B26" w:rsidRPr="00105ABB" w:rsidSect="00C84C5F">
          <w:pgSz w:w="12240" w:h="15840" w:code="1"/>
          <w:pgMar w:top="851" w:right="1440" w:bottom="1440" w:left="1440" w:header="708" w:footer="708" w:gutter="0"/>
          <w:cols w:space="708"/>
          <w:docGrid w:linePitch="360"/>
        </w:sectPr>
      </w:pPr>
    </w:p>
    <w:p w:rsidR="00E13B26" w:rsidRPr="00105ABB" w:rsidRDefault="00E13B26" w:rsidP="00E13B26">
      <w:pPr>
        <w:jc w:val="right"/>
        <w:rPr>
          <w:noProof/>
          <w:szCs w:val="24"/>
          <w:lang w:val="sr-Latn-CS"/>
        </w:rPr>
      </w:pPr>
    </w:p>
    <w:p w:rsidR="00E13B26" w:rsidRPr="00105ABB" w:rsidRDefault="00E13B26" w:rsidP="00E13B26">
      <w:pPr>
        <w:jc w:val="right"/>
        <w:rPr>
          <w:noProof/>
          <w:szCs w:val="24"/>
          <w:lang w:val="sr-Latn-CS"/>
        </w:rPr>
      </w:pPr>
    </w:p>
    <w:p w:rsidR="00E13B26" w:rsidRPr="00105ABB" w:rsidRDefault="00E13B26" w:rsidP="00E13B26">
      <w:pPr>
        <w:tabs>
          <w:tab w:val="left" w:pos="1440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37, </w:t>
      </w:r>
      <w:r w:rsidR="00105ABB">
        <w:rPr>
          <w:noProof/>
          <w:szCs w:val="24"/>
          <w:lang w:val="sr-Latn-CS"/>
        </w:rPr>
        <w:t>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vezi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članom</w:t>
      </w:r>
      <w:r w:rsidRPr="00105ABB">
        <w:rPr>
          <w:noProof/>
          <w:szCs w:val="24"/>
          <w:lang w:val="sr-Latn-CS"/>
        </w:rPr>
        <w:t xml:space="preserve"> 27.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kulturi</w:t>
      </w:r>
      <w:r w:rsidRPr="00105ABB">
        <w:rPr>
          <w:noProof/>
          <w:szCs w:val="24"/>
          <w:lang w:val="sr-Latn-CS"/>
        </w:rPr>
        <w:t xml:space="preserve"> </w:t>
      </w:r>
      <w:r w:rsidRPr="00105ABB">
        <w:rPr>
          <w:rFonts w:cs="Times New Roman"/>
          <w:noProof/>
          <w:szCs w:val="24"/>
          <w:lang w:val="sr-Latn-CS"/>
        </w:rPr>
        <w:t>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72/09, 13/16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30/16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>)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</w:t>
      </w:r>
      <w:r w:rsidRPr="00105ABB">
        <w:rPr>
          <w:noProof/>
          <w:szCs w:val="24"/>
          <w:lang w:val="sr-Latn-CS"/>
        </w:rPr>
        <w:t>a</w:t>
      </w:r>
      <w:r w:rsidR="00105ABB">
        <w:rPr>
          <w:noProof/>
          <w:szCs w:val="24"/>
          <w:lang w:val="sr-Latn-CS"/>
        </w:rPr>
        <w:t>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</w:t>
      </w:r>
      <w:r w:rsidRPr="00105ABB">
        <w:rPr>
          <w:noProof/>
          <w:szCs w:val="24"/>
          <w:lang w:val="sr-Latn-CS"/>
        </w:rPr>
        <w:t>a</w:t>
      </w:r>
      <w:r w:rsidR="00105ABB">
        <w:rPr>
          <w:noProof/>
          <w:szCs w:val="24"/>
          <w:lang w:val="sr-Latn-CS"/>
        </w:rPr>
        <w:t>kon</w:t>
      </w:r>
      <w:r w:rsidRPr="00105ABB">
        <w:rPr>
          <w:noProof/>
          <w:szCs w:val="24"/>
          <w:lang w:val="sr-Latn-CS"/>
        </w:rPr>
        <w:t xml:space="preserve">a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</w:t>
      </w:r>
      <w:r w:rsidRPr="00105ABB">
        <w:rPr>
          <w:noProof/>
          <w:szCs w:val="24"/>
          <w:lang w:val="sr-Latn-CS"/>
        </w:rPr>
        <w:t>a</w:t>
      </w:r>
      <w:r w:rsidR="00105ABB">
        <w:rPr>
          <w:noProof/>
          <w:szCs w:val="24"/>
          <w:lang w:val="sr-Latn-CS"/>
        </w:rPr>
        <w:t>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E13B26" w:rsidRPr="00105ABB" w:rsidRDefault="00E13B26" w:rsidP="00E13B26">
      <w:pPr>
        <w:rPr>
          <w:noProof/>
          <w:szCs w:val="24"/>
          <w:lang w:val="sr-Latn-CS"/>
        </w:rPr>
      </w:pPr>
    </w:p>
    <w:p w:rsidR="00E13B26" w:rsidRPr="00105ABB" w:rsidRDefault="00E13B26" w:rsidP="00E13B26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E13B26" w:rsidRPr="00105ABB" w:rsidRDefault="00E13B26" w:rsidP="00E13B26">
      <w:pPr>
        <w:rPr>
          <w:noProof/>
          <w:szCs w:val="24"/>
          <w:lang w:val="sr-Latn-CS"/>
        </w:rPr>
      </w:pPr>
    </w:p>
    <w:p w:rsidR="00E13B26" w:rsidRPr="00105ABB" w:rsidRDefault="00105ABB" w:rsidP="00E13B2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13B26" w:rsidRPr="00105ABB" w:rsidRDefault="00E13B26" w:rsidP="00E13B26">
      <w:pPr>
        <w:rPr>
          <w:b/>
          <w:noProof/>
          <w:szCs w:val="24"/>
          <w:lang w:val="sr-Latn-CS"/>
        </w:rPr>
      </w:pPr>
    </w:p>
    <w:p w:rsidR="00E13B26" w:rsidRPr="00105ABB" w:rsidRDefault="00105ABB" w:rsidP="00E13B2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13B26" w:rsidRPr="00105ABB">
        <w:rPr>
          <w:b/>
          <w:noProof/>
          <w:szCs w:val="24"/>
          <w:lang w:val="sr-Latn-CS"/>
        </w:rPr>
        <w:t xml:space="preserve"> </w:t>
      </w:r>
    </w:p>
    <w:p w:rsidR="00E13B26" w:rsidRPr="00105ABB" w:rsidRDefault="00105ABB" w:rsidP="00E13B2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MUZEJA</w:t>
      </w:r>
      <w:r w:rsidR="00E13B2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VAZDUHOPLOVSTVA</w:t>
      </w:r>
      <w:r w:rsidR="00E13B26" w:rsidRPr="00105ABB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BEOGRAD</w:t>
      </w:r>
    </w:p>
    <w:p w:rsidR="00E13B26" w:rsidRPr="00105ABB" w:rsidRDefault="00E13B26" w:rsidP="00E13B26">
      <w:pPr>
        <w:rPr>
          <w:b/>
          <w:noProof/>
          <w:szCs w:val="24"/>
          <w:lang w:val="sr-Latn-CS"/>
        </w:rPr>
      </w:pPr>
    </w:p>
    <w:p w:rsidR="00E13B26" w:rsidRPr="00105ABB" w:rsidRDefault="00E13B26" w:rsidP="00E13B26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E13B26" w:rsidRPr="00105ABB" w:rsidRDefault="00E13B26" w:rsidP="00E13B26">
      <w:pPr>
        <w:rPr>
          <w:noProof/>
          <w:szCs w:val="24"/>
          <w:lang w:val="sr-Latn-CS"/>
        </w:rPr>
      </w:pPr>
    </w:p>
    <w:p w:rsidR="00E13B26" w:rsidRPr="00105ABB" w:rsidRDefault="00E13B26" w:rsidP="00E13B26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Imenuje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Čed</w:t>
      </w:r>
      <w:r w:rsidRPr="00105ABB">
        <w:rPr>
          <w:noProof/>
          <w:szCs w:val="24"/>
          <w:lang w:val="sr-Latn-CS"/>
        </w:rPr>
        <w:t xml:space="preserve">o </w:t>
      </w:r>
      <w:r w:rsidR="00105ABB">
        <w:rPr>
          <w:noProof/>
          <w:szCs w:val="24"/>
          <w:lang w:val="sr-Latn-CS"/>
        </w:rPr>
        <w:t>Milivojević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vršioca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direktora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Muzeja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vazduhoplovstva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Beograd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</w:t>
      </w:r>
      <w:r w:rsidRPr="00105ABB">
        <w:rPr>
          <w:noProof/>
          <w:szCs w:val="24"/>
          <w:lang w:val="sr-Latn-CS"/>
        </w:rPr>
        <w:t xml:space="preserve"> 13. </w:t>
      </w:r>
      <w:r w:rsidR="00105ABB">
        <w:rPr>
          <w:noProof/>
          <w:szCs w:val="24"/>
          <w:lang w:val="sr-Latn-CS"/>
        </w:rPr>
        <w:t>marta</w:t>
      </w:r>
      <w:r w:rsidRPr="00105ABB">
        <w:rPr>
          <w:noProof/>
          <w:szCs w:val="24"/>
          <w:lang w:val="sr-Latn-CS"/>
        </w:rPr>
        <w:t xml:space="preserve"> 2018. </w:t>
      </w:r>
      <w:r w:rsidR="00105ABB">
        <w:rPr>
          <w:noProof/>
          <w:szCs w:val="24"/>
          <w:lang w:val="sr-Latn-CS"/>
        </w:rPr>
        <w:t>godine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najduže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godinu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dana</w:t>
      </w:r>
      <w:r w:rsidRPr="00105ABB">
        <w:rPr>
          <w:noProof/>
          <w:szCs w:val="24"/>
          <w:lang w:val="sr-Latn-CS" w:eastAsia="sr-Latn-CS"/>
        </w:rPr>
        <w:t>.</w:t>
      </w:r>
      <w:r w:rsidRPr="00105ABB">
        <w:rPr>
          <w:noProof/>
          <w:szCs w:val="24"/>
          <w:lang w:val="sr-Latn-CS"/>
        </w:rPr>
        <w:t xml:space="preserve"> </w:t>
      </w:r>
    </w:p>
    <w:p w:rsidR="00E13B26" w:rsidRPr="00105ABB" w:rsidRDefault="00E13B26" w:rsidP="00E13B26">
      <w:pPr>
        <w:rPr>
          <w:noProof/>
          <w:szCs w:val="24"/>
          <w:lang w:val="sr-Latn-CS"/>
        </w:rPr>
      </w:pPr>
    </w:p>
    <w:p w:rsidR="00E13B26" w:rsidRPr="00105ABB" w:rsidRDefault="00E13B26" w:rsidP="00E13B26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E13B26" w:rsidRPr="00105ABB" w:rsidRDefault="00E13B26" w:rsidP="00E13B26">
      <w:pPr>
        <w:rPr>
          <w:b/>
          <w:noProof/>
          <w:szCs w:val="24"/>
          <w:lang w:val="sr-Latn-CS"/>
        </w:rPr>
      </w:pPr>
    </w:p>
    <w:p w:rsidR="00E13B26" w:rsidRPr="00105ABB" w:rsidRDefault="00E13B26" w:rsidP="00E13B26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E13B26" w:rsidRPr="00105ABB" w:rsidRDefault="00E13B26" w:rsidP="00E13B26">
      <w:pPr>
        <w:rPr>
          <w:noProof/>
          <w:szCs w:val="24"/>
          <w:lang w:val="sr-Latn-CS"/>
        </w:rPr>
      </w:pPr>
    </w:p>
    <w:p w:rsidR="00E13B26" w:rsidRPr="00105ABB" w:rsidRDefault="00E13B26" w:rsidP="00E13B26">
      <w:pPr>
        <w:rPr>
          <w:noProof/>
          <w:szCs w:val="24"/>
          <w:lang w:val="sr-Latn-CS"/>
        </w:rPr>
      </w:pPr>
    </w:p>
    <w:p w:rsidR="00E13B26" w:rsidRPr="00105ABB" w:rsidRDefault="00E13B26" w:rsidP="00E13B26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119-1671/2018 </w:t>
      </w:r>
    </w:p>
    <w:p w:rsidR="00E13B26" w:rsidRPr="00105ABB" w:rsidRDefault="00105ABB" w:rsidP="00E13B2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13B26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13B26" w:rsidRPr="00105ABB">
        <w:rPr>
          <w:rFonts w:cs="Times New Roman"/>
          <w:noProof/>
          <w:szCs w:val="24"/>
          <w:lang w:val="sr-Latn-CS"/>
        </w:rPr>
        <w:t xml:space="preserve">, </w:t>
      </w:r>
      <w:r w:rsidR="00A26881" w:rsidRPr="00105ABB">
        <w:rPr>
          <w:rFonts w:cs="Times New Roman"/>
          <w:noProof/>
          <w:szCs w:val="24"/>
          <w:lang w:val="sr-Latn-CS"/>
        </w:rPr>
        <w:t>8</w:t>
      </w:r>
      <w:r w:rsidR="00E13B26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E13B26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13B26" w:rsidRPr="00105ABB" w:rsidRDefault="00E13B26" w:rsidP="00E13B26">
      <w:pPr>
        <w:rPr>
          <w:rFonts w:cs="Times New Roman"/>
          <w:noProof/>
          <w:szCs w:val="24"/>
          <w:lang w:val="sr-Latn-CS"/>
        </w:rPr>
      </w:pPr>
    </w:p>
    <w:p w:rsidR="00E13B26" w:rsidRPr="00105ABB" w:rsidRDefault="00E13B26" w:rsidP="00E13B26">
      <w:pPr>
        <w:rPr>
          <w:rFonts w:cs="Times New Roman"/>
          <w:noProof/>
          <w:szCs w:val="24"/>
          <w:lang w:val="sr-Latn-CS"/>
        </w:rPr>
      </w:pPr>
    </w:p>
    <w:p w:rsidR="00E13B26" w:rsidRPr="00105ABB" w:rsidRDefault="00105ABB" w:rsidP="00E13B2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13B2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13B2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13B2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13B2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47B3B" w:rsidRPr="00105ABB" w:rsidRDefault="00347B3B" w:rsidP="00E13B2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47B3B" w:rsidRPr="00105ABB" w:rsidRDefault="00347B3B" w:rsidP="00E13B2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47B3B" w:rsidRPr="00105ABB" w:rsidRDefault="00105ABB" w:rsidP="00347B3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47B3B" w:rsidRPr="00105ABB" w:rsidRDefault="00105ABB" w:rsidP="00347B3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7B3B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47B3B" w:rsidRPr="00105ABB" w:rsidRDefault="00347B3B" w:rsidP="00E13B2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13B26" w:rsidRPr="00105ABB" w:rsidRDefault="00E13B26" w:rsidP="00E13B26">
      <w:pPr>
        <w:jc w:val="center"/>
        <w:rPr>
          <w:rFonts w:cs="Times New Roman"/>
          <w:noProof/>
          <w:szCs w:val="24"/>
          <w:lang w:val="sr-Latn-CS"/>
        </w:rPr>
      </w:pPr>
    </w:p>
    <w:p w:rsidR="000E46F3" w:rsidRPr="00105ABB" w:rsidRDefault="000E46F3" w:rsidP="00D43A5D">
      <w:pPr>
        <w:jc w:val="right"/>
        <w:rPr>
          <w:noProof/>
          <w:szCs w:val="24"/>
          <w:lang w:val="sr-Latn-CS"/>
        </w:rPr>
        <w:sectPr w:rsidR="000E46F3" w:rsidRPr="00105ABB" w:rsidSect="00DC5C46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3D2987" w:rsidRPr="00105ABB" w:rsidRDefault="003D2987" w:rsidP="003D2987">
      <w:pPr>
        <w:tabs>
          <w:tab w:val="left" w:pos="1418"/>
        </w:tabs>
        <w:spacing w:after="240"/>
        <w:contextualSpacing/>
        <w:rPr>
          <w:noProof/>
          <w:lang w:val="sr-Latn-CS"/>
        </w:rPr>
      </w:pPr>
    </w:p>
    <w:p w:rsidR="00347B3B" w:rsidRPr="00105ABB" w:rsidRDefault="00347B3B" w:rsidP="003D2987">
      <w:pPr>
        <w:tabs>
          <w:tab w:val="left" w:pos="1418"/>
        </w:tabs>
        <w:spacing w:after="240"/>
        <w:contextualSpacing/>
        <w:rPr>
          <w:noProof/>
          <w:lang w:val="sr-Latn-CS"/>
        </w:rPr>
      </w:pPr>
    </w:p>
    <w:p w:rsidR="003D2987" w:rsidRPr="00105ABB" w:rsidRDefault="003D2987" w:rsidP="003D2987">
      <w:pPr>
        <w:tabs>
          <w:tab w:val="left" w:pos="1418"/>
        </w:tabs>
        <w:spacing w:after="240"/>
        <w:contextualSpacing/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osnovu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člana</w:t>
      </w:r>
      <w:r w:rsidRPr="00105ABB">
        <w:rPr>
          <w:noProof/>
          <w:lang w:val="sr-Latn-CS"/>
        </w:rPr>
        <w:t xml:space="preserve"> 43. </w:t>
      </w:r>
      <w:r w:rsidR="00105ABB">
        <w:rPr>
          <w:noProof/>
          <w:lang w:val="sr-Latn-CS"/>
        </w:rPr>
        <w:t>stav</w:t>
      </w:r>
      <w:r w:rsidRPr="00105ABB">
        <w:rPr>
          <w:noProof/>
          <w:lang w:val="sr-Latn-CS"/>
        </w:rPr>
        <w:t xml:space="preserve"> 2. </w:t>
      </w:r>
      <w:r w:rsidR="00105ABB">
        <w:rPr>
          <w:noProof/>
          <w:lang w:val="sr-Latn-CS"/>
        </w:rPr>
        <w:t>Zakona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Vladi</w:t>
      </w:r>
      <w:r w:rsidRPr="00105ABB">
        <w:rPr>
          <w:noProof/>
          <w:lang w:val="sr-Latn-CS"/>
        </w:rPr>
        <w:t xml:space="preserve"> („</w:t>
      </w:r>
      <w:r w:rsidR="00105ABB">
        <w:rPr>
          <w:noProof/>
          <w:lang w:val="sr-Latn-CS"/>
        </w:rPr>
        <w:t>Službeni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glasnik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RS</w:t>
      </w:r>
      <w:r w:rsidRPr="00105ABB">
        <w:rPr>
          <w:noProof/>
          <w:lang w:val="sr-Latn-CS"/>
        </w:rPr>
        <w:t xml:space="preserve">”, </w:t>
      </w:r>
      <w:r w:rsidR="00105ABB">
        <w:rPr>
          <w:noProof/>
          <w:lang w:val="sr-Latn-CS"/>
        </w:rPr>
        <w:t>br</w:t>
      </w:r>
      <w:r w:rsidRPr="00105ABB">
        <w:rPr>
          <w:noProof/>
          <w:lang w:val="sr-Latn-CS"/>
        </w:rPr>
        <w:t xml:space="preserve">. 55/05, 71/05 – </w:t>
      </w:r>
      <w:r w:rsidR="00105ABB">
        <w:rPr>
          <w:noProof/>
          <w:lang w:val="sr-Latn-CS"/>
        </w:rPr>
        <w:t>ispravka</w:t>
      </w:r>
      <w:r w:rsidRPr="00105ABB">
        <w:rPr>
          <w:noProof/>
          <w:lang w:val="sr-Latn-CS"/>
        </w:rPr>
        <w:t xml:space="preserve">, 101/07, 65/08, 16/11, 68/12 – </w:t>
      </w:r>
      <w:r w:rsidR="00105ABB">
        <w:rPr>
          <w:noProof/>
          <w:lang w:val="sr-Latn-CS"/>
        </w:rPr>
        <w:t>US</w:t>
      </w:r>
      <w:r w:rsidRPr="00105ABB">
        <w:rPr>
          <w:noProof/>
          <w:lang w:val="sr-Latn-CS"/>
        </w:rPr>
        <w:t xml:space="preserve">, 72/12, 7/14 – </w:t>
      </w:r>
      <w:r w:rsidR="00105ABB">
        <w:rPr>
          <w:noProof/>
          <w:lang w:val="sr-Latn-CS"/>
        </w:rPr>
        <w:t>US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44/14),</w:t>
      </w:r>
    </w:p>
    <w:p w:rsidR="003D2987" w:rsidRPr="00105ABB" w:rsidRDefault="003D2987" w:rsidP="003D2987">
      <w:pPr>
        <w:spacing w:after="240"/>
        <w:contextualSpacing/>
        <w:rPr>
          <w:noProof/>
          <w:lang w:val="sr-Latn-CS"/>
        </w:rPr>
      </w:pPr>
    </w:p>
    <w:p w:rsidR="003D2987" w:rsidRPr="00105ABB" w:rsidRDefault="003D2987" w:rsidP="003D2987">
      <w:pPr>
        <w:spacing w:after="240"/>
        <w:contextualSpacing/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Vlada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donosi</w:t>
      </w:r>
    </w:p>
    <w:p w:rsidR="003D2987" w:rsidRPr="00105ABB" w:rsidRDefault="003D2987" w:rsidP="003D2987">
      <w:pPr>
        <w:spacing w:after="240"/>
        <w:ind w:firstLine="1080"/>
        <w:contextualSpacing/>
        <w:rPr>
          <w:noProof/>
          <w:lang w:val="sr-Latn-CS"/>
        </w:rPr>
      </w:pPr>
    </w:p>
    <w:p w:rsidR="003D2987" w:rsidRPr="00105ABB" w:rsidRDefault="00105ABB" w:rsidP="003D2987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D2987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D2987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D2987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D2987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D2987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D2987" w:rsidRPr="00105ABB" w:rsidRDefault="00105ABB" w:rsidP="003D298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D2987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D2987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D2987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D2987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DEKANA</w:t>
      </w:r>
      <w:r w:rsidR="003D2987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POLJOPRIVREDNOG</w:t>
      </w:r>
      <w:r w:rsidR="003D2987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FAKULTETA</w:t>
      </w:r>
      <w:r w:rsidR="003D2987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D2987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KRUŠEVCU</w:t>
      </w:r>
      <w:r w:rsidR="003D2987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UNIVERZITETA</w:t>
      </w:r>
      <w:r w:rsidR="003D2987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D2987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NIŠU</w:t>
      </w:r>
    </w:p>
    <w:p w:rsidR="003D2987" w:rsidRPr="00105ABB" w:rsidRDefault="003D2987" w:rsidP="003D2987">
      <w:pPr>
        <w:spacing w:after="240"/>
        <w:contextualSpacing/>
        <w:jc w:val="center"/>
        <w:rPr>
          <w:noProof/>
          <w:lang w:val="sr-Latn-CS"/>
        </w:rPr>
      </w:pPr>
      <w:r w:rsidRPr="00105ABB">
        <w:rPr>
          <w:noProof/>
          <w:lang w:val="sr-Latn-CS"/>
        </w:rPr>
        <w:t>I</w:t>
      </w:r>
    </w:p>
    <w:p w:rsidR="003D2987" w:rsidRPr="00105ABB" w:rsidRDefault="003D2987" w:rsidP="003D2987">
      <w:pPr>
        <w:spacing w:after="240"/>
        <w:contextualSpacing/>
        <w:jc w:val="center"/>
        <w:rPr>
          <w:noProof/>
          <w:lang w:val="sr-Latn-CS"/>
        </w:rPr>
      </w:pPr>
    </w:p>
    <w:p w:rsidR="003D2987" w:rsidRPr="00105ABB" w:rsidRDefault="003D2987" w:rsidP="003D2987">
      <w:pPr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Razrešava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prof</w:t>
      </w:r>
      <w:r w:rsidRPr="00105ABB">
        <w:rPr>
          <w:noProof/>
          <w:lang w:val="sr-Latn-CS"/>
        </w:rPr>
        <w:t xml:space="preserve">. </w:t>
      </w:r>
      <w:r w:rsidR="00105ABB">
        <w:rPr>
          <w:noProof/>
          <w:lang w:val="sr-Latn-CS"/>
        </w:rPr>
        <w:t>dr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Slobodan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Jevtić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dužnosti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vršioca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dužnosti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dekana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Poljoprivrednog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fakulteta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Kruševcu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Univerziteta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Nišu</w:t>
      </w:r>
      <w:r w:rsidRPr="00105ABB">
        <w:rPr>
          <w:noProof/>
          <w:lang w:val="sr-Latn-CS"/>
        </w:rPr>
        <w:t>.</w:t>
      </w:r>
    </w:p>
    <w:p w:rsidR="003D2987" w:rsidRPr="00105ABB" w:rsidRDefault="003D2987" w:rsidP="003D2987">
      <w:pPr>
        <w:jc w:val="center"/>
        <w:rPr>
          <w:noProof/>
          <w:lang w:val="sr-Latn-CS"/>
        </w:rPr>
      </w:pPr>
    </w:p>
    <w:p w:rsidR="003D2987" w:rsidRPr="00105ABB" w:rsidRDefault="003D2987" w:rsidP="003D2987">
      <w:pPr>
        <w:spacing w:after="240"/>
        <w:contextualSpacing/>
        <w:jc w:val="center"/>
        <w:rPr>
          <w:noProof/>
          <w:lang w:val="sr-Latn-CS"/>
        </w:rPr>
      </w:pPr>
      <w:r w:rsidRPr="00105ABB">
        <w:rPr>
          <w:noProof/>
          <w:lang w:val="sr-Latn-CS"/>
        </w:rPr>
        <w:t>II</w:t>
      </w:r>
    </w:p>
    <w:p w:rsidR="003D2987" w:rsidRPr="00105ABB" w:rsidRDefault="003D2987" w:rsidP="003D2987">
      <w:pPr>
        <w:spacing w:after="240"/>
        <w:contextualSpacing/>
        <w:jc w:val="center"/>
        <w:rPr>
          <w:b/>
          <w:noProof/>
          <w:lang w:val="sr-Latn-CS"/>
        </w:rPr>
      </w:pPr>
    </w:p>
    <w:p w:rsidR="003D2987" w:rsidRPr="00105ABB" w:rsidRDefault="003D2987" w:rsidP="003D2987">
      <w:pPr>
        <w:spacing w:after="240"/>
        <w:ind w:firstLine="1080"/>
        <w:contextualSpacing/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Ovo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rešenje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objaviti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u</w:t>
      </w:r>
      <w:r w:rsidRPr="00105ABB">
        <w:rPr>
          <w:noProof/>
          <w:lang w:val="sr-Latn-CS"/>
        </w:rPr>
        <w:t xml:space="preserve"> „</w:t>
      </w:r>
      <w:r w:rsidR="00105ABB">
        <w:rPr>
          <w:noProof/>
          <w:lang w:val="sr-Latn-CS"/>
        </w:rPr>
        <w:t>Službenom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glasniku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Republike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Srbije</w:t>
      </w:r>
      <w:r w:rsidRPr="00105ABB">
        <w:rPr>
          <w:noProof/>
          <w:lang w:val="sr-Latn-CS"/>
        </w:rPr>
        <w:t>”.</w:t>
      </w:r>
    </w:p>
    <w:p w:rsidR="003D2987" w:rsidRPr="00105ABB" w:rsidRDefault="003D2987" w:rsidP="003D2987">
      <w:pPr>
        <w:spacing w:after="240"/>
        <w:ind w:firstLine="1080"/>
        <w:contextualSpacing/>
        <w:rPr>
          <w:noProof/>
          <w:lang w:val="sr-Latn-CS"/>
        </w:rPr>
      </w:pPr>
    </w:p>
    <w:p w:rsidR="003D2987" w:rsidRPr="00105ABB" w:rsidRDefault="003D2987" w:rsidP="003D2987">
      <w:pPr>
        <w:rPr>
          <w:noProof/>
          <w:lang w:val="sr-Latn-CS"/>
        </w:rPr>
      </w:pPr>
    </w:p>
    <w:p w:rsidR="003D2987" w:rsidRPr="00105ABB" w:rsidRDefault="003D2987" w:rsidP="003D2987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 xml:space="preserve">24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>: 119-1867/2018</w:t>
      </w:r>
    </w:p>
    <w:p w:rsidR="003D2987" w:rsidRPr="00105ABB" w:rsidRDefault="00105ABB" w:rsidP="003D2987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3D2987" w:rsidRPr="00105AB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3D2987" w:rsidRPr="00105ABB">
        <w:rPr>
          <w:noProof/>
          <w:szCs w:val="24"/>
          <w:lang w:val="sr-Latn-CS"/>
        </w:rPr>
        <w:t xml:space="preserve">, </w:t>
      </w:r>
      <w:r w:rsidR="00A26881" w:rsidRPr="00105ABB">
        <w:rPr>
          <w:noProof/>
          <w:szCs w:val="24"/>
          <w:lang w:val="sr-Latn-CS"/>
        </w:rPr>
        <w:t>8</w:t>
      </w:r>
      <w:r w:rsidR="003D2987" w:rsidRPr="00105ABB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marta</w:t>
      </w:r>
      <w:r w:rsidR="003D2987" w:rsidRPr="00105AB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3D2987" w:rsidRPr="00105ABB" w:rsidRDefault="003D2987" w:rsidP="003D2987">
      <w:pPr>
        <w:rPr>
          <w:rFonts w:cs="Times New Roman"/>
          <w:b/>
          <w:noProof/>
          <w:szCs w:val="24"/>
          <w:lang w:val="sr-Latn-CS"/>
        </w:rPr>
      </w:pPr>
    </w:p>
    <w:p w:rsidR="003D2987" w:rsidRPr="00105ABB" w:rsidRDefault="003D2987" w:rsidP="003D2987">
      <w:pPr>
        <w:rPr>
          <w:rFonts w:cs="Times New Roman"/>
          <w:b/>
          <w:noProof/>
          <w:szCs w:val="24"/>
          <w:lang w:val="sr-Latn-CS"/>
        </w:rPr>
      </w:pPr>
    </w:p>
    <w:p w:rsidR="003D2987" w:rsidRPr="00105ABB" w:rsidRDefault="00105ABB" w:rsidP="003D2987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298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298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298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2987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47B3B" w:rsidRPr="00105ABB" w:rsidRDefault="00347B3B" w:rsidP="003D2987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347B3B" w:rsidRPr="00105ABB" w:rsidRDefault="00347B3B" w:rsidP="003D2987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47B3B" w:rsidRPr="00105ABB" w:rsidRDefault="00105ABB" w:rsidP="00347B3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47B3B" w:rsidRPr="00105ABB" w:rsidRDefault="00105ABB" w:rsidP="00347B3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7B3B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47B3B" w:rsidRPr="00105ABB" w:rsidRDefault="00347B3B" w:rsidP="003D2987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3D2987" w:rsidRPr="00105ABB" w:rsidRDefault="003D2987" w:rsidP="003D298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D2987" w:rsidRPr="00105ABB" w:rsidRDefault="003D2987" w:rsidP="003D2987">
      <w:pPr>
        <w:jc w:val="left"/>
        <w:rPr>
          <w:noProof/>
          <w:sz w:val="22"/>
          <w:lang w:val="sr-Latn-CS"/>
        </w:rPr>
        <w:sectPr w:rsidR="003D2987" w:rsidRPr="00105ABB" w:rsidSect="00B922D3">
          <w:pgSz w:w="12240" w:h="15840" w:code="1"/>
          <w:pgMar w:top="1135" w:right="1440" w:bottom="567" w:left="1440" w:header="708" w:footer="708" w:gutter="0"/>
          <w:cols w:space="720"/>
        </w:sectPr>
      </w:pPr>
    </w:p>
    <w:p w:rsidR="00347B3B" w:rsidRPr="00105ABB" w:rsidRDefault="003D2987" w:rsidP="00186FF8">
      <w:pPr>
        <w:tabs>
          <w:tab w:val="left" w:pos="1418"/>
        </w:tabs>
        <w:spacing w:after="240"/>
        <w:contextualSpacing/>
        <w:rPr>
          <w:noProof/>
          <w:lang w:val="sr-Latn-CS"/>
        </w:rPr>
      </w:pPr>
      <w:r w:rsidRPr="00105ABB">
        <w:rPr>
          <w:noProof/>
          <w:sz w:val="22"/>
          <w:lang w:val="sr-Latn-CS"/>
        </w:rPr>
        <w:lastRenderedPageBreak/>
        <w:tab/>
      </w:r>
    </w:p>
    <w:p w:rsidR="00186FF8" w:rsidRPr="00105ABB" w:rsidRDefault="00186FF8" w:rsidP="00186FF8">
      <w:pPr>
        <w:tabs>
          <w:tab w:val="left" w:pos="1418"/>
        </w:tabs>
        <w:spacing w:after="240"/>
        <w:contextualSpacing/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osnovu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člana</w:t>
      </w:r>
      <w:r w:rsidRPr="00105ABB">
        <w:rPr>
          <w:noProof/>
          <w:lang w:val="sr-Latn-CS"/>
        </w:rPr>
        <w:t xml:space="preserve"> 43. </w:t>
      </w:r>
      <w:r w:rsidR="00105ABB">
        <w:rPr>
          <w:noProof/>
          <w:lang w:val="sr-Latn-CS"/>
        </w:rPr>
        <w:t>stav</w:t>
      </w:r>
      <w:r w:rsidRPr="00105ABB">
        <w:rPr>
          <w:noProof/>
          <w:lang w:val="sr-Latn-CS"/>
        </w:rPr>
        <w:t xml:space="preserve"> 2. </w:t>
      </w:r>
      <w:r w:rsidR="00105ABB">
        <w:rPr>
          <w:noProof/>
          <w:lang w:val="sr-Latn-CS"/>
        </w:rPr>
        <w:t>Zakona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Vladi</w:t>
      </w:r>
      <w:r w:rsidRPr="00105ABB">
        <w:rPr>
          <w:noProof/>
          <w:lang w:val="sr-Latn-CS"/>
        </w:rPr>
        <w:t xml:space="preserve"> („</w:t>
      </w:r>
      <w:r w:rsidR="00105ABB">
        <w:rPr>
          <w:noProof/>
          <w:lang w:val="sr-Latn-CS"/>
        </w:rPr>
        <w:t>Službeni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glasnik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RS</w:t>
      </w:r>
      <w:r w:rsidRPr="00105ABB">
        <w:rPr>
          <w:noProof/>
          <w:lang w:val="sr-Latn-CS"/>
        </w:rPr>
        <w:t xml:space="preserve">”, </w:t>
      </w:r>
      <w:r w:rsidR="00105ABB">
        <w:rPr>
          <w:noProof/>
          <w:lang w:val="sr-Latn-CS"/>
        </w:rPr>
        <w:t>br</w:t>
      </w:r>
      <w:r w:rsidRPr="00105ABB">
        <w:rPr>
          <w:noProof/>
          <w:lang w:val="sr-Latn-CS"/>
        </w:rPr>
        <w:t xml:space="preserve">. 55/05, 71/05 – </w:t>
      </w:r>
      <w:r w:rsidR="00105ABB">
        <w:rPr>
          <w:noProof/>
          <w:lang w:val="sr-Latn-CS"/>
        </w:rPr>
        <w:t>ispravka</w:t>
      </w:r>
      <w:r w:rsidRPr="00105ABB">
        <w:rPr>
          <w:noProof/>
          <w:lang w:val="sr-Latn-CS"/>
        </w:rPr>
        <w:t xml:space="preserve">, 101/07, 65/08, 16/11, 68/12 – </w:t>
      </w:r>
      <w:r w:rsidR="00105ABB">
        <w:rPr>
          <w:noProof/>
          <w:lang w:val="sr-Latn-CS"/>
        </w:rPr>
        <w:t>US</w:t>
      </w:r>
      <w:r w:rsidRPr="00105ABB">
        <w:rPr>
          <w:noProof/>
          <w:lang w:val="sr-Latn-CS"/>
        </w:rPr>
        <w:t xml:space="preserve">, 72/12, 7/14 – </w:t>
      </w:r>
      <w:r w:rsidR="00105ABB">
        <w:rPr>
          <w:noProof/>
          <w:lang w:val="sr-Latn-CS"/>
        </w:rPr>
        <w:t>US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44/14),</w:t>
      </w:r>
    </w:p>
    <w:p w:rsidR="00186FF8" w:rsidRPr="00105ABB" w:rsidRDefault="00186FF8" w:rsidP="00186FF8">
      <w:pPr>
        <w:spacing w:after="240"/>
        <w:contextualSpacing/>
        <w:rPr>
          <w:noProof/>
          <w:lang w:val="sr-Latn-CS"/>
        </w:rPr>
      </w:pPr>
    </w:p>
    <w:p w:rsidR="00186FF8" w:rsidRPr="00105ABB" w:rsidRDefault="00186FF8" w:rsidP="00186FF8">
      <w:pPr>
        <w:spacing w:after="240"/>
        <w:contextualSpacing/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Vlada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donosi</w:t>
      </w:r>
    </w:p>
    <w:p w:rsidR="00186FF8" w:rsidRPr="00105ABB" w:rsidRDefault="00186FF8" w:rsidP="00186FF8">
      <w:pPr>
        <w:spacing w:after="240"/>
        <w:ind w:firstLine="1080"/>
        <w:contextualSpacing/>
        <w:rPr>
          <w:noProof/>
          <w:lang w:val="sr-Latn-CS"/>
        </w:rPr>
      </w:pPr>
    </w:p>
    <w:p w:rsidR="00186FF8" w:rsidRPr="00105ABB" w:rsidRDefault="00105ABB" w:rsidP="00186FF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86FF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6FF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86FF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86FF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86FF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86FF8" w:rsidRPr="00105ABB" w:rsidRDefault="00105ABB" w:rsidP="00186FF8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86FF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86FF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86FF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86FF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DEKANA</w:t>
      </w:r>
      <w:r w:rsidR="00186FF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POLJOPRIVREDNOG</w:t>
      </w:r>
      <w:r w:rsidR="00186FF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FAKULTETA</w:t>
      </w:r>
      <w:r w:rsidR="00186FF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86FF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KRUŠEVCU</w:t>
      </w:r>
      <w:r w:rsidR="00186FF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UNIVERZITETA</w:t>
      </w:r>
      <w:r w:rsidR="00186FF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86FF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NIŠU</w:t>
      </w:r>
    </w:p>
    <w:p w:rsidR="00186FF8" w:rsidRPr="00105ABB" w:rsidRDefault="00186FF8" w:rsidP="00186FF8">
      <w:pPr>
        <w:spacing w:after="240"/>
        <w:contextualSpacing/>
        <w:jc w:val="center"/>
        <w:rPr>
          <w:noProof/>
          <w:lang w:val="sr-Latn-CS"/>
        </w:rPr>
      </w:pPr>
      <w:r w:rsidRPr="00105ABB">
        <w:rPr>
          <w:noProof/>
          <w:lang w:val="sr-Latn-CS"/>
        </w:rPr>
        <w:t>I</w:t>
      </w:r>
    </w:p>
    <w:p w:rsidR="00186FF8" w:rsidRPr="00105ABB" w:rsidRDefault="00186FF8" w:rsidP="00186FF8">
      <w:pPr>
        <w:spacing w:after="240"/>
        <w:contextualSpacing/>
        <w:jc w:val="center"/>
        <w:rPr>
          <w:noProof/>
          <w:lang w:val="sr-Latn-CS"/>
        </w:rPr>
      </w:pPr>
    </w:p>
    <w:p w:rsidR="00186FF8" w:rsidRPr="00105ABB" w:rsidRDefault="00186FF8" w:rsidP="00186FF8">
      <w:pPr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Imenuje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prof</w:t>
      </w:r>
      <w:r w:rsidRPr="00105ABB">
        <w:rPr>
          <w:noProof/>
          <w:lang w:val="sr-Latn-CS"/>
        </w:rPr>
        <w:t xml:space="preserve">. </w:t>
      </w:r>
      <w:r w:rsidR="00105ABB">
        <w:rPr>
          <w:noProof/>
          <w:lang w:val="sr-Latn-CS"/>
        </w:rPr>
        <w:t>dr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Ivan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Filipović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za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vršioca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dužnosti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dekana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Poljoprivrednog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fakulteta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Kruševcu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Univerziteta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Nišu</w:t>
      </w:r>
      <w:r w:rsidRPr="00105ABB">
        <w:rPr>
          <w:noProof/>
          <w:lang w:val="sr-Latn-CS"/>
        </w:rPr>
        <w:t>.</w:t>
      </w:r>
    </w:p>
    <w:p w:rsidR="00186FF8" w:rsidRPr="00105ABB" w:rsidRDefault="00186FF8" w:rsidP="00186FF8">
      <w:pPr>
        <w:jc w:val="center"/>
        <w:rPr>
          <w:noProof/>
          <w:lang w:val="sr-Latn-CS"/>
        </w:rPr>
      </w:pPr>
    </w:p>
    <w:p w:rsidR="00186FF8" w:rsidRPr="00105ABB" w:rsidRDefault="00186FF8" w:rsidP="00186FF8">
      <w:pPr>
        <w:spacing w:after="240"/>
        <w:contextualSpacing/>
        <w:jc w:val="center"/>
        <w:rPr>
          <w:noProof/>
          <w:lang w:val="sr-Latn-CS"/>
        </w:rPr>
      </w:pPr>
      <w:r w:rsidRPr="00105ABB">
        <w:rPr>
          <w:noProof/>
          <w:lang w:val="sr-Latn-CS"/>
        </w:rPr>
        <w:t>II</w:t>
      </w:r>
    </w:p>
    <w:p w:rsidR="00186FF8" w:rsidRPr="00105ABB" w:rsidRDefault="00186FF8" w:rsidP="00186FF8">
      <w:pPr>
        <w:spacing w:after="240"/>
        <w:contextualSpacing/>
        <w:jc w:val="center"/>
        <w:rPr>
          <w:b/>
          <w:noProof/>
          <w:lang w:val="sr-Latn-CS"/>
        </w:rPr>
      </w:pPr>
    </w:p>
    <w:p w:rsidR="00186FF8" w:rsidRPr="00105ABB" w:rsidRDefault="00186FF8" w:rsidP="00186FF8">
      <w:pPr>
        <w:spacing w:after="240"/>
        <w:ind w:firstLine="1080"/>
        <w:contextualSpacing/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Ovo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rešenje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objaviti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u</w:t>
      </w:r>
      <w:r w:rsidRPr="00105ABB">
        <w:rPr>
          <w:noProof/>
          <w:lang w:val="sr-Latn-CS"/>
        </w:rPr>
        <w:t xml:space="preserve"> „</w:t>
      </w:r>
      <w:r w:rsidR="00105ABB">
        <w:rPr>
          <w:noProof/>
          <w:lang w:val="sr-Latn-CS"/>
        </w:rPr>
        <w:t>Službenom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glasniku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Republike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Srbije</w:t>
      </w:r>
      <w:r w:rsidRPr="00105ABB">
        <w:rPr>
          <w:noProof/>
          <w:lang w:val="sr-Latn-CS"/>
        </w:rPr>
        <w:t>”.</w:t>
      </w:r>
    </w:p>
    <w:p w:rsidR="00186FF8" w:rsidRPr="00105ABB" w:rsidRDefault="00186FF8" w:rsidP="00186FF8">
      <w:pPr>
        <w:spacing w:after="240"/>
        <w:ind w:firstLine="1080"/>
        <w:contextualSpacing/>
        <w:rPr>
          <w:noProof/>
          <w:lang w:val="sr-Latn-CS"/>
        </w:rPr>
      </w:pPr>
    </w:p>
    <w:p w:rsidR="00186FF8" w:rsidRPr="00105ABB" w:rsidRDefault="00186FF8" w:rsidP="00186FF8">
      <w:pPr>
        <w:rPr>
          <w:noProof/>
          <w:lang w:val="sr-Latn-CS"/>
        </w:rPr>
      </w:pPr>
    </w:p>
    <w:p w:rsidR="00186FF8" w:rsidRPr="00105ABB" w:rsidRDefault="00186FF8" w:rsidP="00186FF8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 xml:space="preserve">24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>: 119-1868/2018</w:t>
      </w:r>
    </w:p>
    <w:p w:rsidR="00186FF8" w:rsidRPr="00105ABB" w:rsidRDefault="00105ABB" w:rsidP="00186FF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86FF8" w:rsidRPr="00105AB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86FF8" w:rsidRPr="00105ABB">
        <w:rPr>
          <w:noProof/>
          <w:szCs w:val="24"/>
          <w:lang w:val="sr-Latn-CS"/>
        </w:rPr>
        <w:t xml:space="preserve">, </w:t>
      </w:r>
      <w:r w:rsidR="00A26881" w:rsidRPr="00105ABB">
        <w:rPr>
          <w:noProof/>
          <w:szCs w:val="24"/>
          <w:lang w:val="sr-Latn-CS"/>
        </w:rPr>
        <w:t>8</w:t>
      </w:r>
      <w:r w:rsidR="00186FF8" w:rsidRPr="00105ABB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marta</w:t>
      </w:r>
      <w:r w:rsidR="00186FF8" w:rsidRPr="00105AB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186FF8" w:rsidRPr="00105ABB" w:rsidRDefault="00186FF8" w:rsidP="00186FF8">
      <w:pPr>
        <w:rPr>
          <w:rFonts w:cs="Times New Roman"/>
          <w:b/>
          <w:noProof/>
          <w:szCs w:val="24"/>
          <w:lang w:val="sr-Latn-CS"/>
        </w:rPr>
      </w:pPr>
    </w:p>
    <w:p w:rsidR="00186FF8" w:rsidRPr="00105ABB" w:rsidRDefault="00186FF8" w:rsidP="00186FF8">
      <w:pPr>
        <w:rPr>
          <w:rFonts w:cs="Times New Roman"/>
          <w:b/>
          <w:noProof/>
          <w:szCs w:val="24"/>
          <w:lang w:val="sr-Latn-CS"/>
        </w:rPr>
      </w:pPr>
    </w:p>
    <w:p w:rsidR="00186FF8" w:rsidRPr="00105ABB" w:rsidRDefault="00105ABB" w:rsidP="00186FF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86FF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86FF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86FF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86FF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47B3B" w:rsidRPr="00105ABB" w:rsidRDefault="00347B3B" w:rsidP="00186FF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347B3B" w:rsidRPr="00105ABB" w:rsidRDefault="00347B3B" w:rsidP="00186FF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47B3B" w:rsidRPr="00105ABB" w:rsidRDefault="00105ABB" w:rsidP="00347B3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7B3B" w:rsidRPr="00105ABB" w:rsidTr="00347B3B">
        <w:trPr>
          <w:jc w:val="center"/>
        </w:trPr>
        <w:tc>
          <w:tcPr>
            <w:tcW w:w="4783" w:type="dxa"/>
          </w:tcPr>
          <w:p w:rsidR="00347B3B" w:rsidRPr="00105ABB" w:rsidRDefault="00347B3B" w:rsidP="00347B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347B3B" w:rsidRPr="00105ABB" w:rsidRDefault="00105ABB" w:rsidP="00347B3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7B3B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47B3B" w:rsidRPr="00105ABB" w:rsidRDefault="00347B3B" w:rsidP="00186FF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186FF8" w:rsidRPr="00105ABB" w:rsidRDefault="00186FF8" w:rsidP="00186F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F096A" w:rsidRPr="00105ABB" w:rsidRDefault="003F096A" w:rsidP="00D43A5D">
      <w:pPr>
        <w:jc w:val="right"/>
        <w:rPr>
          <w:noProof/>
          <w:szCs w:val="24"/>
          <w:lang w:val="sr-Latn-CS"/>
        </w:rPr>
        <w:sectPr w:rsidR="003F096A" w:rsidRPr="00105ABB" w:rsidSect="00186FF8">
          <w:pgSz w:w="12240" w:h="15840" w:code="1"/>
          <w:pgMar w:top="1135" w:right="1440" w:bottom="1440" w:left="1440" w:header="708" w:footer="708" w:gutter="0"/>
          <w:cols w:space="708"/>
          <w:docGrid w:linePitch="360"/>
        </w:sectPr>
      </w:pPr>
    </w:p>
    <w:p w:rsidR="000820DB" w:rsidRPr="00105ABB" w:rsidRDefault="000820DB" w:rsidP="000820DB">
      <w:pPr>
        <w:jc w:val="right"/>
        <w:rPr>
          <w:noProof/>
          <w:szCs w:val="24"/>
          <w:lang w:val="sr-Latn-CS"/>
        </w:rPr>
      </w:pPr>
    </w:p>
    <w:p w:rsidR="009E1424" w:rsidRPr="00105ABB" w:rsidRDefault="009E1424" w:rsidP="000820DB">
      <w:pPr>
        <w:jc w:val="right"/>
        <w:rPr>
          <w:noProof/>
          <w:szCs w:val="24"/>
          <w:lang w:val="sr-Latn-CS"/>
        </w:rPr>
      </w:pPr>
    </w:p>
    <w:p w:rsidR="000820DB" w:rsidRPr="00105ABB" w:rsidRDefault="000820DB" w:rsidP="000820DB">
      <w:pPr>
        <w:tabs>
          <w:tab w:val="left" w:pos="1440"/>
        </w:tabs>
        <w:ind w:firstLine="72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21.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javnim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preduzećima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 xml:space="preserve"> 15/16),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24.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Odluke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usklađivanju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poslovanja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Javnog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preduzeća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Elektroprivreda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 xml:space="preserve">” </w:t>
      </w:r>
      <w:r w:rsidR="00105ABB">
        <w:rPr>
          <w:noProof/>
          <w:szCs w:val="24"/>
          <w:lang w:val="sr-Latn-CS"/>
        </w:rPr>
        <w:t>Beograd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javnim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preduzećima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 xml:space="preserve"> 105/16),</w:t>
      </w:r>
    </w:p>
    <w:p w:rsidR="000820DB" w:rsidRPr="00105ABB" w:rsidRDefault="000820DB" w:rsidP="000820DB">
      <w:pPr>
        <w:spacing w:after="240"/>
        <w:contextualSpacing/>
        <w:rPr>
          <w:noProof/>
          <w:szCs w:val="24"/>
          <w:lang w:val="sr-Latn-CS"/>
        </w:rPr>
      </w:pPr>
    </w:p>
    <w:p w:rsidR="000820DB" w:rsidRPr="00105ABB" w:rsidRDefault="000820DB" w:rsidP="000820DB">
      <w:pPr>
        <w:spacing w:after="240"/>
        <w:contextualSpacing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0820DB" w:rsidRPr="00105ABB" w:rsidRDefault="000820DB" w:rsidP="000820DB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0820DB" w:rsidRPr="00105ABB" w:rsidRDefault="00105ABB" w:rsidP="000820DB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20D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20D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20D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20D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20D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20DB" w:rsidRPr="00105ABB" w:rsidRDefault="00105ABB" w:rsidP="000820DB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20D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0820D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MANDATA</w:t>
      </w:r>
      <w:r w:rsidR="000820D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0820D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0820D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0820D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0820D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0820DB" w:rsidRPr="00105ABB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ELEKTROPRIVREDA</w:t>
      </w:r>
      <w:r w:rsidR="000820DB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0820DB" w:rsidRPr="00105ABB">
        <w:rPr>
          <w:b/>
          <w:noProof/>
          <w:szCs w:val="24"/>
          <w:lang w:val="sr-Latn-CS"/>
        </w:rPr>
        <w:t xml:space="preserve">”, </w:t>
      </w:r>
      <w:r>
        <w:rPr>
          <w:b/>
          <w:noProof/>
          <w:szCs w:val="24"/>
          <w:lang w:val="sr-Latn-CS"/>
        </w:rPr>
        <w:t>BEOGRAD</w:t>
      </w:r>
      <w:r w:rsidR="000820DB" w:rsidRPr="00105ABB">
        <w:rPr>
          <w:b/>
          <w:noProof/>
          <w:szCs w:val="24"/>
          <w:lang w:val="sr-Latn-CS"/>
        </w:rPr>
        <w:t xml:space="preserve"> </w:t>
      </w:r>
    </w:p>
    <w:p w:rsidR="000820DB" w:rsidRPr="00105ABB" w:rsidRDefault="000820DB" w:rsidP="000820DB">
      <w:pPr>
        <w:spacing w:after="240"/>
        <w:contextualSpacing/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0820DB" w:rsidRPr="00105ABB" w:rsidRDefault="000820DB" w:rsidP="000820DB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0820DB" w:rsidRPr="00105ABB" w:rsidRDefault="000820DB" w:rsidP="000820DB">
      <w:pPr>
        <w:spacing w:after="240"/>
        <w:contextualSpacing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Konstatuje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Dejanu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Popoviću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prestaje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mandat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Nadzornog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odbora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Javnog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preduzeća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Elektroprivreda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Beograd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zbog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podnošenja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ostavke</w:t>
      </w:r>
      <w:r w:rsidRPr="00105ABB">
        <w:rPr>
          <w:noProof/>
          <w:szCs w:val="24"/>
          <w:lang w:val="sr-Latn-CS"/>
        </w:rPr>
        <w:t>.</w:t>
      </w:r>
    </w:p>
    <w:p w:rsidR="000820DB" w:rsidRPr="00105ABB" w:rsidRDefault="000820DB" w:rsidP="000820DB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0820DB" w:rsidRPr="00105ABB" w:rsidRDefault="000820DB" w:rsidP="000820DB">
      <w:pPr>
        <w:spacing w:after="240"/>
        <w:contextualSpacing/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0820DB" w:rsidRPr="00105ABB" w:rsidRDefault="000820DB" w:rsidP="000820DB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0820DB" w:rsidRPr="00105ABB" w:rsidRDefault="000820DB" w:rsidP="000820DB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0820DB" w:rsidRPr="00105ABB" w:rsidRDefault="000820DB" w:rsidP="000820DB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0820DB" w:rsidRPr="00105ABB" w:rsidRDefault="000820DB" w:rsidP="000820DB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0820DB" w:rsidRPr="00105ABB" w:rsidRDefault="000820DB" w:rsidP="000820DB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>: 119-2012/2018</w:t>
      </w:r>
    </w:p>
    <w:p w:rsidR="000820DB" w:rsidRPr="00105ABB" w:rsidRDefault="00105ABB" w:rsidP="000820D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20DB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20DB" w:rsidRPr="00105ABB">
        <w:rPr>
          <w:rFonts w:cs="Times New Roman"/>
          <w:noProof/>
          <w:szCs w:val="24"/>
          <w:lang w:val="sr-Latn-CS"/>
        </w:rPr>
        <w:t xml:space="preserve">, </w:t>
      </w:r>
      <w:r w:rsidR="00A26881" w:rsidRPr="00105ABB">
        <w:rPr>
          <w:rFonts w:cs="Times New Roman"/>
          <w:noProof/>
          <w:szCs w:val="24"/>
          <w:lang w:val="sr-Latn-CS"/>
        </w:rPr>
        <w:t>8</w:t>
      </w:r>
      <w:r w:rsidR="000820DB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0820DB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0820DB" w:rsidRPr="00105ABB" w:rsidRDefault="000820DB" w:rsidP="000820DB">
      <w:pPr>
        <w:rPr>
          <w:rFonts w:cs="Times New Roman"/>
          <w:noProof/>
          <w:szCs w:val="24"/>
          <w:lang w:val="sr-Latn-CS"/>
        </w:rPr>
      </w:pPr>
    </w:p>
    <w:p w:rsidR="000820DB" w:rsidRPr="00105ABB" w:rsidRDefault="000820DB" w:rsidP="000820DB">
      <w:pPr>
        <w:rPr>
          <w:rFonts w:cs="Times New Roman"/>
          <w:noProof/>
          <w:szCs w:val="24"/>
          <w:lang w:val="sr-Latn-CS"/>
        </w:rPr>
      </w:pPr>
    </w:p>
    <w:p w:rsidR="000820DB" w:rsidRPr="00105ABB" w:rsidRDefault="00105ABB" w:rsidP="000820D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20DB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20DB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20DB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20DB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1424" w:rsidRPr="00105ABB" w:rsidRDefault="009E1424" w:rsidP="000820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1424" w:rsidRPr="00105ABB" w:rsidRDefault="009E1424" w:rsidP="000820D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E1424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E1424" w:rsidRPr="00105ABB" w:rsidRDefault="009E1424" w:rsidP="000820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20DB" w:rsidRPr="00105ABB" w:rsidRDefault="000820DB" w:rsidP="000820DB">
      <w:pPr>
        <w:jc w:val="center"/>
        <w:rPr>
          <w:rFonts w:cs="Times New Roman"/>
          <w:noProof/>
          <w:szCs w:val="24"/>
          <w:lang w:val="sr-Latn-CS"/>
        </w:rPr>
      </w:pPr>
    </w:p>
    <w:p w:rsidR="000820DB" w:rsidRPr="00105ABB" w:rsidRDefault="000820DB" w:rsidP="000820DB">
      <w:pPr>
        <w:rPr>
          <w:rFonts w:cs="Times New Roman"/>
          <w:noProof/>
          <w:szCs w:val="24"/>
          <w:lang w:val="sr-Latn-CS"/>
        </w:rPr>
      </w:pPr>
    </w:p>
    <w:p w:rsidR="000820DB" w:rsidRPr="00105ABB" w:rsidRDefault="000820DB" w:rsidP="000820DB">
      <w:pPr>
        <w:rPr>
          <w:rFonts w:cs="Times New Roman"/>
          <w:noProof/>
          <w:szCs w:val="24"/>
          <w:lang w:val="sr-Latn-CS"/>
        </w:rPr>
      </w:pPr>
    </w:p>
    <w:p w:rsidR="000820DB" w:rsidRPr="00105ABB" w:rsidRDefault="000820DB" w:rsidP="000820DB">
      <w:pPr>
        <w:rPr>
          <w:rFonts w:cs="Times New Roman"/>
          <w:noProof/>
          <w:szCs w:val="24"/>
          <w:lang w:val="sr-Latn-CS"/>
        </w:rPr>
      </w:pPr>
    </w:p>
    <w:p w:rsidR="000820DB" w:rsidRPr="00105ABB" w:rsidRDefault="000820DB" w:rsidP="000820DB">
      <w:pPr>
        <w:rPr>
          <w:noProof/>
          <w:lang w:val="sr-Latn-CS"/>
        </w:rPr>
      </w:pPr>
    </w:p>
    <w:p w:rsidR="00186FF8" w:rsidRPr="00105ABB" w:rsidRDefault="00186FF8" w:rsidP="00D43A5D">
      <w:pPr>
        <w:jc w:val="right"/>
        <w:rPr>
          <w:noProof/>
          <w:szCs w:val="24"/>
          <w:lang w:val="sr-Latn-CS"/>
        </w:rPr>
        <w:sectPr w:rsidR="00186FF8" w:rsidRPr="00105ABB" w:rsidSect="00DC5C46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647EA8" w:rsidRPr="00105ABB" w:rsidRDefault="00647EA8" w:rsidP="00647EA8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9E1424" w:rsidRPr="00105ABB" w:rsidRDefault="009E1424" w:rsidP="00647EA8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647EA8" w:rsidRPr="00105ABB" w:rsidRDefault="00647EA8" w:rsidP="00647EA8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130.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4.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zdravstvenoj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zaštiti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107/05, 72/09 – </w:t>
      </w:r>
      <w:r w:rsidR="00105ABB">
        <w:rPr>
          <w:rFonts w:cs="Times New Roman"/>
          <w:noProof/>
          <w:szCs w:val="24"/>
          <w:lang w:val="sr-Latn-CS"/>
        </w:rPr>
        <w:t>dr</w:t>
      </w:r>
      <w:r w:rsidRPr="00105ABB">
        <w:rPr>
          <w:rFonts w:cs="Times New Roman"/>
          <w:noProof/>
          <w:szCs w:val="24"/>
          <w:lang w:val="sr-Latn-CS"/>
        </w:rPr>
        <w:t xml:space="preserve">. </w:t>
      </w:r>
      <w:r w:rsidR="00105ABB">
        <w:rPr>
          <w:rFonts w:cs="Times New Roman"/>
          <w:noProof/>
          <w:szCs w:val="24"/>
          <w:lang w:val="sr-Latn-CS"/>
        </w:rPr>
        <w:t>zakon</w:t>
      </w:r>
      <w:r w:rsidRPr="00105ABB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105ABB">
        <w:rPr>
          <w:rFonts w:cs="Times New Roman"/>
          <w:noProof/>
          <w:szCs w:val="24"/>
          <w:lang w:val="sr-Latn-CS"/>
        </w:rPr>
        <w:t>dr</w:t>
      </w:r>
      <w:r w:rsidRPr="00105ABB">
        <w:rPr>
          <w:rFonts w:cs="Times New Roman"/>
          <w:noProof/>
          <w:szCs w:val="24"/>
          <w:lang w:val="sr-Latn-CS"/>
        </w:rPr>
        <w:t xml:space="preserve">. </w:t>
      </w:r>
      <w:r w:rsidR="00105ABB">
        <w:rPr>
          <w:rFonts w:cs="Times New Roman"/>
          <w:noProof/>
          <w:szCs w:val="24"/>
          <w:lang w:val="sr-Latn-CS"/>
        </w:rPr>
        <w:t>zakon</w:t>
      </w:r>
      <w:r w:rsidRPr="00105ABB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105ABB">
        <w:rPr>
          <w:rFonts w:cs="Times New Roman"/>
          <w:noProof/>
          <w:szCs w:val="24"/>
          <w:lang w:val="sr-Latn-CS"/>
        </w:rPr>
        <w:t>dr</w:t>
      </w:r>
      <w:r w:rsidRPr="00105ABB">
        <w:rPr>
          <w:rFonts w:cs="Times New Roman"/>
          <w:noProof/>
          <w:szCs w:val="24"/>
          <w:lang w:val="sr-Latn-CS"/>
        </w:rPr>
        <w:t xml:space="preserve">. </w:t>
      </w:r>
      <w:r w:rsidR="00105ABB">
        <w:rPr>
          <w:rFonts w:cs="Times New Roman"/>
          <w:noProof/>
          <w:szCs w:val="24"/>
          <w:lang w:val="sr-Latn-CS"/>
        </w:rPr>
        <w:t>zakon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113/17 – </w:t>
      </w:r>
      <w:r w:rsidR="00105ABB">
        <w:rPr>
          <w:rFonts w:cs="Times New Roman"/>
          <w:noProof/>
          <w:szCs w:val="24"/>
          <w:lang w:val="sr-Latn-CS"/>
        </w:rPr>
        <w:t>dr</w:t>
      </w:r>
      <w:r w:rsidRPr="00105ABB">
        <w:rPr>
          <w:rFonts w:cs="Times New Roman"/>
          <w:noProof/>
          <w:szCs w:val="24"/>
          <w:lang w:val="sr-Latn-CS"/>
        </w:rPr>
        <w:t xml:space="preserve">. </w:t>
      </w:r>
      <w:r w:rsidR="00105ABB">
        <w:rPr>
          <w:rFonts w:cs="Times New Roman"/>
          <w:noProof/>
          <w:szCs w:val="24"/>
          <w:lang w:val="sr-Latn-CS"/>
        </w:rPr>
        <w:t>zakon</w:t>
      </w:r>
      <w:r w:rsidRPr="00105ABB">
        <w:rPr>
          <w:rFonts w:cs="Times New Roman"/>
          <w:noProof/>
          <w:szCs w:val="24"/>
          <w:lang w:val="sr-Latn-CS"/>
        </w:rPr>
        <w:t xml:space="preserve">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</w:t>
      </w:r>
      <w:r w:rsidRPr="00105ABB">
        <w:rPr>
          <w:rFonts w:cs="Times New Roman"/>
          <w:noProof/>
          <w:szCs w:val="24"/>
          <w:lang w:val="sr-Latn-CS"/>
        </w:rPr>
        <w:t>a</w:t>
      </w:r>
      <w:r w:rsidR="00105ABB">
        <w:rPr>
          <w:rFonts w:cs="Times New Roman"/>
          <w:noProof/>
          <w:szCs w:val="24"/>
          <w:lang w:val="sr-Latn-CS"/>
        </w:rPr>
        <w:t>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</w:t>
      </w:r>
      <w:r w:rsidRPr="00105ABB">
        <w:rPr>
          <w:rFonts w:cs="Times New Roman"/>
          <w:noProof/>
          <w:szCs w:val="24"/>
          <w:lang w:val="sr-Latn-CS"/>
        </w:rPr>
        <w:t>a</w:t>
      </w:r>
      <w:r w:rsidR="00105ABB">
        <w:rPr>
          <w:rFonts w:cs="Times New Roman"/>
          <w:noProof/>
          <w:szCs w:val="24"/>
          <w:lang w:val="sr-Latn-CS"/>
        </w:rPr>
        <w:t>kon</w:t>
      </w:r>
      <w:r w:rsidRPr="00105ABB">
        <w:rPr>
          <w:rFonts w:cs="Times New Roman"/>
          <w:noProof/>
          <w:szCs w:val="24"/>
          <w:lang w:val="sr-Latn-CS"/>
        </w:rPr>
        <w:t xml:space="preserve">a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</w:t>
      </w:r>
      <w:r w:rsidRPr="00105ABB">
        <w:rPr>
          <w:rFonts w:cs="Times New Roman"/>
          <w:noProof/>
          <w:szCs w:val="24"/>
          <w:lang w:val="sr-Latn-CS"/>
        </w:rPr>
        <w:t>a</w:t>
      </w:r>
      <w:r w:rsidR="00105ABB">
        <w:rPr>
          <w:rFonts w:cs="Times New Roman"/>
          <w:noProof/>
          <w:szCs w:val="24"/>
          <w:lang w:val="sr-Latn-CS"/>
        </w:rPr>
        <w:t>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647EA8" w:rsidRPr="00105ABB" w:rsidRDefault="00647EA8" w:rsidP="00647EA8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647EA8" w:rsidRPr="00105ABB" w:rsidRDefault="00647EA8" w:rsidP="00647EA8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647EA8" w:rsidRPr="00105ABB" w:rsidRDefault="00647EA8" w:rsidP="00647EA8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647EA8" w:rsidRPr="00105ABB" w:rsidRDefault="00105ABB" w:rsidP="00647EA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47EA8" w:rsidRPr="00105ABB" w:rsidRDefault="00647EA8" w:rsidP="00647EA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647EA8" w:rsidRPr="00105ABB" w:rsidRDefault="00105ABB" w:rsidP="00647EA8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KLINIKE</w:t>
      </w:r>
      <w:r w:rsidR="00647EA8" w:rsidRPr="00105ABB">
        <w:rPr>
          <w:b/>
          <w:noProof/>
          <w:szCs w:val="24"/>
          <w:lang w:val="sr-Latn-CS"/>
        </w:rPr>
        <w:t xml:space="preserve"> </w:t>
      </w:r>
    </w:p>
    <w:p w:rsidR="00647EA8" w:rsidRPr="00105ABB" w:rsidRDefault="00105ABB" w:rsidP="00647EA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647EA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REHABILITACIJU</w:t>
      </w:r>
      <w:r w:rsidR="00647EA8" w:rsidRPr="00105ABB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DR</w:t>
      </w:r>
      <w:r w:rsidR="00647EA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MIROSLAV</w:t>
      </w:r>
      <w:r w:rsidR="00647EA8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ZOTOVIĆ</w:t>
      </w:r>
      <w:r w:rsidR="00647EA8" w:rsidRPr="00105ABB">
        <w:rPr>
          <w:b/>
          <w:noProof/>
          <w:szCs w:val="24"/>
          <w:lang w:val="sr-Latn-CS"/>
        </w:rPr>
        <w:t>”</w:t>
      </w:r>
    </w:p>
    <w:p w:rsidR="00647EA8" w:rsidRPr="00105ABB" w:rsidRDefault="00647EA8" w:rsidP="00647EA8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647EA8" w:rsidRPr="00105ABB" w:rsidRDefault="00647EA8" w:rsidP="00647EA8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647EA8" w:rsidRPr="00105ABB" w:rsidRDefault="00647EA8" w:rsidP="00647EA8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647EA8" w:rsidRPr="00105ABB" w:rsidRDefault="00647EA8" w:rsidP="00647EA8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Razrešava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Ljiljana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Nestorović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Oluić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Upravnog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odbora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Klinike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rehabilitaciju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Dr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Miroslav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Zotović</w:t>
      </w:r>
      <w:r w:rsidRPr="00105ABB">
        <w:rPr>
          <w:noProof/>
          <w:szCs w:val="24"/>
          <w:lang w:val="sr-Latn-CS"/>
        </w:rPr>
        <w:t>”.</w:t>
      </w:r>
    </w:p>
    <w:p w:rsidR="00647EA8" w:rsidRPr="00105ABB" w:rsidRDefault="00647EA8" w:rsidP="00647EA8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 </w:t>
      </w:r>
    </w:p>
    <w:p w:rsidR="00647EA8" w:rsidRPr="00105ABB" w:rsidRDefault="00647EA8" w:rsidP="00647EA8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647EA8" w:rsidRPr="00105ABB" w:rsidRDefault="00647EA8" w:rsidP="00647EA8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647EA8" w:rsidRPr="00105ABB" w:rsidRDefault="00647EA8" w:rsidP="00647EA8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647EA8" w:rsidRPr="00105ABB" w:rsidRDefault="00647EA8" w:rsidP="00647EA8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647EA8" w:rsidRPr="00105ABB" w:rsidRDefault="00647EA8" w:rsidP="00647EA8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647EA8" w:rsidRPr="00105ABB" w:rsidRDefault="00647EA8" w:rsidP="00647EA8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119-1696/2018 </w:t>
      </w:r>
    </w:p>
    <w:p w:rsidR="00647EA8" w:rsidRPr="00105ABB" w:rsidRDefault="00105ABB" w:rsidP="00647EA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47EA8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47EA8" w:rsidRPr="00105ABB">
        <w:rPr>
          <w:rFonts w:cs="Times New Roman"/>
          <w:noProof/>
          <w:szCs w:val="24"/>
          <w:lang w:val="sr-Latn-CS"/>
        </w:rPr>
        <w:t xml:space="preserve">, </w:t>
      </w:r>
      <w:r w:rsidR="00A26881" w:rsidRPr="00105ABB">
        <w:rPr>
          <w:rFonts w:cs="Times New Roman"/>
          <w:noProof/>
          <w:szCs w:val="24"/>
          <w:lang w:val="sr-Latn-CS"/>
        </w:rPr>
        <w:t>8</w:t>
      </w:r>
      <w:r w:rsidR="00647EA8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647EA8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47EA8" w:rsidRPr="00105ABB" w:rsidRDefault="00647EA8" w:rsidP="00647EA8">
      <w:pPr>
        <w:rPr>
          <w:rFonts w:cs="Times New Roman"/>
          <w:noProof/>
          <w:szCs w:val="24"/>
          <w:lang w:val="sr-Latn-CS"/>
        </w:rPr>
      </w:pPr>
    </w:p>
    <w:p w:rsidR="00647EA8" w:rsidRPr="00105ABB" w:rsidRDefault="00647EA8" w:rsidP="00647EA8">
      <w:pPr>
        <w:rPr>
          <w:rFonts w:cs="Times New Roman"/>
          <w:noProof/>
          <w:szCs w:val="24"/>
          <w:lang w:val="sr-Latn-CS"/>
        </w:rPr>
      </w:pPr>
    </w:p>
    <w:p w:rsidR="00647EA8" w:rsidRPr="00105ABB" w:rsidRDefault="00105ABB" w:rsidP="00647EA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1424" w:rsidRPr="00105ABB" w:rsidRDefault="009E1424" w:rsidP="00647EA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1424" w:rsidRPr="00105ABB" w:rsidRDefault="009E1424" w:rsidP="00647EA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E1424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E1424" w:rsidRPr="00105ABB" w:rsidRDefault="009E1424" w:rsidP="00647EA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47EA8" w:rsidRPr="00105ABB" w:rsidRDefault="00647EA8" w:rsidP="00647EA8">
      <w:pPr>
        <w:rPr>
          <w:noProof/>
          <w:szCs w:val="24"/>
          <w:lang w:val="sr-Latn-CS"/>
        </w:rPr>
      </w:pPr>
    </w:p>
    <w:p w:rsidR="00647EA8" w:rsidRPr="00105ABB" w:rsidRDefault="00647EA8" w:rsidP="00647EA8">
      <w:pPr>
        <w:rPr>
          <w:noProof/>
          <w:lang w:val="sr-Latn-CS"/>
        </w:rPr>
      </w:pPr>
    </w:p>
    <w:p w:rsidR="00647EA8" w:rsidRPr="00105ABB" w:rsidRDefault="00647EA8" w:rsidP="00647EA8">
      <w:pPr>
        <w:rPr>
          <w:noProof/>
          <w:szCs w:val="24"/>
          <w:lang w:val="sr-Latn-CS"/>
        </w:rPr>
      </w:pPr>
    </w:p>
    <w:p w:rsidR="00647EA8" w:rsidRPr="00105ABB" w:rsidRDefault="00647EA8" w:rsidP="00647EA8">
      <w:pPr>
        <w:rPr>
          <w:noProof/>
          <w:szCs w:val="24"/>
          <w:lang w:val="sr-Latn-CS"/>
        </w:rPr>
      </w:pPr>
    </w:p>
    <w:p w:rsidR="00647EA8" w:rsidRPr="00105ABB" w:rsidRDefault="00647EA8" w:rsidP="00647EA8">
      <w:pPr>
        <w:rPr>
          <w:noProof/>
          <w:szCs w:val="24"/>
          <w:lang w:val="sr-Latn-CS"/>
        </w:rPr>
        <w:sectPr w:rsidR="00647EA8" w:rsidRPr="00105ABB" w:rsidSect="00C84C5F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647EA8" w:rsidRPr="00105ABB" w:rsidRDefault="00647EA8" w:rsidP="00647EA8">
      <w:pPr>
        <w:tabs>
          <w:tab w:val="left" w:pos="1418"/>
        </w:tabs>
        <w:spacing w:after="240"/>
        <w:contextualSpacing/>
        <w:rPr>
          <w:noProof/>
          <w:lang w:val="sr-Latn-CS"/>
        </w:rPr>
      </w:pPr>
    </w:p>
    <w:p w:rsidR="009E1424" w:rsidRPr="00105ABB" w:rsidRDefault="009E1424" w:rsidP="00647EA8">
      <w:pPr>
        <w:tabs>
          <w:tab w:val="left" w:pos="1418"/>
        </w:tabs>
        <w:spacing w:after="240"/>
        <w:contextualSpacing/>
        <w:rPr>
          <w:noProof/>
          <w:lang w:val="sr-Latn-CS"/>
        </w:rPr>
      </w:pPr>
    </w:p>
    <w:p w:rsidR="00647EA8" w:rsidRPr="00105ABB" w:rsidRDefault="00647EA8" w:rsidP="00647EA8">
      <w:pPr>
        <w:tabs>
          <w:tab w:val="left" w:pos="1418"/>
        </w:tabs>
        <w:spacing w:after="240"/>
        <w:contextualSpacing/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osnovu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člana</w:t>
      </w:r>
      <w:r w:rsidRPr="00105ABB">
        <w:rPr>
          <w:noProof/>
          <w:lang w:val="sr-Latn-CS"/>
        </w:rPr>
        <w:t xml:space="preserve"> 17. </w:t>
      </w:r>
      <w:r w:rsidR="00105ABB">
        <w:rPr>
          <w:noProof/>
          <w:lang w:val="sr-Latn-CS"/>
        </w:rPr>
        <w:t>stav</w:t>
      </w:r>
      <w:r w:rsidRPr="00105ABB">
        <w:rPr>
          <w:noProof/>
          <w:lang w:val="sr-Latn-CS"/>
        </w:rPr>
        <w:t xml:space="preserve"> 1. </w:t>
      </w:r>
      <w:r w:rsidR="00105ABB">
        <w:rPr>
          <w:noProof/>
          <w:lang w:val="sr-Latn-CS"/>
        </w:rPr>
        <w:t>Zakona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javnim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preduzećima</w:t>
      </w:r>
      <w:r w:rsidRPr="00105ABB">
        <w:rPr>
          <w:noProof/>
          <w:lang w:val="sr-Latn-CS"/>
        </w:rPr>
        <w:t xml:space="preserve"> („</w:t>
      </w:r>
      <w:r w:rsidR="00105ABB">
        <w:rPr>
          <w:noProof/>
          <w:lang w:val="sr-Latn-CS"/>
        </w:rPr>
        <w:t>Službeni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glasnik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RS</w:t>
      </w:r>
      <w:r w:rsidRPr="00105ABB">
        <w:rPr>
          <w:noProof/>
          <w:lang w:val="sr-Latn-CS"/>
        </w:rPr>
        <w:t xml:space="preserve">”, </w:t>
      </w:r>
      <w:r w:rsidR="00105ABB">
        <w:rPr>
          <w:noProof/>
          <w:lang w:val="sr-Latn-CS"/>
        </w:rPr>
        <w:t>broj</w:t>
      </w:r>
      <w:r w:rsidRPr="00105ABB">
        <w:rPr>
          <w:noProof/>
          <w:lang w:val="sr-Latn-CS"/>
        </w:rPr>
        <w:t xml:space="preserve"> 15/16), </w:t>
      </w:r>
      <w:r w:rsidR="00105ABB">
        <w:rPr>
          <w:noProof/>
          <w:lang w:val="sr-Latn-CS"/>
        </w:rPr>
        <w:t>člana</w:t>
      </w:r>
      <w:r w:rsidRPr="00105ABB">
        <w:rPr>
          <w:noProof/>
          <w:lang w:val="sr-Latn-CS"/>
        </w:rPr>
        <w:t xml:space="preserve"> 43. </w:t>
      </w:r>
      <w:r w:rsidR="00105ABB">
        <w:rPr>
          <w:noProof/>
          <w:lang w:val="sr-Latn-CS"/>
        </w:rPr>
        <w:t>stav</w:t>
      </w:r>
      <w:r w:rsidRPr="00105ABB">
        <w:rPr>
          <w:noProof/>
          <w:lang w:val="sr-Latn-CS"/>
        </w:rPr>
        <w:t xml:space="preserve"> 2. </w:t>
      </w:r>
      <w:r w:rsidR="00105ABB">
        <w:rPr>
          <w:noProof/>
          <w:lang w:val="sr-Latn-CS"/>
        </w:rPr>
        <w:t>Zakona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Vladi</w:t>
      </w:r>
      <w:r w:rsidRPr="00105ABB">
        <w:rPr>
          <w:noProof/>
          <w:lang w:val="sr-Latn-CS"/>
        </w:rPr>
        <w:t xml:space="preserve"> („</w:t>
      </w:r>
      <w:r w:rsidR="00105ABB">
        <w:rPr>
          <w:noProof/>
          <w:lang w:val="sr-Latn-CS"/>
        </w:rPr>
        <w:t>Službeni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glasnik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RS</w:t>
      </w:r>
      <w:r w:rsidRPr="00105ABB">
        <w:rPr>
          <w:noProof/>
          <w:lang w:val="sr-Latn-CS"/>
        </w:rPr>
        <w:t xml:space="preserve">”, </w:t>
      </w:r>
      <w:r w:rsidR="00105ABB">
        <w:rPr>
          <w:noProof/>
          <w:lang w:val="sr-Latn-CS"/>
        </w:rPr>
        <w:t>br</w:t>
      </w:r>
      <w:r w:rsidRPr="00105ABB">
        <w:rPr>
          <w:noProof/>
          <w:lang w:val="sr-Latn-CS"/>
        </w:rPr>
        <w:t xml:space="preserve">. 55/05, 71/05 – </w:t>
      </w:r>
      <w:r w:rsidR="00105ABB">
        <w:rPr>
          <w:noProof/>
          <w:lang w:val="sr-Latn-CS"/>
        </w:rPr>
        <w:t>ispravka</w:t>
      </w:r>
      <w:r w:rsidRPr="00105ABB">
        <w:rPr>
          <w:noProof/>
          <w:lang w:val="sr-Latn-CS"/>
        </w:rPr>
        <w:t xml:space="preserve">, 101/07, 65/08, 16/11, 68/12 – </w:t>
      </w:r>
      <w:r w:rsidR="00105ABB">
        <w:rPr>
          <w:noProof/>
          <w:lang w:val="sr-Latn-CS"/>
        </w:rPr>
        <w:t>US</w:t>
      </w:r>
      <w:r w:rsidRPr="00105ABB">
        <w:rPr>
          <w:noProof/>
          <w:lang w:val="sr-Latn-CS"/>
        </w:rPr>
        <w:t xml:space="preserve">, 72/12, 7/14 – </w:t>
      </w:r>
      <w:r w:rsidR="00105ABB">
        <w:rPr>
          <w:noProof/>
          <w:lang w:val="sr-Latn-CS"/>
        </w:rPr>
        <w:t>US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44/14)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člana</w:t>
      </w:r>
      <w:r w:rsidRPr="00105ABB">
        <w:rPr>
          <w:noProof/>
          <w:lang w:val="sr-Latn-CS"/>
        </w:rPr>
        <w:t xml:space="preserve"> 21. </w:t>
      </w:r>
      <w:r w:rsidR="00105ABB">
        <w:rPr>
          <w:noProof/>
          <w:lang w:val="sr-Latn-CS"/>
        </w:rPr>
        <w:t>stav</w:t>
      </w:r>
      <w:r w:rsidRPr="00105ABB">
        <w:rPr>
          <w:noProof/>
          <w:lang w:val="sr-Latn-CS"/>
        </w:rPr>
        <w:t xml:space="preserve"> 1. </w:t>
      </w:r>
      <w:r w:rsidR="00105ABB">
        <w:rPr>
          <w:noProof/>
          <w:lang w:val="sr-Latn-CS"/>
        </w:rPr>
        <w:t>Odluke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usklađivanju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poslovanja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Javnog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preduzeća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za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razvoj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planinskog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turizma</w:t>
      </w:r>
      <w:r w:rsidRPr="00105ABB">
        <w:rPr>
          <w:noProof/>
          <w:lang w:val="sr-Latn-CS"/>
        </w:rPr>
        <w:t xml:space="preserve"> „</w:t>
      </w:r>
      <w:r w:rsidR="00105ABB">
        <w:rPr>
          <w:noProof/>
          <w:lang w:val="sr-Latn-CS"/>
        </w:rPr>
        <w:t>Stara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planina</w:t>
      </w:r>
      <w:r w:rsidRPr="00105ABB">
        <w:rPr>
          <w:noProof/>
          <w:lang w:val="sr-Latn-CS"/>
        </w:rPr>
        <w:t xml:space="preserve">ˮ </w:t>
      </w:r>
      <w:r w:rsidR="00105ABB">
        <w:rPr>
          <w:noProof/>
          <w:lang w:val="sr-Latn-CS"/>
        </w:rPr>
        <w:t>Knjaževac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Zakonom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javnim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preduzećima</w:t>
      </w:r>
      <w:r w:rsidRPr="00105ABB">
        <w:rPr>
          <w:noProof/>
          <w:lang w:val="sr-Latn-CS"/>
        </w:rPr>
        <w:t xml:space="preserve"> („</w:t>
      </w:r>
      <w:r w:rsidR="00105ABB">
        <w:rPr>
          <w:noProof/>
          <w:lang w:val="sr-Latn-CS"/>
        </w:rPr>
        <w:t>Službeni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glasnik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RS</w:t>
      </w:r>
      <w:r w:rsidRPr="00105ABB">
        <w:rPr>
          <w:noProof/>
          <w:lang w:val="sr-Latn-CS"/>
        </w:rPr>
        <w:t xml:space="preserve">”, </w:t>
      </w:r>
      <w:r w:rsidR="00105ABB">
        <w:rPr>
          <w:noProof/>
          <w:lang w:val="sr-Latn-CS"/>
        </w:rPr>
        <w:t>br</w:t>
      </w:r>
      <w:r w:rsidRPr="00105ABB">
        <w:rPr>
          <w:noProof/>
          <w:lang w:val="sr-Latn-CS"/>
        </w:rPr>
        <w:t xml:space="preserve">. 51/17, 78/17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108/17),</w:t>
      </w:r>
    </w:p>
    <w:p w:rsidR="00647EA8" w:rsidRPr="00105ABB" w:rsidRDefault="00647EA8" w:rsidP="00647EA8">
      <w:pPr>
        <w:spacing w:after="240"/>
        <w:contextualSpacing/>
        <w:rPr>
          <w:noProof/>
          <w:lang w:val="sr-Latn-CS"/>
        </w:rPr>
      </w:pPr>
    </w:p>
    <w:p w:rsidR="00647EA8" w:rsidRPr="00105ABB" w:rsidRDefault="00647EA8" w:rsidP="00647EA8">
      <w:pPr>
        <w:spacing w:after="240"/>
        <w:contextualSpacing/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Vlada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donosi</w:t>
      </w:r>
    </w:p>
    <w:p w:rsidR="00647EA8" w:rsidRPr="00105ABB" w:rsidRDefault="00647EA8" w:rsidP="00647EA8">
      <w:pPr>
        <w:spacing w:after="240"/>
        <w:ind w:firstLine="1080"/>
        <w:contextualSpacing/>
        <w:rPr>
          <w:noProof/>
          <w:lang w:val="sr-Latn-CS"/>
        </w:rPr>
      </w:pPr>
    </w:p>
    <w:p w:rsidR="00647EA8" w:rsidRPr="00105ABB" w:rsidRDefault="00105ABB" w:rsidP="00647EA8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47EA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7EA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47EA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7EA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47EA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47EA8" w:rsidRPr="00105ABB" w:rsidRDefault="00105ABB" w:rsidP="00647EA8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47EA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47EA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647EA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647EA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647EA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647EA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647EA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47EA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647EA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PLANINSKOG</w:t>
      </w:r>
      <w:r w:rsidR="00647EA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TURIZMA</w:t>
      </w:r>
      <w:r w:rsidR="00647EA8" w:rsidRPr="00105ABB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STARA</w:t>
      </w:r>
      <w:r w:rsidR="00647EA8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PLANINA</w:t>
      </w:r>
      <w:r w:rsidR="00647EA8" w:rsidRPr="00105ABB">
        <w:rPr>
          <w:b/>
          <w:noProof/>
          <w:lang w:val="sr-Latn-CS"/>
        </w:rPr>
        <w:t xml:space="preserve">ˮ </w:t>
      </w:r>
      <w:r>
        <w:rPr>
          <w:b/>
          <w:noProof/>
          <w:lang w:val="sr-Latn-CS"/>
        </w:rPr>
        <w:t>KNJAŽEVAC</w:t>
      </w:r>
    </w:p>
    <w:p w:rsidR="00647EA8" w:rsidRPr="00105ABB" w:rsidRDefault="00647EA8" w:rsidP="00647EA8">
      <w:pPr>
        <w:spacing w:after="240"/>
        <w:contextualSpacing/>
        <w:jc w:val="center"/>
        <w:rPr>
          <w:noProof/>
          <w:lang w:val="sr-Latn-CS"/>
        </w:rPr>
      </w:pPr>
      <w:r w:rsidRPr="00105ABB">
        <w:rPr>
          <w:noProof/>
          <w:lang w:val="sr-Latn-CS"/>
        </w:rPr>
        <w:t>I</w:t>
      </w:r>
    </w:p>
    <w:p w:rsidR="00647EA8" w:rsidRPr="00105ABB" w:rsidRDefault="00647EA8" w:rsidP="00647EA8">
      <w:pPr>
        <w:spacing w:after="240"/>
        <w:contextualSpacing/>
        <w:jc w:val="center"/>
        <w:rPr>
          <w:noProof/>
          <w:lang w:val="sr-Latn-CS"/>
        </w:rPr>
      </w:pPr>
    </w:p>
    <w:p w:rsidR="00647EA8" w:rsidRPr="00105ABB" w:rsidRDefault="00647EA8" w:rsidP="00647EA8">
      <w:pPr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Razrešava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Miroljub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Mihajlović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dužnosti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člana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Nadzornog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odbora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Javnog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preduzeća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za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razvoj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planinskog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turizma</w:t>
      </w:r>
      <w:r w:rsidRPr="00105ABB">
        <w:rPr>
          <w:noProof/>
          <w:lang w:val="sr-Latn-CS"/>
        </w:rPr>
        <w:t xml:space="preserve"> „</w:t>
      </w:r>
      <w:r w:rsidR="00105ABB">
        <w:rPr>
          <w:noProof/>
          <w:lang w:val="sr-Latn-CS"/>
        </w:rPr>
        <w:t>Stara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planina</w:t>
      </w:r>
      <w:r w:rsidRPr="00105ABB">
        <w:rPr>
          <w:noProof/>
          <w:lang w:val="sr-Latn-CS"/>
        </w:rPr>
        <w:t xml:space="preserve">ˮ </w:t>
      </w:r>
      <w:r w:rsidR="00105ABB">
        <w:rPr>
          <w:noProof/>
          <w:lang w:val="sr-Latn-CS"/>
        </w:rPr>
        <w:t>Knjaževac</w:t>
      </w:r>
      <w:r w:rsidRPr="00105ABB">
        <w:rPr>
          <w:noProof/>
          <w:lang w:val="sr-Latn-CS"/>
        </w:rPr>
        <w:t xml:space="preserve">, </w:t>
      </w:r>
      <w:r w:rsidR="00105ABB">
        <w:rPr>
          <w:noProof/>
          <w:lang w:val="sr-Latn-CS"/>
        </w:rPr>
        <w:t>iz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reda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zaposlenih</w:t>
      </w:r>
      <w:r w:rsidRPr="00105ABB">
        <w:rPr>
          <w:noProof/>
          <w:lang w:val="sr-Latn-CS"/>
        </w:rPr>
        <w:t xml:space="preserve">, </w:t>
      </w:r>
      <w:r w:rsidR="00105ABB">
        <w:rPr>
          <w:noProof/>
          <w:lang w:val="sr-Latn-CS"/>
        </w:rPr>
        <w:t>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lični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zahtev</w:t>
      </w:r>
      <w:r w:rsidRPr="00105ABB">
        <w:rPr>
          <w:noProof/>
          <w:lang w:val="sr-Latn-CS"/>
        </w:rPr>
        <w:t>.</w:t>
      </w:r>
    </w:p>
    <w:p w:rsidR="00647EA8" w:rsidRPr="00105ABB" w:rsidRDefault="00647EA8" w:rsidP="00647EA8">
      <w:pPr>
        <w:jc w:val="center"/>
        <w:rPr>
          <w:noProof/>
          <w:lang w:val="sr-Latn-CS"/>
        </w:rPr>
      </w:pPr>
    </w:p>
    <w:p w:rsidR="00647EA8" w:rsidRPr="00105ABB" w:rsidRDefault="00647EA8" w:rsidP="00647EA8">
      <w:pPr>
        <w:spacing w:after="240"/>
        <w:contextualSpacing/>
        <w:jc w:val="center"/>
        <w:rPr>
          <w:noProof/>
          <w:lang w:val="sr-Latn-CS"/>
        </w:rPr>
      </w:pPr>
      <w:r w:rsidRPr="00105ABB">
        <w:rPr>
          <w:noProof/>
          <w:lang w:val="sr-Latn-CS"/>
        </w:rPr>
        <w:t>II</w:t>
      </w:r>
    </w:p>
    <w:p w:rsidR="00647EA8" w:rsidRPr="00105ABB" w:rsidRDefault="00647EA8" w:rsidP="00647EA8">
      <w:pPr>
        <w:spacing w:after="240"/>
        <w:contextualSpacing/>
        <w:jc w:val="center"/>
        <w:rPr>
          <w:b/>
          <w:noProof/>
          <w:lang w:val="sr-Latn-CS"/>
        </w:rPr>
      </w:pPr>
    </w:p>
    <w:p w:rsidR="00647EA8" w:rsidRPr="00105ABB" w:rsidRDefault="00647EA8" w:rsidP="00647EA8">
      <w:pPr>
        <w:spacing w:after="240"/>
        <w:ind w:firstLine="1080"/>
        <w:contextualSpacing/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Ovo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rešenje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objaviti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u</w:t>
      </w:r>
      <w:r w:rsidRPr="00105ABB">
        <w:rPr>
          <w:noProof/>
          <w:lang w:val="sr-Latn-CS"/>
        </w:rPr>
        <w:t xml:space="preserve"> „</w:t>
      </w:r>
      <w:r w:rsidR="00105ABB">
        <w:rPr>
          <w:noProof/>
          <w:lang w:val="sr-Latn-CS"/>
        </w:rPr>
        <w:t>Službenom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glasniku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Republike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Srbije</w:t>
      </w:r>
      <w:r w:rsidRPr="00105ABB">
        <w:rPr>
          <w:noProof/>
          <w:lang w:val="sr-Latn-CS"/>
        </w:rPr>
        <w:t>”.</w:t>
      </w:r>
    </w:p>
    <w:p w:rsidR="00647EA8" w:rsidRPr="00105ABB" w:rsidRDefault="00647EA8" w:rsidP="00647EA8">
      <w:pPr>
        <w:spacing w:after="240"/>
        <w:ind w:firstLine="1080"/>
        <w:contextualSpacing/>
        <w:rPr>
          <w:noProof/>
          <w:lang w:val="sr-Latn-CS"/>
        </w:rPr>
      </w:pPr>
    </w:p>
    <w:p w:rsidR="00647EA8" w:rsidRPr="00105ABB" w:rsidRDefault="00647EA8" w:rsidP="00647EA8">
      <w:pPr>
        <w:rPr>
          <w:noProof/>
          <w:lang w:val="sr-Latn-CS"/>
        </w:rPr>
      </w:pPr>
    </w:p>
    <w:p w:rsidR="00647EA8" w:rsidRPr="00105ABB" w:rsidRDefault="00647EA8" w:rsidP="00647EA8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 xml:space="preserve">24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>: 119-1886/2018</w:t>
      </w:r>
    </w:p>
    <w:p w:rsidR="00647EA8" w:rsidRPr="00105ABB" w:rsidRDefault="00105ABB" w:rsidP="00647EA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47EA8" w:rsidRPr="00105AB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47EA8" w:rsidRPr="00105ABB">
        <w:rPr>
          <w:noProof/>
          <w:szCs w:val="24"/>
          <w:lang w:val="sr-Latn-CS"/>
        </w:rPr>
        <w:t xml:space="preserve">, </w:t>
      </w:r>
      <w:r w:rsidR="00A26881" w:rsidRPr="00105ABB">
        <w:rPr>
          <w:noProof/>
          <w:szCs w:val="24"/>
          <w:lang w:val="sr-Latn-CS"/>
        </w:rPr>
        <w:t>8</w:t>
      </w:r>
      <w:r w:rsidR="00647EA8" w:rsidRPr="00105ABB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marta</w:t>
      </w:r>
      <w:r w:rsidR="00647EA8" w:rsidRPr="00105AB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647EA8" w:rsidRPr="00105ABB" w:rsidRDefault="00647EA8" w:rsidP="00647EA8">
      <w:pPr>
        <w:rPr>
          <w:rFonts w:cs="Times New Roman"/>
          <w:b/>
          <w:noProof/>
          <w:szCs w:val="24"/>
          <w:lang w:val="sr-Latn-CS"/>
        </w:rPr>
      </w:pPr>
    </w:p>
    <w:p w:rsidR="00647EA8" w:rsidRPr="00105ABB" w:rsidRDefault="00647EA8" w:rsidP="00647EA8">
      <w:pPr>
        <w:rPr>
          <w:rFonts w:cs="Times New Roman"/>
          <w:b/>
          <w:noProof/>
          <w:szCs w:val="24"/>
          <w:lang w:val="sr-Latn-CS"/>
        </w:rPr>
      </w:pPr>
    </w:p>
    <w:p w:rsidR="00647EA8" w:rsidRPr="00105ABB" w:rsidRDefault="00105ABB" w:rsidP="00647EA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47EA8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1424" w:rsidRPr="00105ABB" w:rsidRDefault="009E1424" w:rsidP="00647EA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9E1424" w:rsidRPr="00105ABB" w:rsidRDefault="009E1424" w:rsidP="00647EA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E1424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E1424" w:rsidRPr="00105ABB" w:rsidRDefault="009E1424" w:rsidP="00647EA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647EA8" w:rsidRPr="00105ABB" w:rsidRDefault="00647EA8" w:rsidP="00647EA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5495" w:rsidRPr="00105ABB" w:rsidRDefault="006B5495" w:rsidP="00D43A5D">
      <w:pPr>
        <w:jc w:val="right"/>
        <w:rPr>
          <w:noProof/>
          <w:szCs w:val="24"/>
          <w:lang w:val="sr-Latn-CS"/>
        </w:rPr>
      </w:pPr>
    </w:p>
    <w:p w:rsidR="006B5495" w:rsidRPr="00105ABB" w:rsidRDefault="006B5495">
      <w:pPr>
        <w:spacing w:after="160" w:line="259" w:lineRule="auto"/>
        <w:jc w:val="left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br w:type="page"/>
      </w:r>
    </w:p>
    <w:p w:rsidR="00E37669" w:rsidRPr="00105ABB" w:rsidRDefault="00E37669" w:rsidP="006B5495">
      <w:pPr>
        <w:spacing w:after="160" w:line="259" w:lineRule="auto"/>
        <w:jc w:val="right"/>
        <w:rPr>
          <w:noProof/>
          <w:szCs w:val="24"/>
          <w:lang w:val="sr-Latn-CS"/>
        </w:rPr>
        <w:sectPr w:rsidR="00E37669" w:rsidRPr="00105ABB" w:rsidSect="006B5495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E37669" w:rsidRPr="00105ABB" w:rsidRDefault="00E37669" w:rsidP="00E37669">
      <w:pPr>
        <w:tabs>
          <w:tab w:val="left" w:pos="1418"/>
        </w:tabs>
        <w:spacing w:after="240"/>
        <w:contextualSpacing/>
        <w:rPr>
          <w:noProof/>
          <w:lang w:val="sr-Latn-CS"/>
        </w:rPr>
      </w:pPr>
    </w:p>
    <w:p w:rsidR="009E1424" w:rsidRPr="00105ABB" w:rsidRDefault="009E1424" w:rsidP="00E37669">
      <w:pPr>
        <w:tabs>
          <w:tab w:val="left" w:pos="1418"/>
        </w:tabs>
        <w:spacing w:after="240"/>
        <w:contextualSpacing/>
        <w:rPr>
          <w:noProof/>
          <w:lang w:val="sr-Latn-CS"/>
        </w:rPr>
      </w:pPr>
    </w:p>
    <w:p w:rsidR="00E37669" w:rsidRPr="00105ABB" w:rsidRDefault="00E37669" w:rsidP="00E37669">
      <w:pPr>
        <w:tabs>
          <w:tab w:val="left" w:pos="1418"/>
        </w:tabs>
        <w:spacing w:after="240"/>
        <w:contextualSpacing/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osnovu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člana</w:t>
      </w:r>
      <w:r w:rsidRPr="00105ABB">
        <w:rPr>
          <w:noProof/>
          <w:lang w:val="sr-Latn-CS"/>
        </w:rPr>
        <w:t xml:space="preserve"> 17. </w:t>
      </w:r>
      <w:r w:rsidR="00105ABB">
        <w:rPr>
          <w:noProof/>
          <w:lang w:val="sr-Latn-CS"/>
        </w:rPr>
        <w:t>stav</w:t>
      </w:r>
      <w:r w:rsidRPr="00105ABB">
        <w:rPr>
          <w:noProof/>
          <w:lang w:val="sr-Latn-CS"/>
        </w:rPr>
        <w:t xml:space="preserve"> 1. </w:t>
      </w:r>
      <w:r w:rsidR="00105ABB">
        <w:rPr>
          <w:noProof/>
          <w:lang w:val="sr-Latn-CS"/>
        </w:rPr>
        <w:t>Zakona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javnim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preduzećima</w:t>
      </w:r>
      <w:r w:rsidRPr="00105ABB">
        <w:rPr>
          <w:noProof/>
          <w:lang w:val="sr-Latn-CS"/>
        </w:rPr>
        <w:t xml:space="preserve"> („</w:t>
      </w:r>
      <w:r w:rsidR="00105ABB">
        <w:rPr>
          <w:noProof/>
          <w:lang w:val="sr-Latn-CS"/>
        </w:rPr>
        <w:t>Službeni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glasnik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RS</w:t>
      </w:r>
      <w:r w:rsidRPr="00105ABB">
        <w:rPr>
          <w:noProof/>
          <w:lang w:val="sr-Latn-CS"/>
        </w:rPr>
        <w:t xml:space="preserve">”, </w:t>
      </w:r>
      <w:r w:rsidR="00105ABB">
        <w:rPr>
          <w:noProof/>
          <w:lang w:val="sr-Latn-CS"/>
        </w:rPr>
        <w:t>broj</w:t>
      </w:r>
      <w:r w:rsidRPr="00105ABB">
        <w:rPr>
          <w:noProof/>
          <w:lang w:val="sr-Latn-CS"/>
        </w:rPr>
        <w:t xml:space="preserve"> 15/16), </w:t>
      </w:r>
      <w:r w:rsidR="00105ABB">
        <w:rPr>
          <w:noProof/>
          <w:lang w:val="sr-Latn-CS"/>
        </w:rPr>
        <w:t>člana</w:t>
      </w:r>
      <w:r w:rsidRPr="00105ABB">
        <w:rPr>
          <w:noProof/>
          <w:lang w:val="sr-Latn-CS"/>
        </w:rPr>
        <w:t xml:space="preserve"> 43. </w:t>
      </w:r>
      <w:r w:rsidR="00105ABB">
        <w:rPr>
          <w:noProof/>
          <w:lang w:val="sr-Latn-CS"/>
        </w:rPr>
        <w:t>stav</w:t>
      </w:r>
      <w:r w:rsidRPr="00105ABB">
        <w:rPr>
          <w:noProof/>
          <w:lang w:val="sr-Latn-CS"/>
        </w:rPr>
        <w:t xml:space="preserve"> 2. </w:t>
      </w:r>
      <w:r w:rsidR="00105ABB">
        <w:rPr>
          <w:noProof/>
          <w:lang w:val="sr-Latn-CS"/>
        </w:rPr>
        <w:t>Zakona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Vladi</w:t>
      </w:r>
      <w:r w:rsidRPr="00105ABB">
        <w:rPr>
          <w:noProof/>
          <w:lang w:val="sr-Latn-CS"/>
        </w:rPr>
        <w:t xml:space="preserve"> („</w:t>
      </w:r>
      <w:r w:rsidR="00105ABB">
        <w:rPr>
          <w:noProof/>
          <w:lang w:val="sr-Latn-CS"/>
        </w:rPr>
        <w:t>Službeni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glasnik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RS</w:t>
      </w:r>
      <w:r w:rsidRPr="00105ABB">
        <w:rPr>
          <w:noProof/>
          <w:lang w:val="sr-Latn-CS"/>
        </w:rPr>
        <w:t xml:space="preserve">”, </w:t>
      </w:r>
      <w:r w:rsidR="00105ABB">
        <w:rPr>
          <w:noProof/>
          <w:lang w:val="sr-Latn-CS"/>
        </w:rPr>
        <w:t>br</w:t>
      </w:r>
      <w:r w:rsidRPr="00105ABB">
        <w:rPr>
          <w:noProof/>
          <w:lang w:val="sr-Latn-CS"/>
        </w:rPr>
        <w:t xml:space="preserve">. 55/05, 71/05 – </w:t>
      </w:r>
      <w:r w:rsidR="00105ABB">
        <w:rPr>
          <w:noProof/>
          <w:lang w:val="sr-Latn-CS"/>
        </w:rPr>
        <w:t>ispravka</w:t>
      </w:r>
      <w:r w:rsidRPr="00105ABB">
        <w:rPr>
          <w:noProof/>
          <w:lang w:val="sr-Latn-CS"/>
        </w:rPr>
        <w:t xml:space="preserve">, 101/07, 65/08, 16/11, 68/12 – </w:t>
      </w:r>
      <w:r w:rsidR="00105ABB">
        <w:rPr>
          <w:noProof/>
          <w:lang w:val="sr-Latn-CS"/>
        </w:rPr>
        <w:t>US</w:t>
      </w:r>
      <w:r w:rsidRPr="00105ABB">
        <w:rPr>
          <w:noProof/>
          <w:lang w:val="sr-Latn-CS"/>
        </w:rPr>
        <w:t xml:space="preserve">, 72/12, 7/14 – </w:t>
      </w:r>
      <w:r w:rsidR="00105ABB">
        <w:rPr>
          <w:noProof/>
          <w:lang w:val="sr-Latn-CS"/>
        </w:rPr>
        <w:t>US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44/14)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člana</w:t>
      </w:r>
      <w:r w:rsidRPr="00105ABB">
        <w:rPr>
          <w:noProof/>
          <w:lang w:val="sr-Latn-CS"/>
        </w:rPr>
        <w:t xml:space="preserve"> 21. </w:t>
      </w:r>
      <w:r w:rsidR="00105ABB">
        <w:rPr>
          <w:noProof/>
          <w:lang w:val="sr-Latn-CS"/>
        </w:rPr>
        <w:t>stav</w:t>
      </w:r>
      <w:r w:rsidRPr="00105ABB">
        <w:rPr>
          <w:noProof/>
          <w:lang w:val="sr-Latn-CS"/>
        </w:rPr>
        <w:t xml:space="preserve"> 1. </w:t>
      </w:r>
      <w:r w:rsidR="00105ABB">
        <w:rPr>
          <w:noProof/>
          <w:lang w:val="sr-Latn-CS"/>
        </w:rPr>
        <w:t>Odluke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usklađivanju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poslovanja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Javnog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preduzeća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za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razvoj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planinskog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turizma</w:t>
      </w:r>
      <w:r w:rsidRPr="00105ABB">
        <w:rPr>
          <w:noProof/>
          <w:lang w:val="sr-Latn-CS"/>
        </w:rPr>
        <w:t xml:space="preserve"> „</w:t>
      </w:r>
      <w:r w:rsidR="00105ABB">
        <w:rPr>
          <w:noProof/>
          <w:lang w:val="sr-Latn-CS"/>
        </w:rPr>
        <w:t>Stara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planina</w:t>
      </w:r>
      <w:r w:rsidRPr="00105ABB">
        <w:rPr>
          <w:noProof/>
          <w:lang w:val="sr-Latn-CS"/>
        </w:rPr>
        <w:t xml:space="preserve">ˮ </w:t>
      </w:r>
      <w:r w:rsidR="00105ABB">
        <w:rPr>
          <w:noProof/>
          <w:lang w:val="sr-Latn-CS"/>
        </w:rPr>
        <w:t>Knjaževac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Zakonom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javnim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preduzećima</w:t>
      </w:r>
      <w:r w:rsidRPr="00105ABB">
        <w:rPr>
          <w:noProof/>
          <w:lang w:val="sr-Latn-CS"/>
        </w:rPr>
        <w:t xml:space="preserve"> („</w:t>
      </w:r>
      <w:r w:rsidR="00105ABB">
        <w:rPr>
          <w:noProof/>
          <w:lang w:val="sr-Latn-CS"/>
        </w:rPr>
        <w:t>Službeni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glasnik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RS</w:t>
      </w:r>
      <w:r w:rsidRPr="00105ABB">
        <w:rPr>
          <w:noProof/>
          <w:lang w:val="sr-Latn-CS"/>
        </w:rPr>
        <w:t xml:space="preserve">”, </w:t>
      </w:r>
      <w:r w:rsidR="00105ABB">
        <w:rPr>
          <w:noProof/>
          <w:lang w:val="sr-Latn-CS"/>
        </w:rPr>
        <w:t>br</w:t>
      </w:r>
      <w:r w:rsidRPr="00105ABB">
        <w:rPr>
          <w:noProof/>
          <w:lang w:val="sr-Latn-CS"/>
        </w:rPr>
        <w:t xml:space="preserve">. 51/17, 78/17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108/17),</w:t>
      </w:r>
    </w:p>
    <w:p w:rsidR="00E37669" w:rsidRPr="00105ABB" w:rsidRDefault="00E37669" w:rsidP="00E37669">
      <w:pPr>
        <w:spacing w:after="240"/>
        <w:contextualSpacing/>
        <w:rPr>
          <w:noProof/>
          <w:lang w:val="sr-Latn-CS"/>
        </w:rPr>
      </w:pPr>
    </w:p>
    <w:p w:rsidR="00E37669" w:rsidRPr="00105ABB" w:rsidRDefault="00E37669" w:rsidP="00E37669">
      <w:pPr>
        <w:spacing w:after="240"/>
        <w:contextualSpacing/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Vlada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donosi</w:t>
      </w:r>
    </w:p>
    <w:p w:rsidR="00E37669" w:rsidRPr="00105ABB" w:rsidRDefault="00E37669" w:rsidP="00E37669">
      <w:pPr>
        <w:spacing w:after="240"/>
        <w:ind w:firstLine="1080"/>
        <w:contextualSpacing/>
        <w:rPr>
          <w:noProof/>
          <w:lang w:val="sr-Latn-CS"/>
        </w:rPr>
      </w:pPr>
    </w:p>
    <w:p w:rsidR="00E37669" w:rsidRPr="00105ABB" w:rsidRDefault="00105ABB" w:rsidP="00E37669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37669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37669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37669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37669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37669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37669" w:rsidRPr="00105ABB" w:rsidRDefault="00105ABB" w:rsidP="00E37669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37669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37669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E37669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E37669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37669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E37669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E37669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37669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E37669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PLANINSKOG</w:t>
      </w:r>
      <w:r w:rsidR="00E37669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TURIZMA</w:t>
      </w:r>
      <w:r w:rsidR="00E37669" w:rsidRPr="00105ABB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STARA</w:t>
      </w:r>
      <w:r w:rsidR="00E37669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PLANINA</w:t>
      </w:r>
      <w:r w:rsidR="00E37669" w:rsidRPr="00105ABB">
        <w:rPr>
          <w:b/>
          <w:noProof/>
          <w:lang w:val="sr-Latn-CS"/>
        </w:rPr>
        <w:t xml:space="preserve">ˮ </w:t>
      </w:r>
      <w:r>
        <w:rPr>
          <w:b/>
          <w:noProof/>
          <w:lang w:val="sr-Latn-CS"/>
        </w:rPr>
        <w:t>KNJAŽEVAC</w:t>
      </w:r>
    </w:p>
    <w:p w:rsidR="00E37669" w:rsidRPr="00105ABB" w:rsidRDefault="00E37669" w:rsidP="00E37669">
      <w:pPr>
        <w:spacing w:after="240"/>
        <w:contextualSpacing/>
        <w:jc w:val="center"/>
        <w:rPr>
          <w:noProof/>
          <w:lang w:val="sr-Latn-CS"/>
        </w:rPr>
      </w:pPr>
      <w:r w:rsidRPr="00105ABB">
        <w:rPr>
          <w:noProof/>
          <w:lang w:val="sr-Latn-CS"/>
        </w:rPr>
        <w:t>I</w:t>
      </w:r>
    </w:p>
    <w:p w:rsidR="00E37669" w:rsidRPr="00105ABB" w:rsidRDefault="00E37669" w:rsidP="00E37669">
      <w:pPr>
        <w:spacing w:after="240"/>
        <w:contextualSpacing/>
        <w:jc w:val="center"/>
        <w:rPr>
          <w:noProof/>
          <w:lang w:val="sr-Latn-CS"/>
        </w:rPr>
      </w:pPr>
    </w:p>
    <w:p w:rsidR="00E37669" w:rsidRPr="00105ABB" w:rsidRDefault="00E37669" w:rsidP="00E37669">
      <w:pPr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Imenuje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Biljana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Đokić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za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člana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Nadzornog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odbora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Javnog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preduzeća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za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razvoj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planinskog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turizma</w:t>
      </w:r>
      <w:r w:rsidRPr="00105ABB">
        <w:rPr>
          <w:noProof/>
          <w:lang w:val="sr-Latn-CS"/>
        </w:rPr>
        <w:t xml:space="preserve"> „</w:t>
      </w:r>
      <w:r w:rsidR="00105ABB">
        <w:rPr>
          <w:noProof/>
          <w:lang w:val="sr-Latn-CS"/>
        </w:rPr>
        <w:t>Stara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planina</w:t>
      </w:r>
      <w:r w:rsidRPr="00105ABB">
        <w:rPr>
          <w:noProof/>
          <w:lang w:val="sr-Latn-CS"/>
        </w:rPr>
        <w:t xml:space="preserve">ˮ </w:t>
      </w:r>
      <w:r w:rsidR="00105ABB">
        <w:rPr>
          <w:noProof/>
          <w:lang w:val="sr-Latn-CS"/>
        </w:rPr>
        <w:t>Knjaževac</w:t>
      </w:r>
      <w:r w:rsidRPr="00105ABB">
        <w:rPr>
          <w:noProof/>
          <w:lang w:val="sr-Latn-CS"/>
        </w:rPr>
        <w:t xml:space="preserve">, </w:t>
      </w:r>
      <w:r w:rsidR="00105ABB">
        <w:rPr>
          <w:noProof/>
          <w:lang w:val="sr-Latn-CS"/>
        </w:rPr>
        <w:t>iz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reda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zaposlenih</w:t>
      </w:r>
      <w:r w:rsidRPr="00105ABB">
        <w:rPr>
          <w:noProof/>
          <w:lang w:val="sr-Latn-CS"/>
        </w:rPr>
        <w:t>.</w:t>
      </w:r>
    </w:p>
    <w:p w:rsidR="00E37669" w:rsidRPr="00105ABB" w:rsidRDefault="00E37669" w:rsidP="00E37669">
      <w:pPr>
        <w:jc w:val="center"/>
        <w:rPr>
          <w:noProof/>
          <w:lang w:val="sr-Latn-CS"/>
        </w:rPr>
      </w:pPr>
    </w:p>
    <w:p w:rsidR="00E37669" w:rsidRPr="00105ABB" w:rsidRDefault="00E37669" w:rsidP="00E37669">
      <w:pPr>
        <w:spacing w:after="240"/>
        <w:contextualSpacing/>
        <w:jc w:val="center"/>
        <w:rPr>
          <w:noProof/>
          <w:lang w:val="sr-Latn-CS"/>
        </w:rPr>
      </w:pPr>
      <w:r w:rsidRPr="00105ABB">
        <w:rPr>
          <w:noProof/>
          <w:lang w:val="sr-Latn-CS"/>
        </w:rPr>
        <w:t>II</w:t>
      </w:r>
    </w:p>
    <w:p w:rsidR="00E37669" w:rsidRPr="00105ABB" w:rsidRDefault="00E37669" w:rsidP="00E37669">
      <w:pPr>
        <w:spacing w:after="240"/>
        <w:contextualSpacing/>
        <w:jc w:val="center"/>
        <w:rPr>
          <w:b/>
          <w:noProof/>
          <w:lang w:val="sr-Latn-CS"/>
        </w:rPr>
      </w:pPr>
    </w:p>
    <w:p w:rsidR="00E37669" w:rsidRPr="00105ABB" w:rsidRDefault="00E37669" w:rsidP="00E37669">
      <w:pPr>
        <w:spacing w:after="240"/>
        <w:ind w:firstLine="1080"/>
        <w:contextualSpacing/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Ovo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rešenje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objaviti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u</w:t>
      </w:r>
      <w:r w:rsidRPr="00105ABB">
        <w:rPr>
          <w:noProof/>
          <w:lang w:val="sr-Latn-CS"/>
        </w:rPr>
        <w:t xml:space="preserve"> „</w:t>
      </w:r>
      <w:r w:rsidR="00105ABB">
        <w:rPr>
          <w:noProof/>
          <w:lang w:val="sr-Latn-CS"/>
        </w:rPr>
        <w:t>Službenom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glasniku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Republike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Srbije</w:t>
      </w:r>
      <w:r w:rsidRPr="00105ABB">
        <w:rPr>
          <w:noProof/>
          <w:lang w:val="sr-Latn-CS"/>
        </w:rPr>
        <w:t>”.</w:t>
      </w:r>
    </w:p>
    <w:p w:rsidR="00E37669" w:rsidRPr="00105ABB" w:rsidRDefault="00E37669" w:rsidP="00E37669">
      <w:pPr>
        <w:spacing w:after="240"/>
        <w:ind w:firstLine="1080"/>
        <w:contextualSpacing/>
        <w:rPr>
          <w:noProof/>
          <w:lang w:val="sr-Latn-CS"/>
        </w:rPr>
      </w:pPr>
    </w:p>
    <w:p w:rsidR="00E37669" w:rsidRPr="00105ABB" w:rsidRDefault="00E37669" w:rsidP="00E37669">
      <w:pPr>
        <w:rPr>
          <w:noProof/>
          <w:lang w:val="sr-Latn-CS"/>
        </w:rPr>
      </w:pPr>
    </w:p>
    <w:p w:rsidR="00E37669" w:rsidRPr="00105ABB" w:rsidRDefault="00E37669" w:rsidP="00E37669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 xml:space="preserve">24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>: 119-2108/2018</w:t>
      </w:r>
    </w:p>
    <w:p w:rsidR="00E37669" w:rsidRPr="00105ABB" w:rsidRDefault="00105ABB" w:rsidP="00E3766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37669" w:rsidRPr="00105AB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37669" w:rsidRPr="00105ABB">
        <w:rPr>
          <w:noProof/>
          <w:szCs w:val="24"/>
          <w:lang w:val="sr-Latn-CS"/>
        </w:rPr>
        <w:t xml:space="preserve">, </w:t>
      </w:r>
      <w:r w:rsidR="00A26881" w:rsidRPr="00105ABB">
        <w:rPr>
          <w:noProof/>
          <w:szCs w:val="24"/>
          <w:lang w:val="sr-Latn-CS"/>
        </w:rPr>
        <w:t>8</w:t>
      </w:r>
      <w:r w:rsidR="00E37669" w:rsidRPr="00105ABB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marta</w:t>
      </w:r>
      <w:r w:rsidR="00E37669" w:rsidRPr="00105AB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E37669" w:rsidRPr="00105ABB" w:rsidRDefault="00E37669" w:rsidP="00E37669">
      <w:pPr>
        <w:rPr>
          <w:rFonts w:cs="Times New Roman"/>
          <w:b/>
          <w:noProof/>
          <w:szCs w:val="24"/>
          <w:lang w:val="sr-Latn-CS"/>
        </w:rPr>
      </w:pPr>
    </w:p>
    <w:p w:rsidR="00E37669" w:rsidRPr="00105ABB" w:rsidRDefault="00E37669" w:rsidP="00E37669">
      <w:pPr>
        <w:rPr>
          <w:rFonts w:cs="Times New Roman"/>
          <w:b/>
          <w:noProof/>
          <w:szCs w:val="24"/>
          <w:lang w:val="sr-Latn-CS"/>
        </w:rPr>
      </w:pPr>
    </w:p>
    <w:p w:rsidR="00E37669" w:rsidRPr="00105ABB" w:rsidRDefault="00105ABB" w:rsidP="00E3766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37669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37669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37669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37669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1424" w:rsidRPr="00105ABB" w:rsidRDefault="009E1424" w:rsidP="00E3766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9E1424" w:rsidRPr="00105ABB" w:rsidRDefault="009E1424" w:rsidP="00E3766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E1424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E1424" w:rsidRPr="00105ABB" w:rsidRDefault="009E1424" w:rsidP="00E3766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37669" w:rsidRPr="00105ABB" w:rsidRDefault="00E37669" w:rsidP="00E3766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37669" w:rsidRPr="00105ABB" w:rsidRDefault="00E37669" w:rsidP="00E37669">
      <w:pPr>
        <w:jc w:val="right"/>
        <w:rPr>
          <w:noProof/>
          <w:szCs w:val="24"/>
          <w:lang w:val="sr-Latn-CS"/>
        </w:rPr>
      </w:pPr>
    </w:p>
    <w:p w:rsidR="00E37669" w:rsidRPr="00105ABB" w:rsidRDefault="00E37669" w:rsidP="00E37669">
      <w:pPr>
        <w:spacing w:after="160" w:line="256" w:lineRule="auto"/>
        <w:jc w:val="left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br w:type="page"/>
      </w:r>
    </w:p>
    <w:p w:rsidR="00E37669" w:rsidRPr="00105ABB" w:rsidRDefault="00E37669" w:rsidP="006B5495">
      <w:pPr>
        <w:spacing w:after="160" w:line="259" w:lineRule="auto"/>
        <w:jc w:val="right"/>
        <w:rPr>
          <w:noProof/>
          <w:szCs w:val="24"/>
          <w:lang w:val="sr-Latn-CS"/>
        </w:rPr>
        <w:sectPr w:rsidR="00E37669" w:rsidRPr="00105ABB" w:rsidSect="006B5495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E37669" w:rsidRPr="00105ABB" w:rsidRDefault="00E37669" w:rsidP="00E37669">
      <w:pPr>
        <w:tabs>
          <w:tab w:val="left" w:pos="1418"/>
        </w:tabs>
        <w:spacing w:after="240"/>
        <w:contextualSpacing/>
        <w:rPr>
          <w:noProof/>
          <w:szCs w:val="24"/>
          <w:lang w:val="sr-Latn-CS"/>
        </w:rPr>
      </w:pPr>
    </w:p>
    <w:p w:rsidR="009E1424" w:rsidRPr="00105ABB" w:rsidRDefault="009E1424" w:rsidP="00E37669">
      <w:pPr>
        <w:tabs>
          <w:tab w:val="left" w:pos="1418"/>
        </w:tabs>
        <w:spacing w:after="240"/>
        <w:contextualSpacing/>
        <w:rPr>
          <w:noProof/>
          <w:szCs w:val="24"/>
          <w:lang w:val="sr-Latn-CS"/>
        </w:rPr>
      </w:pPr>
    </w:p>
    <w:p w:rsidR="00E37669" w:rsidRPr="00105ABB" w:rsidRDefault="00E37669" w:rsidP="00E37669">
      <w:pPr>
        <w:tabs>
          <w:tab w:val="left" w:pos="1418"/>
        </w:tabs>
        <w:spacing w:after="240"/>
        <w:contextualSpacing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23.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4.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otklanjanju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posledica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oduzimanja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imovine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žrtvama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holokausta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nemaju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živih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zakonskih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naslednika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 xml:space="preserve"> 13/16)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E37669" w:rsidRPr="00105ABB" w:rsidRDefault="00E37669" w:rsidP="00E37669">
      <w:pPr>
        <w:spacing w:after="240"/>
        <w:contextualSpacing/>
        <w:rPr>
          <w:noProof/>
          <w:szCs w:val="24"/>
          <w:lang w:val="sr-Latn-CS"/>
        </w:rPr>
      </w:pPr>
    </w:p>
    <w:p w:rsidR="00E37669" w:rsidRPr="00105ABB" w:rsidRDefault="00E37669" w:rsidP="00E37669">
      <w:pPr>
        <w:spacing w:after="240"/>
        <w:contextualSpacing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E37669" w:rsidRPr="00105ABB" w:rsidRDefault="00E37669" w:rsidP="00E37669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E37669" w:rsidRPr="00105ABB" w:rsidRDefault="00105ABB" w:rsidP="00E37669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37669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37669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37669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37669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37669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37669" w:rsidRPr="00105ABB" w:rsidRDefault="00105ABB" w:rsidP="00E3766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37669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E37669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E37669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E37669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37669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</w:t>
      </w:r>
    </w:p>
    <w:p w:rsidR="00E37669" w:rsidRPr="00105ABB" w:rsidRDefault="00E37669" w:rsidP="00E3766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105ABB">
        <w:rPr>
          <w:b/>
          <w:noProof/>
          <w:szCs w:val="24"/>
          <w:lang w:val="sr-Latn-CS"/>
        </w:rPr>
        <w:t xml:space="preserve"> </w:t>
      </w:r>
    </w:p>
    <w:p w:rsidR="00E37669" w:rsidRPr="00105ABB" w:rsidRDefault="00E37669" w:rsidP="00E37669">
      <w:pPr>
        <w:spacing w:after="240"/>
        <w:contextualSpacing/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E37669" w:rsidRPr="00105ABB" w:rsidRDefault="00E37669" w:rsidP="00E37669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E37669" w:rsidRPr="00105ABB" w:rsidRDefault="00E37669" w:rsidP="00E37669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Imenuje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Haris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Dajč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docent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Filozofskog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fakulteta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Univerziteta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Beogradu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predsednika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Odbora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nadzor</w:t>
      </w:r>
      <w:r w:rsidRPr="00105ABB">
        <w:rPr>
          <w:noProof/>
          <w:szCs w:val="24"/>
          <w:lang w:val="sr-Latn-CS"/>
        </w:rPr>
        <w:t xml:space="preserve">. </w:t>
      </w:r>
    </w:p>
    <w:p w:rsidR="00E37669" w:rsidRPr="00105ABB" w:rsidRDefault="00E37669" w:rsidP="00E37669">
      <w:pPr>
        <w:jc w:val="center"/>
        <w:rPr>
          <w:noProof/>
          <w:szCs w:val="24"/>
          <w:lang w:val="sr-Latn-CS"/>
        </w:rPr>
      </w:pPr>
    </w:p>
    <w:p w:rsidR="00E37669" w:rsidRPr="00105ABB" w:rsidRDefault="00E37669" w:rsidP="00E37669">
      <w:pPr>
        <w:spacing w:after="240"/>
        <w:contextualSpacing/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E37669" w:rsidRPr="00105ABB" w:rsidRDefault="00E37669" w:rsidP="00E37669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E37669" w:rsidRPr="00105ABB" w:rsidRDefault="00E37669" w:rsidP="00E37669">
      <w:pPr>
        <w:spacing w:after="240"/>
        <w:ind w:firstLine="1080"/>
        <w:contextualSpacing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E37669" w:rsidRPr="00105ABB" w:rsidRDefault="00E37669" w:rsidP="00E37669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E37669" w:rsidRPr="00105ABB" w:rsidRDefault="00E37669" w:rsidP="00E37669">
      <w:pPr>
        <w:rPr>
          <w:noProof/>
          <w:szCs w:val="24"/>
          <w:lang w:val="sr-Latn-CS"/>
        </w:rPr>
      </w:pPr>
    </w:p>
    <w:p w:rsidR="00E37669" w:rsidRPr="00105ABB" w:rsidRDefault="00E37669" w:rsidP="00E37669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 xml:space="preserve">24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>: 119-2083/2018</w:t>
      </w:r>
    </w:p>
    <w:p w:rsidR="00E37669" w:rsidRPr="00105ABB" w:rsidRDefault="00105ABB" w:rsidP="00E3766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37669" w:rsidRPr="00105AB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37669" w:rsidRPr="00105ABB">
        <w:rPr>
          <w:noProof/>
          <w:szCs w:val="24"/>
          <w:lang w:val="sr-Latn-CS"/>
        </w:rPr>
        <w:t xml:space="preserve">, </w:t>
      </w:r>
      <w:r w:rsidR="00A26881" w:rsidRPr="00105ABB">
        <w:rPr>
          <w:noProof/>
          <w:szCs w:val="24"/>
          <w:lang w:val="sr-Latn-CS"/>
        </w:rPr>
        <w:t>8</w:t>
      </w:r>
      <w:r w:rsidR="00E37669" w:rsidRPr="00105ABB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marta</w:t>
      </w:r>
      <w:r w:rsidR="00E37669" w:rsidRPr="00105AB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E37669" w:rsidRPr="00105ABB" w:rsidRDefault="00E37669" w:rsidP="00E37669">
      <w:pPr>
        <w:rPr>
          <w:rFonts w:cs="Times New Roman"/>
          <w:b/>
          <w:noProof/>
          <w:szCs w:val="24"/>
          <w:lang w:val="sr-Latn-CS"/>
        </w:rPr>
      </w:pPr>
    </w:p>
    <w:p w:rsidR="00E37669" w:rsidRPr="00105ABB" w:rsidRDefault="00E37669" w:rsidP="00E37669">
      <w:pPr>
        <w:rPr>
          <w:rFonts w:cs="Times New Roman"/>
          <w:b/>
          <w:noProof/>
          <w:szCs w:val="24"/>
          <w:lang w:val="sr-Latn-CS"/>
        </w:rPr>
      </w:pPr>
    </w:p>
    <w:p w:rsidR="00E37669" w:rsidRPr="00105ABB" w:rsidRDefault="00105ABB" w:rsidP="00E3766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37669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37669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37669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37669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1424" w:rsidRPr="00105ABB" w:rsidRDefault="009E1424" w:rsidP="00E3766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9E1424" w:rsidRPr="00105ABB" w:rsidRDefault="009E1424" w:rsidP="00E3766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9E1424" w:rsidRPr="00105AB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9E1424" w:rsidRPr="00105ABB" w:rsidRDefault="009E1424" w:rsidP="00E3766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37669" w:rsidRPr="00105ABB" w:rsidRDefault="00E37669" w:rsidP="00E3766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37669" w:rsidRPr="00105ABB" w:rsidRDefault="00E37669" w:rsidP="00E37669">
      <w:pPr>
        <w:jc w:val="right"/>
        <w:rPr>
          <w:noProof/>
          <w:szCs w:val="24"/>
          <w:lang w:val="sr-Latn-CS"/>
        </w:rPr>
      </w:pPr>
    </w:p>
    <w:p w:rsidR="00E37669" w:rsidRPr="00105ABB" w:rsidRDefault="00E37669" w:rsidP="00E37669">
      <w:pPr>
        <w:spacing w:after="160" w:line="259" w:lineRule="auto"/>
        <w:jc w:val="left"/>
        <w:rPr>
          <w:noProof/>
          <w:szCs w:val="24"/>
          <w:lang w:val="sr-Latn-CS"/>
        </w:rPr>
      </w:pPr>
    </w:p>
    <w:p w:rsidR="00D91FCC" w:rsidRPr="00105ABB" w:rsidRDefault="00D91FCC" w:rsidP="006B5495">
      <w:pPr>
        <w:spacing w:after="160" w:line="259" w:lineRule="auto"/>
        <w:jc w:val="right"/>
        <w:rPr>
          <w:noProof/>
          <w:szCs w:val="24"/>
          <w:lang w:val="sr-Latn-CS"/>
        </w:rPr>
        <w:sectPr w:rsidR="00D91FCC" w:rsidRPr="00105ABB" w:rsidSect="006B5495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9E1424" w:rsidRPr="00105ABB" w:rsidRDefault="009E1424" w:rsidP="009E1424">
      <w:pPr>
        <w:jc w:val="right"/>
        <w:rPr>
          <w:rFonts w:cs="Times New Roman"/>
          <w:noProof/>
          <w:szCs w:val="24"/>
          <w:lang w:val="sr-Latn-CS"/>
        </w:rPr>
      </w:pPr>
    </w:p>
    <w:p w:rsidR="009E1424" w:rsidRPr="00105ABB" w:rsidRDefault="009E1424" w:rsidP="009E1424">
      <w:pPr>
        <w:jc w:val="right"/>
        <w:rPr>
          <w:rFonts w:cs="Times New Roman"/>
          <w:noProof/>
          <w:szCs w:val="24"/>
          <w:lang w:val="sr-Latn-CS"/>
        </w:rPr>
      </w:pPr>
    </w:p>
    <w:p w:rsidR="006B5495" w:rsidRPr="00105ABB" w:rsidRDefault="006B5495" w:rsidP="006B549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tačke</w:t>
      </w:r>
      <w:r w:rsidRPr="00105ABB">
        <w:rPr>
          <w:rFonts w:cs="Times New Roman"/>
          <w:noProof/>
          <w:szCs w:val="24"/>
          <w:lang w:val="sr-Latn-CS"/>
        </w:rPr>
        <w:t xml:space="preserve"> 13.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1. </w:t>
      </w:r>
      <w:r w:rsidR="00105ABB">
        <w:rPr>
          <w:rFonts w:cs="Times New Roman"/>
          <w:noProof/>
          <w:szCs w:val="24"/>
          <w:lang w:val="sr-Latn-CS"/>
        </w:rPr>
        <w:t>Odluke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osnivanju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Obrazovno</w:t>
      </w:r>
      <w:r w:rsidRPr="00105ABB">
        <w:rPr>
          <w:rFonts w:cs="Times New Roman"/>
          <w:noProof/>
          <w:szCs w:val="24"/>
          <w:lang w:val="sr-Latn-CS"/>
        </w:rPr>
        <w:t>-</w:t>
      </w:r>
      <w:r w:rsidR="00105ABB">
        <w:rPr>
          <w:rFonts w:cs="Times New Roman"/>
          <w:noProof/>
          <w:szCs w:val="24"/>
          <w:lang w:val="sr-Latn-CS"/>
        </w:rPr>
        <w:t>kulturnog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centra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Vuk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Karadžić</w:t>
      </w:r>
      <w:r w:rsidRPr="00105ABB">
        <w:rPr>
          <w:rFonts w:cs="Times New Roman"/>
          <w:noProof/>
          <w:szCs w:val="24"/>
          <w:lang w:val="sr-Latn-CS"/>
        </w:rPr>
        <w:t>”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83/17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88/17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6B5495" w:rsidRPr="00105ABB" w:rsidRDefault="006B5495" w:rsidP="006B549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6B5495" w:rsidRPr="00105ABB" w:rsidRDefault="006B5495" w:rsidP="006B5495">
      <w:pPr>
        <w:ind w:firstLine="72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</w:p>
    <w:p w:rsidR="006B5495" w:rsidRPr="00105ABB" w:rsidRDefault="006B5495" w:rsidP="006B5495">
      <w:pPr>
        <w:widowControl w:val="0"/>
        <w:rPr>
          <w:rFonts w:cs="Times New Roman"/>
          <w:noProof/>
          <w:szCs w:val="24"/>
          <w:lang w:val="sr-Latn-CS"/>
        </w:rPr>
      </w:pPr>
    </w:p>
    <w:p w:rsidR="006B5495" w:rsidRPr="00105ABB" w:rsidRDefault="006B5495" w:rsidP="006B5495">
      <w:pPr>
        <w:widowControl w:val="0"/>
        <w:rPr>
          <w:rFonts w:cs="Times New Roman"/>
          <w:noProof/>
          <w:szCs w:val="24"/>
          <w:lang w:val="sr-Latn-CS"/>
        </w:rPr>
      </w:pPr>
    </w:p>
    <w:p w:rsidR="006B5495" w:rsidRPr="00105ABB" w:rsidRDefault="00105ABB" w:rsidP="006B5495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6B5495" w:rsidRPr="00105A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B5495" w:rsidRPr="00105A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6B5495" w:rsidRPr="00105A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B5495" w:rsidRPr="00105A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6B5495" w:rsidRPr="00105A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6B5495" w:rsidRPr="00105ABB" w:rsidRDefault="006B5495" w:rsidP="006B549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6B5495" w:rsidRPr="00105ABB" w:rsidRDefault="00105ABB" w:rsidP="006B549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B549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6B549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6B549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6B549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6B549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6B549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6B5495" w:rsidRPr="00105ABB">
        <w:rPr>
          <w:rFonts w:cs="Times New Roman"/>
          <w:b/>
          <w:noProof/>
          <w:szCs w:val="24"/>
          <w:lang w:val="sr-Latn-CS"/>
        </w:rPr>
        <w:t xml:space="preserve"> </w:t>
      </w:r>
    </w:p>
    <w:p w:rsidR="006B5495" w:rsidRPr="00105ABB" w:rsidRDefault="00105ABB" w:rsidP="006B549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OBRAZOVNO</w:t>
      </w:r>
      <w:r w:rsidR="006B5495" w:rsidRPr="00105ABB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KULTURNOG</w:t>
      </w:r>
      <w:r w:rsidR="006B549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6B5495" w:rsidRPr="00105ABB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VUK</w:t>
      </w:r>
      <w:r w:rsidR="006B5495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KARADŽIĆ</w:t>
      </w:r>
      <w:r w:rsidR="006B5495" w:rsidRPr="00105ABB">
        <w:rPr>
          <w:rFonts w:cs="Times New Roman"/>
          <w:b/>
          <w:noProof/>
          <w:szCs w:val="24"/>
          <w:lang w:val="sr-Latn-CS"/>
        </w:rPr>
        <w:t xml:space="preserve">” </w:t>
      </w:r>
    </w:p>
    <w:p w:rsidR="006B5495" w:rsidRPr="00105ABB" w:rsidRDefault="006B5495" w:rsidP="006B549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6B5495" w:rsidRPr="00105ABB" w:rsidRDefault="006B5495" w:rsidP="006B5495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6B5495" w:rsidRPr="00105ABB" w:rsidRDefault="006B5495" w:rsidP="006B5495">
      <w:pPr>
        <w:rPr>
          <w:rFonts w:cs="Times New Roman"/>
          <w:noProof/>
          <w:szCs w:val="24"/>
          <w:lang w:val="sr-Latn-CS"/>
        </w:rPr>
      </w:pPr>
    </w:p>
    <w:p w:rsidR="006B5495" w:rsidRPr="00105ABB" w:rsidRDefault="006B5495" w:rsidP="006B549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Nadzorni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odbor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Obrazovno</w:t>
      </w:r>
      <w:r w:rsidRPr="00105ABB">
        <w:rPr>
          <w:rFonts w:cs="Times New Roman"/>
          <w:noProof/>
          <w:szCs w:val="24"/>
          <w:lang w:val="sr-Latn-CS"/>
        </w:rPr>
        <w:t>-</w:t>
      </w:r>
      <w:r w:rsidR="00105ABB">
        <w:rPr>
          <w:rFonts w:cs="Times New Roman"/>
          <w:noProof/>
          <w:szCs w:val="24"/>
          <w:lang w:val="sr-Latn-CS"/>
        </w:rPr>
        <w:t>kulturnog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centra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Vuk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Karadžić</w:t>
      </w:r>
      <w:r w:rsidRPr="00105ABB">
        <w:rPr>
          <w:rFonts w:cs="Times New Roman"/>
          <w:noProof/>
          <w:szCs w:val="24"/>
          <w:lang w:val="sr-Latn-CS"/>
        </w:rPr>
        <w:t xml:space="preserve">” </w:t>
      </w:r>
      <w:r w:rsidR="00105ABB">
        <w:rPr>
          <w:rFonts w:cs="Times New Roman"/>
          <w:noProof/>
          <w:szCs w:val="24"/>
          <w:lang w:val="sr-Latn-CS"/>
        </w:rPr>
        <w:t>imenuju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>:</w:t>
      </w:r>
    </w:p>
    <w:p w:rsidR="006B5495" w:rsidRPr="00105ABB" w:rsidRDefault="006B5495" w:rsidP="006B5495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6B5495" w:rsidRPr="00105ABB" w:rsidRDefault="006B5495" w:rsidP="006B5495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1)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predsednika</w:t>
      </w:r>
      <w:r w:rsidRPr="00105ABB">
        <w:rPr>
          <w:rFonts w:cs="Times New Roman"/>
          <w:noProof/>
          <w:szCs w:val="24"/>
          <w:lang w:val="sr-Latn-CS"/>
        </w:rPr>
        <w:t xml:space="preserve">: </w:t>
      </w:r>
    </w:p>
    <w:p w:rsidR="006B5495" w:rsidRPr="00105ABB" w:rsidRDefault="006B5495" w:rsidP="006B549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- </w:t>
      </w:r>
      <w:r w:rsidR="00105ABB">
        <w:rPr>
          <w:rFonts w:cs="Times New Roman"/>
          <w:noProof/>
          <w:szCs w:val="24"/>
          <w:lang w:val="sr-Latn-CS"/>
        </w:rPr>
        <w:t>doc</w:t>
      </w:r>
      <w:r w:rsidRPr="00105ABB">
        <w:rPr>
          <w:rFonts w:cs="Times New Roman"/>
          <w:noProof/>
          <w:szCs w:val="24"/>
          <w:lang w:val="sr-Latn-CS"/>
        </w:rPr>
        <w:t xml:space="preserve">. </w:t>
      </w:r>
      <w:r w:rsidR="00105ABB">
        <w:rPr>
          <w:rFonts w:cs="Times New Roman"/>
          <w:noProof/>
          <w:szCs w:val="24"/>
          <w:lang w:val="sr-Latn-CS"/>
        </w:rPr>
        <w:t>dr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Gabrijela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Grujić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Garić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vršilac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ministra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prosvete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nauke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tehnološkog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razvoja</w:t>
      </w:r>
      <w:r w:rsidRPr="00105ABB">
        <w:rPr>
          <w:rFonts w:cs="Times New Roman"/>
          <w:noProof/>
          <w:szCs w:val="24"/>
          <w:lang w:val="sr-Latn-CS"/>
        </w:rPr>
        <w:t>;</w:t>
      </w:r>
    </w:p>
    <w:p w:rsidR="006B5495" w:rsidRPr="00105ABB" w:rsidRDefault="006B5495" w:rsidP="006B5495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6B5495" w:rsidRPr="00105ABB" w:rsidRDefault="006B5495" w:rsidP="006B549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2)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>:</w:t>
      </w:r>
    </w:p>
    <w:p w:rsidR="006B5495" w:rsidRPr="00105ABB" w:rsidRDefault="006B5495" w:rsidP="006B549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- </w:t>
      </w:r>
      <w:r w:rsidR="00105ABB">
        <w:rPr>
          <w:rFonts w:cs="Times New Roman"/>
          <w:noProof/>
          <w:szCs w:val="24"/>
          <w:lang w:val="sr-Latn-CS"/>
        </w:rPr>
        <w:t>Vesna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Nedeljković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vršilac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pomoćnika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ministra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prosvete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nauke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tehnološkog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razvoja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6B5495" w:rsidRPr="00105ABB" w:rsidRDefault="006B5495" w:rsidP="006B549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</w:p>
    <w:p w:rsidR="006B5495" w:rsidRPr="00105ABB" w:rsidRDefault="006B5495" w:rsidP="006B549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6B5495" w:rsidRPr="00105ABB" w:rsidRDefault="006B5495" w:rsidP="006B549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 </w:t>
      </w:r>
    </w:p>
    <w:p w:rsidR="006B5495" w:rsidRPr="00105ABB" w:rsidRDefault="006B5495" w:rsidP="006B549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6B5495" w:rsidRPr="00105ABB" w:rsidRDefault="006B5495" w:rsidP="006B5495">
      <w:pPr>
        <w:rPr>
          <w:rFonts w:cs="Times New Roman"/>
          <w:noProof/>
          <w:szCs w:val="24"/>
          <w:lang w:val="sr-Latn-CS"/>
        </w:rPr>
      </w:pPr>
    </w:p>
    <w:p w:rsidR="006B5495" w:rsidRPr="00105ABB" w:rsidRDefault="006B5495" w:rsidP="006B5495">
      <w:pPr>
        <w:rPr>
          <w:rFonts w:cs="Times New Roman"/>
          <w:noProof/>
          <w:szCs w:val="24"/>
          <w:lang w:val="sr-Latn-CS"/>
        </w:rPr>
      </w:pPr>
    </w:p>
    <w:p w:rsidR="006B5495" w:rsidRPr="00105ABB" w:rsidRDefault="006B5495" w:rsidP="006B5495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>: 119-2079/2018</w:t>
      </w:r>
    </w:p>
    <w:p w:rsidR="006B5495" w:rsidRPr="00105ABB" w:rsidRDefault="00105ABB" w:rsidP="006B54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B5495" w:rsidRPr="00105ABB" w:rsidRDefault="006B5495" w:rsidP="006B5495">
      <w:pPr>
        <w:jc w:val="center"/>
        <w:rPr>
          <w:rFonts w:cs="Times New Roman"/>
          <w:noProof/>
          <w:szCs w:val="24"/>
          <w:lang w:val="sr-Latn-CS"/>
        </w:rPr>
      </w:pPr>
    </w:p>
    <w:p w:rsidR="006B5495" w:rsidRPr="00105ABB" w:rsidRDefault="006B5495" w:rsidP="006B5495">
      <w:pPr>
        <w:jc w:val="center"/>
        <w:rPr>
          <w:rFonts w:cs="Times New Roman"/>
          <w:noProof/>
          <w:szCs w:val="24"/>
          <w:lang w:val="sr-Latn-CS"/>
        </w:rPr>
      </w:pPr>
    </w:p>
    <w:p w:rsidR="006B5495" w:rsidRPr="00105ABB" w:rsidRDefault="00105ABB" w:rsidP="006B54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B5495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B5495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B5495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B5495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1424" w:rsidRPr="00105ABB" w:rsidRDefault="009E1424" w:rsidP="006B54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1424" w:rsidRPr="00105ABB" w:rsidRDefault="009E1424" w:rsidP="006B549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E1424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E1424" w:rsidRPr="00105ABB" w:rsidRDefault="009E1424" w:rsidP="006B54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5495" w:rsidRPr="00105ABB" w:rsidRDefault="006B5495" w:rsidP="006B54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47EE4" w:rsidRPr="00105ABB" w:rsidRDefault="00247EE4" w:rsidP="00D43A5D">
      <w:pPr>
        <w:jc w:val="right"/>
        <w:rPr>
          <w:noProof/>
          <w:szCs w:val="24"/>
          <w:lang w:val="sr-Latn-CS"/>
        </w:rPr>
        <w:sectPr w:rsidR="00247EE4" w:rsidRPr="00105ABB" w:rsidSect="006B5495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C13C86" w:rsidRPr="00105ABB" w:rsidRDefault="00C13C86" w:rsidP="00C13C86">
      <w:pPr>
        <w:rPr>
          <w:noProof/>
          <w:szCs w:val="24"/>
          <w:lang w:val="sr-Latn-CS"/>
        </w:rPr>
      </w:pPr>
    </w:p>
    <w:p w:rsidR="009E1424" w:rsidRPr="00105ABB" w:rsidRDefault="009E1424" w:rsidP="00C13C86">
      <w:pPr>
        <w:rPr>
          <w:noProof/>
          <w:szCs w:val="24"/>
          <w:lang w:val="sr-Latn-CS"/>
        </w:rPr>
      </w:pPr>
    </w:p>
    <w:p w:rsidR="00C13C86" w:rsidRPr="00105ABB" w:rsidRDefault="00C13C86" w:rsidP="00C13C86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tačke</w:t>
      </w:r>
      <w:r w:rsidRPr="00105ABB">
        <w:rPr>
          <w:noProof/>
          <w:szCs w:val="24"/>
          <w:lang w:val="sr-Latn-CS"/>
        </w:rPr>
        <w:t xml:space="preserve"> 5.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3. </w:t>
      </w:r>
      <w:r w:rsidR="00105ABB">
        <w:rPr>
          <w:noProof/>
          <w:szCs w:val="24"/>
          <w:lang w:val="sr-Latn-CS"/>
        </w:rPr>
        <w:t>Odluke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osnivanju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Koordinacionog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tela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sprovođenje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Sporazuma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pitanjima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sukcesije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51/06, 62/07, 86/08, 70/10, 23/11, 100/12, 113/14, 80/16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90/17)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C13C86" w:rsidRPr="00105ABB" w:rsidRDefault="00C13C86" w:rsidP="00C13C86">
      <w:pPr>
        <w:rPr>
          <w:noProof/>
          <w:szCs w:val="24"/>
          <w:lang w:val="sr-Latn-CS"/>
        </w:rPr>
      </w:pPr>
    </w:p>
    <w:p w:rsidR="00C13C86" w:rsidRPr="00105ABB" w:rsidRDefault="00C13C86" w:rsidP="00C13C86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C13C86" w:rsidRPr="00105ABB" w:rsidRDefault="00C13C86" w:rsidP="00C13C86">
      <w:pPr>
        <w:rPr>
          <w:b/>
          <w:noProof/>
          <w:szCs w:val="24"/>
          <w:lang w:val="sr-Latn-CS"/>
        </w:rPr>
      </w:pPr>
    </w:p>
    <w:p w:rsidR="00C13C86" w:rsidRPr="00105ABB" w:rsidRDefault="00105ABB" w:rsidP="00C13C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3C8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3C8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3C8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3C8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3C8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3C86" w:rsidRPr="00105ABB" w:rsidRDefault="00C13C86" w:rsidP="00C13C86">
      <w:pPr>
        <w:jc w:val="center"/>
        <w:rPr>
          <w:b/>
          <w:noProof/>
          <w:szCs w:val="24"/>
          <w:lang w:val="sr-Latn-CS"/>
        </w:rPr>
      </w:pPr>
    </w:p>
    <w:p w:rsidR="00C13C86" w:rsidRPr="00105ABB" w:rsidRDefault="00105ABB" w:rsidP="00C13C86">
      <w:pPr>
        <w:tabs>
          <w:tab w:val="left" w:pos="720"/>
        </w:tabs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13C8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13C8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C13C8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13C8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C13C8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STRUČNE</w:t>
      </w:r>
      <w:r w:rsidR="00C13C8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C13C86" w:rsidRPr="00105ABB">
        <w:rPr>
          <w:b/>
          <w:noProof/>
          <w:szCs w:val="24"/>
          <w:lang w:val="sr-Latn-CS"/>
        </w:rPr>
        <w:t xml:space="preserve"> </w:t>
      </w:r>
    </w:p>
    <w:p w:rsidR="00C13C86" w:rsidRPr="00105ABB" w:rsidRDefault="00105ABB" w:rsidP="00C13C86">
      <w:pPr>
        <w:tabs>
          <w:tab w:val="left" w:pos="720"/>
        </w:tabs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C13C8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SPROVOĐENJE</w:t>
      </w:r>
      <w:r w:rsidR="00C13C8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SPORAZUMA</w:t>
      </w:r>
      <w:r w:rsidR="00C13C8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C13C8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PITANJIMA</w:t>
      </w:r>
      <w:r w:rsidR="00C13C86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SUKCESIJE</w:t>
      </w:r>
    </w:p>
    <w:p w:rsidR="00C13C86" w:rsidRPr="00105ABB" w:rsidRDefault="00C13C86" w:rsidP="00C13C86">
      <w:pPr>
        <w:jc w:val="center"/>
        <w:rPr>
          <w:noProof/>
          <w:szCs w:val="24"/>
          <w:lang w:val="sr-Latn-CS"/>
        </w:rPr>
      </w:pPr>
    </w:p>
    <w:p w:rsidR="00C13C86" w:rsidRPr="00105ABB" w:rsidRDefault="00C13C86" w:rsidP="00C13C86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C13C86" w:rsidRPr="00105ABB" w:rsidRDefault="00C13C86" w:rsidP="00C13C86">
      <w:pPr>
        <w:pStyle w:val="ListParagraph"/>
        <w:ind w:left="0"/>
        <w:rPr>
          <w:noProof/>
          <w:szCs w:val="24"/>
          <w:lang w:val="sr-Latn-CS"/>
        </w:rPr>
      </w:pPr>
    </w:p>
    <w:p w:rsidR="00C13C86" w:rsidRPr="00105ABB" w:rsidRDefault="00C13C86" w:rsidP="00C13C86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Razrešavaju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Stručnoj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grupi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sprovođenje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Sporazuma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pitanjima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sukcesije</w:t>
      </w:r>
      <w:r w:rsidRPr="00105ABB">
        <w:rPr>
          <w:noProof/>
          <w:szCs w:val="24"/>
          <w:lang w:val="sr-Latn-CS"/>
        </w:rPr>
        <w:t>:</w:t>
      </w:r>
    </w:p>
    <w:p w:rsidR="00C13C86" w:rsidRPr="00105ABB" w:rsidRDefault="00C13C86" w:rsidP="00C13C86">
      <w:pPr>
        <w:pStyle w:val="ListParagraph"/>
        <w:ind w:left="0"/>
        <w:rPr>
          <w:noProof/>
          <w:szCs w:val="24"/>
          <w:lang w:val="sr-Latn-CS"/>
        </w:rPr>
      </w:pP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1. </w:t>
      </w:r>
      <w:r w:rsidR="00105ABB">
        <w:rPr>
          <w:noProof/>
          <w:szCs w:val="24"/>
          <w:lang w:val="sr-Latn-CS"/>
        </w:rPr>
        <w:t>prof</w:t>
      </w:r>
      <w:r w:rsidRPr="00105ABB">
        <w:rPr>
          <w:noProof/>
          <w:szCs w:val="24"/>
          <w:lang w:val="sr-Latn-CS"/>
        </w:rPr>
        <w:t xml:space="preserve">. </w:t>
      </w:r>
      <w:r w:rsidR="00105ABB">
        <w:rPr>
          <w:noProof/>
          <w:szCs w:val="24"/>
          <w:lang w:val="sr-Latn-CS"/>
        </w:rPr>
        <w:t>dr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Rodoljub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Etinski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predsednik</w:t>
      </w:r>
      <w:r w:rsidRPr="00105ABB">
        <w:rPr>
          <w:noProof/>
          <w:szCs w:val="24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2. </w:t>
      </w:r>
      <w:r w:rsidR="00105ABB">
        <w:rPr>
          <w:noProof/>
          <w:szCs w:val="24"/>
          <w:lang w:val="sr-Latn-CS"/>
        </w:rPr>
        <w:t>Radmila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Jagodić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član</w:t>
      </w:r>
      <w:r w:rsidRPr="00105ABB">
        <w:rPr>
          <w:noProof/>
          <w:szCs w:val="24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3. </w:t>
      </w:r>
      <w:r w:rsidR="00105ABB">
        <w:rPr>
          <w:noProof/>
          <w:szCs w:val="24"/>
          <w:lang w:val="sr-Latn-CS"/>
        </w:rPr>
        <w:t>Veljko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Odalović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član</w:t>
      </w:r>
      <w:r w:rsidRPr="00105ABB">
        <w:rPr>
          <w:noProof/>
          <w:szCs w:val="24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4. </w:t>
      </w:r>
      <w:r w:rsidR="00105ABB">
        <w:rPr>
          <w:noProof/>
          <w:szCs w:val="24"/>
          <w:lang w:val="sr-Latn-CS"/>
        </w:rPr>
        <w:t>Svetlana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Bajić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član</w:t>
      </w:r>
      <w:r w:rsidRPr="00105ABB">
        <w:rPr>
          <w:noProof/>
          <w:szCs w:val="24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5. </w:t>
      </w:r>
      <w:r w:rsidR="00105ABB">
        <w:rPr>
          <w:noProof/>
          <w:szCs w:val="24"/>
          <w:lang w:val="sr-Latn-CS"/>
        </w:rPr>
        <w:t>Jovan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Vorkapić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član</w:t>
      </w:r>
      <w:r w:rsidRPr="00105ABB">
        <w:rPr>
          <w:noProof/>
          <w:szCs w:val="24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6. </w:t>
      </w:r>
      <w:r w:rsidR="00105ABB">
        <w:rPr>
          <w:noProof/>
          <w:szCs w:val="24"/>
          <w:lang w:val="sr-Latn-CS"/>
        </w:rPr>
        <w:t>Miladin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Milošević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član</w:t>
      </w:r>
      <w:r w:rsidRPr="00105ABB">
        <w:rPr>
          <w:noProof/>
          <w:szCs w:val="24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7. </w:t>
      </w:r>
      <w:r w:rsidR="00105ABB">
        <w:rPr>
          <w:noProof/>
          <w:szCs w:val="24"/>
          <w:lang w:val="sr-Latn-CS"/>
        </w:rPr>
        <w:t>dr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Nenad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Ivanišević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član</w:t>
      </w:r>
      <w:r w:rsidRPr="00105ABB">
        <w:rPr>
          <w:noProof/>
          <w:szCs w:val="24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8. </w:t>
      </w:r>
      <w:r w:rsidR="00105ABB">
        <w:rPr>
          <w:noProof/>
          <w:szCs w:val="24"/>
          <w:lang w:val="sr-Latn-CS"/>
        </w:rPr>
        <w:t>Ljiljana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Santrač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član</w:t>
      </w:r>
      <w:r w:rsidRPr="00105ABB">
        <w:rPr>
          <w:noProof/>
          <w:szCs w:val="24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9. </w:t>
      </w:r>
      <w:r w:rsidR="00105ABB">
        <w:rPr>
          <w:noProof/>
          <w:szCs w:val="24"/>
          <w:lang w:val="sr-Latn-CS"/>
        </w:rPr>
        <w:t>Goran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Velagić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član</w:t>
      </w:r>
      <w:r w:rsidRPr="00105ABB">
        <w:rPr>
          <w:noProof/>
          <w:szCs w:val="24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10. </w:t>
      </w:r>
      <w:r w:rsidR="00105ABB">
        <w:rPr>
          <w:noProof/>
          <w:szCs w:val="24"/>
          <w:lang w:val="sr-Latn-CS"/>
        </w:rPr>
        <w:t>Jovan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Martinović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član</w:t>
      </w:r>
      <w:r w:rsidRPr="00105ABB">
        <w:rPr>
          <w:noProof/>
          <w:szCs w:val="24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</w:p>
    <w:p w:rsidR="00C13C86" w:rsidRPr="00105ABB" w:rsidRDefault="00C13C86" w:rsidP="00C13C86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C13C86" w:rsidRPr="00105ABB" w:rsidRDefault="00C13C86" w:rsidP="00C13C86">
      <w:pPr>
        <w:rPr>
          <w:noProof/>
          <w:szCs w:val="24"/>
          <w:lang w:val="sr-Latn-CS"/>
        </w:rPr>
      </w:pPr>
    </w:p>
    <w:p w:rsidR="00C13C86" w:rsidRPr="00105ABB" w:rsidRDefault="00C13C86" w:rsidP="00C13C86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C13C86" w:rsidRPr="00105ABB" w:rsidRDefault="00C13C86" w:rsidP="00C13C86">
      <w:pPr>
        <w:rPr>
          <w:noProof/>
          <w:szCs w:val="24"/>
          <w:lang w:val="sr-Latn-CS"/>
        </w:rPr>
      </w:pPr>
    </w:p>
    <w:p w:rsidR="00C13C86" w:rsidRPr="00105ABB" w:rsidRDefault="00C13C86" w:rsidP="00C13C86">
      <w:pPr>
        <w:ind w:firstLine="1080"/>
        <w:rPr>
          <w:noProof/>
          <w:szCs w:val="24"/>
          <w:lang w:val="sr-Latn-CS"/>
        </w:rPr>
      </w:pPr>
    </w:p>
    <w:p w:rsidR="00C13C86" w:rsidRPr="00105ABB" w:rsidRDefault="00C13C86" w:rsidP="00C13C86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119-1713/2018 </w:t>
      </w:r>
    </w:p>
    <w:p w:rsidR="00C13C86" w:rsidRPr="00105ABB" w:rsidRDefault="00105ABB" w:rsidP="00C13C8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3C86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3C86" w:rsidRPr="00105ABB">
        <w:rPr>
          <w:rFonts w:cs="Times New Roman"/>
          <w:noProof/>
          <w:szCs w:val="24"/>
          <w:lang w:val="sr-Latn-CS"/>
        </w:rPr>
        <w:t xml:space="preserve">, </w:t>
      </w:r>
      <w:r w:rsidR="00A26881" w:rsidRPr="00105ABB">
        <w:rPr>
          <w:rFonts w:cs="Times New Roman"/>
          <w:noProof/>
          <w:szCs w:val="24"/>
          <w:lang w:val="sr-Latn-CS"/>
        </w:rPr>
        <w:t>8</w:t>
      </w:r>
      <w:r w:rsidR="00C13C86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C13C86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C13C86" w:rsidRPr="00105ABB" w:rsidRDefault="00C13C86" w:rsidP="00C13C86">
      <w:pPr>
        <w:rPr>
          <w:rFonts w:cs="Times New Roman"/>
          <w:noProof/>
          <w:szCs w:val="24"/>
          <w:lang w:val="sr-Latn-CS"/>
        </w:rPr>
      </w:pPr>
    </w:p>
    <w:p w:rsidR="00C13C86" w:rsidRPr="00105ABB" w:rsidRDefault="00C13C86" w:rsidP="00C13C86">
      <w:pPr>
        <w:rPr>
          <w:rFonts w:cs="Times New Roman"/>
          <w:noProof/>
          <w:szCs w:val="24"/>
          <w:lang w:val="sr-Latn-CS"/>
        </w:rPr>
      </w:pPr>
    </w:p>
    <w:p w:rsidR="00C13C86" w:rsidRPr="00105ABB" w:rsidRDefault="00105ABB" w:rsidP="00C13C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3C8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3C8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3C8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3C8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1424" w:rsidRPr="00105ABB" w:rsidRDefault="009E1424" w:rsidP="00C13C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1424" w:rsidRPr="00105ABB" w:rsidRDefault="009E1424" w:rsidP="00C13C8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E1424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E1424" w:rsidRPr="00105ABB" w:rsidRDefault="009E1424" w:rsidP="00C13C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3C86" w:rsidRPr="00105ABB" w:rsidRDefault="00C13C86" w:rsidP="00C13C86">
      <w:pPr>
        <w:jc w:val="center"/>
        <w:rPr>
          <w:rFonts w:cs="Times New Roman"/>
          <w:noProof/>
          <w:szCs w:val="24"/>
          <w:lang w:val="sr-Latn-CS"/>
        </w:rPr>
      </w:pPr>
    </w:p>
    <w:p w:rsidR="00C13C86" w:rsidRPr="00105ABB" w:rsidRDefault="00C13C86" w:rsidP="00C13C86">
      <w:pPr>
        <w:rPr>
          <w:noProof/>
          <w:lang w:val="sr-Latn-CS"/>
        </w:rPr>
      </w:pPr>
    </w:p>
    <w:p w:rsidR="00C13C86" w:rsidRPr="00105ABB" w:rsidRDefault="00C13C86" w:rsidP="00C13C86">
      <w:pPr>
        <w:jc w:val="left"/>
        <w:rPr>
          <w:noProof/>
          <w:lang w:val="sr-Latn-CS"/>
        </w:rPr>
      </w:pPr>
    </w:p>
    <w:p w:rsidR="00C13C86" w:rsidRPr="00105ABB" w:rsidRDefault="00C13C86" w:rsidP="00C13C86">
      <w:pPr>
        <w:jc w:val="left"/>
        <w:rPr>
          <w:noProof/>
          <w:lang w:val="sr-Latn-CS"/>
        </w:rPr>
        <w:sectPr w:rsidR="00C13C86" w:rsidRPr="00105ABB" w:rsidSect="00044FCE">
          <w:pgSz w:w="12240" w:h="15840" w:code="1"/>
          <w:pgMar w:top="709" w:right="1440" w:bottom="567" w:left="1440" w:header="708" w:footer="708" w:gutter="0"/>
          <w:cols w:space="720"/>
        </w:sectPr>
      </w:pPr>
    </w:p>
    <w:p w:rsidR="00C13C86" w:rsidRPr="00105ABB" w:rsidRDefault="00C13C86" w:rsidP="00C13C86">
      <w:pPr>
        <w:rPr>
          <w:noProof/>
          <w:sz w:val="22"/>
          <w:lang w:val="sr-Latn-CS"/>
        </w:rPr>
      </w:pPr>
    </w:p>
    <w:p w:rsidR="009E1424" w:rsidRPr="00105ABB" w:rsidRDefault="009E1424" w:rsidP="00C13C86">
      <w:pPr>
        <w:rPr>
          <w:noProof/>
          <w:sz w:val="22"/>
          <w:lang w:val="sr-Latn-CS"/>
        </w:rPr>
      </w:pPr>
    </w:p>
    <w:p w:rsidR="00C13C86" w:rsidRPr="00105ABB" w:rsidRDefault="00C13C86" w:rsidP="00C13C86">
      <w:pPr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  <w:r w:rsidRPr="00105ABB">
        <w:rPr>
          <w:noProof/>
          <w:sz w:val="22"/>
          <w:lang w:val="sr-Latn-CS"/>
        </w:rPr>
        <w:tab/>
      </w:r>
      <w:r w:rsidR="00105ABB">
        <w:rPr>
          <w:noProof/>
          <w:sz w:val="22"/>
          <w:lang w:val="sr-Latn-CS"/>
        </w:rPr>
        <w:t>Na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osnovu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tačke</w:t>
      </w:r>
      <w:r w:rsidRPr="00105ABB">
        <w:rPr>
          <w:noProof/>
          <w:sz w:val="22"/>
          <w:lang w:val="sr-Latn-CS"/>
        </w:rPr>
        <w:t xml:space="preserve"> 5. </w:t>
      </w:r>
      <w:r w:rsidR="00105ABB">
        <w:rPr>
          <w:noProof/>
          <w:sz w:val="22"/>
          <w:lang w:val="sr-Latn-CS"/>
        </w:rPr>
        <w:t>stav</w:t>
      </w:r>
      <w:r w:rsidRPr="00105ABB">
        <w:rPr>
          <w:noProof/>
          <w:sz w:val="22"/>
          <w:lang w:val="sr-Latn-CS"/>
        </w:rPr>
        <w:t xml:space="preserve"> 3. </w:t>
      </w:r>
      <w:r w:rsidR="00105ABB">
        <w:rPr>
          <w:noProof/>
          <w:sz w:val="22"/>
          <w:lang w:val="sr-Latn-CS"/>
        </w:rPr>
        <w:t>Odluke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o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osnivanju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Koordinacionog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tela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za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sprovođenje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Sporazuma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o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pitanjima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sukcesije</w:t>
      </w:r>
      <w:r w:rsidRPr="00105ABB">
        <w:rPr>
          <w:noProof/>
          <w:sz w:val="22"/>
          <w:lang w:val="sr-Latn-CS"/>
        </w:rPr>
        <w:t xml:space="preserve"> („</w:t>
      </w:r>
      <w:r w:rsidR="00105ABB">
        <w:rPr>
          <w:noProof/>
          <w:sz w:val="22"/>
          <w:lang w:val="sr-Latn-CS"/>
        </w:rPr>
        <w:t>Službeni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glasnik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RS</w:t>
      </w:r>
      <w:r w:rsidRPr="00105ABB">
        <w:rPr>
          <w:noProof/>
          <w:sz w:val="22"/>
          <w:lang w:val="sr-Latn-CS"/>
        </w:rPr>
        <w:t xml:space="preserve">”, </w:t>
      </w:r>
      <w:r w:rsidR="00105ABB">
        <w:rPr>
          <w:noProof/>
          <w:sz w:val="22"/>
          <w:lang w:val="sr-Latn-CS"/>
        </w:rPr>
        <w:t>br</w:t>
      </w:r>
      <w:r w:rsidRPr="00105ABB">
        <w:rPr>
          <w:noProof/>
          <w:sz w:val="22"/>
          <w:lang w:val="sr-Latn-CS"/>
        </w:rPr>
        <w:t xml:space="preserve">. 51/06, 62/07, 86/08, 70/10, 23/11, 100/12, 113/14, 80/16 </w:t>
      </w:r>
      <w:r w:rsidR="00105ABB">
        <w:rPr>
          <w:noProof/>
          <w:sz w:val="22"/>
          <w:lang w:val="sr-Latn-CS"/>
        </w:rPr>
        <w:t>i</w:t>
      </w:r>
      <w:r w:rsidRPr="00105ABB">
        <w:rPr>
          <w:noProof/>
          <w:sz w:val="22"/>
          <w:lang w:val="sr-Latn-CS"/>
        </w:rPr>
        <w:t xml:space="preserve"> 90/17) </w:t>
      </w:r>
      <w:r w:rsidR="00105ABB">
        <w:rPr>
          <w:noProof/>
          <w:sz w:val="22"/>
          <w:lang w:val="sr-Latn-CS"/>
        </w:rPr>
        <w:t>i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člana</w:t>
      </w:r>
      <w:r w:rsidRPr="00105ABB">
        <w:rPr>
          <w:noProof/>
          <w:sz w:val="22"/>
          <w:lang w:val="sr-Latn-CS"/>
        </w:rPr>
        <w:t xml:space="preserve"> 43. </w:t>
      </w:r>
      <w:r w:rsidR="00105ABB">
        <w:rPr>
          <w:noProof/>
          <w:sz w:val="22"/>
          <w:lang w:val="sr-Latn-CS"/>
        </w:rPr>
        <w:t>stav</w:t>
      </w:r>
      <w:r w:rsidRPr="00105ABB">
        <w:rPr>
          <w:noProof/>
          <w:sz w:val="22"/>
          <w:lang w:val="sr-Latn-CS"/>
        </w:rPr>
        <w:t xml:space="preserve"> 2. </w:t>
      </w:r>
      <w:r w:rsidR="00105ABB">
        <w:rPr>
          <w:noProof/>
          <w:sz w:val="22"/>
          <w:lang w:val="sr-Latn-CS"/>
        </w:rPr>
        <w:t>Zakona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o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Vladi</w:t>
      </w:r>
      <w:r w:rsidRPr="00105ABB">
        <w:rPr>
          <w:noProof/>
          <w:sz w:val="22"/>
          <w:lang w:val="sr-Latn-CS"/>
        </w:rPr>
        <w:t xml:space="preserve"> („</w:t>
      </w:r>
      <w:r w:rsidR="00105ABB">
        <w:rPr>
          <w:noProof/>
          <w:sz w:val="22"/>
          <w:lang w:val="sr-Latn-CS"/>
        </w:rPr>
        <w:t>Službeni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glasnik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RS</w:t>
      </w:r>
      <w:r w:rsidRPr="00105ABB">
        <w:rPr>
          <w:noProof/>
          <w:sz w:val="22"/>
          <w:lang w:val="sr-Latn-CS"/>
        </w:rPr>
        <w:t xml:space="preserve">”, </w:t>
      </w:r>
      <w:r w:rsidR="00105ABB">
        <w:rPr>
          <w:noProof/>
          <w:sz w:val="22"/>
          <w:lang w:val="sr-Latn-CS"/>
        </w:rPr>
        <w:t>br</w:t>
      </w:r>
      <w:r w:rsidRPr="00105ABB">
        <w:rPr>
          <w:noProof/>
          <w:sz w:val="22"/>
          <w:lang w:val="sr-Latn-CS"/>
        </w:rPr>
        <w:t xml:space="preserve">. 55/05, 71/05 – </w:t>
      </w:r>
      <w:r w:rsidR="00105ABB">
        <w:rPr>
          <w:noProof/>
          <w:sz w:val="22"/>
          <w:lang w:val="sr-Latn-CS"/>
        </w:rPr>
        <w:t>ispravka</w:t>
      </w:r>
      <w:r w:rsidRPr="00105ABB">
        <w:rPr>
          <w:noProof/>
          <w:sz w:val="22"/>
          <w:lang w:val="sr-Latn-CS"/>
        </w:rPr>
        <w:t xml:space="preserve">, 101/07, 65/08, 16/11, 68/12 – </w:t>
      </w:r>
      <w:r w:rsidR="00105ABB">
        <w:rPr>
          <w:noProof/>
          <w:sz w:val="22"/>
          <w:lang w:val="sr-Latn-CS"/>
        </w:rPr>
        <w:t>US</w:t>
      </w:r>
      <w:r w:rsidRPr="00105ABB">
        <w:rPr>
          <w:noProof/>
          <w:sz w:val="22"/>
          <w:lang w:val="sr-Latn-CS"/>
        </w:rPr>
        <w:t xml:space="preserve">, 72/12, 7/14 – </w:t>
      </w:r>
      <w:r w:rsidR="00105ABB">
        <w:rPr>
          <w:noProof/>
          <w:sz w:val="22"/>
          <w:lang w:val="sr-Latn-CS"/>
        </w:rPr>
        <w:t>US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i</w:t>
      </w:r>
      <w:r w:rsidRPr="00105ABB">
        <w:rPr>
          <w:noProof/>
          <w:sz w:val="22"/>
          <w:lang w:val="sr-Latn-CS"/>
        </w:rPr>
        <w:t xml:space="preserve"> 44/14),</w:t>
      </w:r>
    </w:p>
    <w:p w:rsidR="00C13C86" w:rsidRPr="00105ABB" w:rsidRDefault="00C13C86" w:rsidP="00C13C86">
      <w:pPr>
        <w:rPr>
          <w:noProof/>
          <w:sz w:val="22"/>
          <w:lang w:val="sr-Latn-CS"/>
        </w:rPr>
      </w:pPr>
    </w:p>
    <w:p w:rsidR="00C13C86" w:rsidRPr="00105ABB" w:rsidRDefault="00C13C86" w:rsidP="00C13C86">
      <w:pPr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  <w:r w:rsidRPr="00105ABB">
        <w:rPr>
          <w:noProof/>
          <w:sz w:val="22"/>
          <w:lang w:val="sr-Latn-CS"/>
        </w:rPr>
        <w:tab/>
      </w:r>
      <w:r w:rsidR="00105ABB">
        <w:rPr>
          <w:noProof/>
          <w:sz w:val="22"/>
          <w:lang w:val="sr-Latn-CS"/>
        </w:rPr>
        <w:t>Vlada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donosi</w:t>
      </w:r>
    </w:p>
    <w:p w:rsidR="00C13C86" w:rsidRPr="00105ABB" w:rsidRDefault="00C13C86" w:rsidP="00C13C86">
      <w:pPr>
        <w:rPr>
          <w:b/>
          <w:noProof/>
          <w:sz w:val="22"/>
          <w:lang w:val="sr-Latn-CS"/>
        </w:rPr>
      </w:pPr>
    </w:p>
    <w:p w:rsidR="00C13C86" w:rsidRPr="00105ABB" w:rsidRDefault="00105ABB" w:rsidP="00C13C86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C13C86" w:rsidRPr="00105ABB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C13C86" w:rsidRPr="00105ABB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C13C86" w:rsidRPr="00105ABB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C13C86" w:rsidRPr="00105ABB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C13C86" w:rsidRPr="00105ABB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C13C86" w:rsidRPr="00105ABB" w:rsidRDefault="00C13C86" w:rsidP="00C13C86">
      <w:pPr>
        <w:jc w:val="center"/>
        <w:rPr>
          <w:b/>
          <w:noProof/>
          <w:sz w:val="22"/>
          <w:lang w:val="sr-Latn-CS"/>
        </w:rPr>
      </w:pPr>
    </w:p>
    <w:p w:rsidR="00C13C86" w:rsidRPr="00105ABB" w:rsidRDefault="00105ABB" w:rsidP="00C13C86">
      <w:pPr>
        <w:tabs>
          <w:tab w:val="left" w:pos="720"/>
        </w:tabs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C13C86" w:rsidRPr="00105ABB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C13C86" w:rsidRPr="00105ABB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C13C86" w:rsidRPr="00105ABB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C13C86" w:rsidRPr="00105ABB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ČLANOVA</w:t>
      </w:r>
      <w:r w:rsidR="00C13C86" w:rsidRPr="00105ABB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STRUČNE</w:t>
      </w:r>
      <w:r w:rsidR="00C13C86" w:rsidRPr="00105ABB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GRUPE</w:t>
      </w:r>
    </w:p>
    <w:p w:rsidR="00C13C86" w:rsidRPr="00105ABB" w:rsidRDefault="00105ABB" w:rsidP="00C13C86">
      <w:pPr>
        <w:tabs>
          <w:tab w:val="left" w:pos="720"/>
        </w:tabs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ZA</w:t>
      </w:r>
      <w:r w:rsidR="00C13C86" w:rsidRPr="00105ABB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SPROVOĐENJE</w:t>
      </w:r>
      <w:r w:rsidR="00C13C86" w:rsidRPr="00105ABB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SPORAZUMA</w:t>
      </w:r>
      <w:r w:rsidR="00C13C86" w:rsidRPr="00105ABB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</w:t>
      </w:r>
      <w:r w:rsidR="00C13C86" w:rsidRPr="00105ABB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PITANJIMA</w:t>
      </w:r>
      <w:r w:rsidR="00C13C86" w:rsidRPr="00105ABB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SUKCESIJE</w:t>
      </w:r>
    </w:p>
    <w:p w:rsidR="00C13C86" w:rsidRPr="00105ABB" w:rsidRDefault="00C13C86" w:rsidP="00C13C86">
      <w:pPr>
        <w:jc w:val="center"/>
        <w:rPr>
          <w:noProof/>
          <w:sz w:val="22"/>
          <w:lang w:val="sr-Latn-CS"/>
        </w:rPr>
      </w:pPr>
    </w:p>
    <w:p w:rsidR="00C13C86" w:rsidRPr="00105ABB" w:rsidRDefault="00C13C86" w:rsidP="00C13C86">
      <w:pPr>
        <w:jc w:val="center"/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>I</w:t>
      </w:r>
    </w:p>
    <w:p w:rsidR="00C13C86" w:rsidRPr="00105ABB" w:rsidRDefault="00C13C86" w:rsidP="00C13C86">
      <w:pPr>
        <w:pStyle w:val="ListParagraph"/>
        <w:ind w:left="0"/>
        <w:rPr>
          <w:noProof/>
          <w:sz w:val="22"/>
          <w:lang w:val="sr-Latn-CS"/>
        </w:rPr>
      </w:pPr>
    </w:p>
    <w:p w:rsidR="00C13C86" w:rsidRPr="00105ABB" w:rsidRDefault="00C13C86" w:rsidP="00C13C86">
      <w:pPr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  <w:r w:rsidRPr="00105ABB">
        <w:rPr>
          <w:noProof/>
          <w:sz w:val="22"/>
          <w:lang w:val="sr-Latn-CS"/>
        </w:rPr>
        <w:tab/>
      </w:r>
      <w:r w:rsidR="00105ABB">
        <w:rPr>
          <w:noProof/>
          <w:sz w:val="22"/>
          <w:lang w:val="sr-Latn-CS"/>
        </w:rPr>
        <w:t>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Stručnu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grupu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za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sprovođenje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Sporazuma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o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pitanjima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sukcesije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imenuju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se</w:t>
      </w:r>
      <w:r w:rsidRPr="00105ABB">
        <w:rPr>
          <w:noProof/>
          <w:sz w:val="22"/>
          <w:lang w:val="sr-Latn-CS"/>
        </w:rPr>
        <w:t>:</w:t>
      </w:r>
    </w:p>
    <w:p w:rsidR="00C13C86" w:rsidRPr="00105ABB" w:rsidRDefault="00C13C86" w:rsidP="00C13C86">
      <w:pPr>
        <w:pStyle w:val="ListParagraph"/>
        <w:ind w:left="0"/>
        <w:rPr>
          <w:noProof/>
          <w:sz w:val="22"/>
          <w:lang w:val="sr-Latn-CS"/>
        </w:rPr>
      </w:pP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  <w:r w:rsidRPr="00105ABB">
        <w:rPr>
          <w:noProof/>
          <w:sz w:val="22"/>
          <w:lang w:val="sr-Latn-CS"/>
        </w:rPr>
        <w:tab/>
        <w:t xml:space="preserve">1) </w:t>
      </w:r>
      <w:r w:rsidR="00105ABB">
        <w:rPr>
          <w:noProof/>
          <w:sz w:val="22"/>
          <w:lang w:val="sr-Latn-CS"/>
        </w:rPr>
        <w:t>za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predsednika</w:t>
      </w:r>
      <w:r w:rsidRPr="00105ABB">
        <w:rPr>
          <w:noProof/>
          <w:sz w:val="22"/>
          <w:lang w:val="sr-Latn-CS"/>
        </w:rPr>
        <w:t>: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  <w:r w:rsidRPr="00105ABB">
        <w:rPr>
          <w:noProof/>
          <w:sz w:val="22"/>
          <w:lang w:val="sr-Latn-CS"/>
        </w:rPr>
        <w:tab/>
        <w:t xml:space="preserve">- </w:t>
      </w:r>
      <w:r w:rsidR="00105ABB">
        <w:rPr>
          <w:noProof/>
          <w:sz w:val="22"/>
          <w:lang w:val="sr-Latn-CS"/>
        </w:rPr>
        <w:t>dr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Aleksandar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Gajić</w:t>
      </w:r>
      <w:r w:rsidRPr="00105ABB">
        <w:rPr>
          <w:noProof/>
          <w:sz w:val="22"/>
          <w:lang w:val="sr-Latn-CS"/>
        </w:rPr>
        <w:t xml:space="preserve">, </w:t>
      </w:r>
      <w:r w:rsidR="00105ABB">
        <w:rPr>
          <w:noProof/>
          <w:sz w:val="22"/>
          <w:lang w:val="sr-Latn-CS"/>
        </w:rPr>
        <w:t>docent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na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Pravnom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fakultetu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Univerziteta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Beogradu</w:t>
      </w:r>
      <w:r w:rsidRPr="00105ABB">
        <w:rPr>
          <w:noProof/>
          <w:sz w:val="22"/>
          <w:lang w:val="sr-Latn-CS"/>
        </w:rPr>
        <w:t xml:space="preserve">, </w:t>
      </w:r>
      <w:r w:rsidR="00105ABB">
        <w:rPr>
          <w:noProof/>
          <w:sz w:val="22"/>
          <w:lang w:val="sr-Latn-CS"/>
        </w:rPr>
        <w:t>visoki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predstavnik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Republike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Srbije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Stalnom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mešovitom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komitetu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osnovanom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skladu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članom</w:t>
      </w:r>
      <w:r w:rsidRPr="00105ABB">
        <w:rPr>
          <w:noProof/>
          <w:sz w:val="22"/>
          <w:lang w:val="sr-Latn-CS"/>
        </w:rPr>
        <w:t xml:space="preserve"> 4. </w:t>
      </w:r>
      <w:r w:rsidR="00105ABB">
        <w:rPr>
          <w:noProof/>
          <w:sz w:val="22"/>
          <w:lang w:val="sr-Latn-CS"/>
        </w:rPr>
        <w:t>Sporazuma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o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pitanjima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sukcesije</w:t>
      </w:r>
      <w:r w:rsidRPr="00105ABB">
        <w:rPr>
          <w:noProof/>
          <w:sz w:val="22"/>
          <w:lang w:val="sr-Latn-CS"/>
        </w:rPr>
        <w:t>;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 xml:space="preserve"> 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  <w:r w:rsidRPr="00105ABB">
        <w:rPr>
          <w:noProof/>
          <w:sz w:val="22"/>
          <w:lang w:val="sr-Latn-CS"/>
        </w:rPr>
        <w:tab/>
        <w:t xml:space="preserve">2) </w:t>
      </w:r>
      <w:r w:rsidR="00105ABB">
        <w:rPr>
          <w:noProof/>
          <w:sz w:val="22"/>
          <w:lang w:val="sr-Latn-CS"/>
        </w:rPr>
        <w:t>za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članove</w:t>
      </w:r>
      <w:r w:rsidRPr="00105ABB">
        <w:rPr>
          <w:noProof/>
          <w:sz w:val="22"/>
          <w:lang w:val="sr-Latn-CS"/>
        </w:rPr>
        <w:t>: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  <w:r w:rsidRPr="00105ABB">
        <w:rPr>
          <w:noProof/>
          <w:sz w:val="22"/>
          <w:lang w:val="sr-Latn-CS"/>
        </w:rPr>
        <w:tab/>
        <w:t xml:space="preserve">(1) </w:t>
      </w:r>
      <w:r w:rsidR="00105ABB">
        <w:rPr>
          <w:noProof/>
          <w:sz w:val="22"/>
          <w:lang w:val="sr-Latn-CS"/>
        </w:rPr>
        <w:t>Ljilja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Jovanović</w:t>
      </w:r>
      <w:r w:rsidRPr="00105ABB">
        <w:rPr>
          <w:noProof/>
          <w:sz w:val="22"/>
          <w:lang w:val="sr-Latn-CS"/>
        </w:rPr>
        <w:t xml:space="preserve">, </w:t>
      </w:r>
      <w:r w:rsidR="00105ABB">
        <w:rPr>
          <w:noProof/>
          <w:sz w:val="22"/>
          <w:lang w:val="sr-Latn-CS"/>
        </w:rPr>
        <w:t>vršilac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dužnosti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pomoćnika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ministra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finansija</w:t>
      </w:r>
      <w:r w:rsidRPr="00105ABB">
        <w:rPr>
          <w:noProof/>
          <w:sz w:val="22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  <w:r w:rsidRPr="00105ABB">
        <w:rPr>
          <w:noProof/>
          <w:sz w:val="22"/>
          <w:lang w:val="sr-Latn-CS"/>
        </w:rPr>
        <w:tab/>
        <w:t xml:space="preserve">(2) </w:t>
      </w:r>
      <w:r w:rsidR="00105ABB">
        <w:rPr>
          <w:noProof/>
          <w:sz w:val="22"/>
          <w:lang w:val="sr-Latn-CS"/>
        </w:rPr>
        <w:t>Veljko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Odalović</w:t>
      </w:r>
      <w:r w:rsidRPr="00105ABB">
        <w:rPr>
          <w:noProof/>
          <w:sz w:val="22"/>
          <w:lang w:val="sr-Latn-CS"/>
        </w:rPr>
        <w:t xml:space="preserve">, </w:t>
      </w:r>
      <w:r w:rsidR="00105ABB">
        <w:rPr>
          <w:noProof/>
          <w:sz w:val="22"/>
          <w:lang w:val="sr-Latn-CS"/>
        </w:rPr>
        <w:t>generalni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sekretar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Ministarstva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spoljnih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poslova</w:t>
      </w:r>
      <w:r w:rsidRPr="00105ABB">
        <w:rPr>
          <w:noProof/>
          <w:sz w:val="22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  <w:r w:rsidRPr="00105ABB">
        <w:rPr>
          <w:noProof/>
          <w:sz w:val="22"/>
          <w:lang w:val="sr-Latn-CS"/>
        </w:rPr>
        <w:tab/>
        <w:t xml:space="preserve">(3) </w:t>
      </w:r>
      <w:r w:rsidR="00105ABB">
        <w:rPr>
          <w:noProof/>
          <w:sz w:val="22"/>
          <w:lang w:val="sr-Latn-CS"/>
        </w:rPr>
        <w:t>Dejan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Dević</w:t>
      </w:r>
      <w:r w:rsidRPr="00105ABB">
        <w:rPr>
          <w:noProof/>
          <w:sz w:val="22"/>
          <w:lang w:val="sr-Latn-CS"/>
        </w:rPr>
        <w:t xml:space="preserve">, </w:t>
      </w:r>
      <w:r w:rsidR="00105ABB">
        <w:rPr>
          <w:rFonts w:cs="Times New Roman"/>
          <w:noProof/>
          <w:sz w:val="22"/>
          <w:lang w:val="sr-Latn-CS"/>
        </w:rPr>
        <w:t>generalni</w:t>
      </w:r>
      <w:r w:rsidRPr="00105ABB">
        <w:rPr>
          <w:rFonts w:cs="Times New Roman"/>
          <w:noProof/>
          <w:sz w:val="22"/>
          <w:lang w:val="sr-Latn-CS"/>
        </w:rPr>
        <w:t xml:space="preserve"> </w:t>
      </w:r>
      <w:r w:rsidR="00105ABB">
        <w:rPr>
          <w:rFonts w:cs="Times New Roman"/>
          <w:noProof/>
          <w:sz w:val="22"/>
          <w:lang w:val="sr-Latn-CS"/>
        </w:rPr>
        <w:t>direktor</w:t>
      </w:r>
      <w:r w:rsidRPr="00105ABB">
        <w:rPr>
          <w:rFonts w:cs="Times New Roman"/>
          <w:noProof/>
          <w:sz w:val="22"/>
          <w:lang w:val="sr-Latn-CS"/>
        </w:rPr>
        <w:t xml:space="preserve"> </w:t>
      </w:r>
      <w:r w:rsidR="00105ABB">
        <w:rPr>
          <w:rFonts w:cs="Times New Roman"/>
          <w:noProof/>
          <w:sz w:val="22"/>
          <w:lang w:val="sr-Latn-CS"/>
        </w:rPr>
        <w:t>Direkcije</w:t>
      </w:r>
      <w:r w:rsidRPr="00105ABB">
        <w:rPr>
          <w:rFonts w:cs="Times New Roman"/>
          <w:noProof/>
          <w:sz w:val="22"/>
          <w:lang w:val="sr-Latn-CS"/>
        </w:rPr>
        <w:t xml:space="preserve"> </w:t>
      </w:r>
      <w:r w:rsidR="00105ABB">
        <w:rPr>
          <w:rFonts w:cs="Times New Roman"/>
          <w:noProof/>
          <w:sz w:val="22"/>
          <w:lang w:val="sr-Latn-CS"/>
        </w:rPr>
        <w:t>za</w:t>
      </w:r>
      <w:r w:rsidRPr="00105ABB">
        <w:rPr>
          <w:rFonts w:cs="Times New Roman"/>
          <w:noProof/>
          <w:sz w:val="22"/>
          <w:lang w:val="sr-Latn-CS"/>
        </w:rPr>
        <w:t xml:space="preserve"> </w:t>
      </w:r>
      <w:r w:rsidR="00105ABB">
        <w:rPr>
          <w:rFonts w:cs="Times New Roman"/>
          <w:noProof/>
          <w:sz w:val="22"/>
          <w:lang w:val="sr-Latn-CS"/>
        </w:rPr>
        <w:t>zakonodavno</w:t>
      </w:r>
      <w:r w:rsidRPr="00105ABB">
        <w:rPr>
          <w:rFonts w:cs="Times New Roman"/>
          <w:noProof/>
          <w:sz w:val="22"/>
          <w:lang w:val="sr-Latn-CS"/>
        </w:rPr>
        <w:t>-</w:t>
      </w:r>
      <w:r w:rsidR="00105ABB">
        <w:rPr>
          <w:rFonts w:cs="Times New Roman"/>
          <w:noProof/>
          <w:sz w:val="22"/>
          <w:lang w:val="sr-Latn-CS"/>
        </w:rPr>
        <w:t>pravne</w:t>
      </w:r>
      <w:r w:rsidRPr="00105ABB">
        <w:rPr>
          <w:rFonts w:cs="Times New Roman"/>
          <w:noProof/>
          <w:sz w:val="22"/>
          <w:lang w:val="sr-Latn-CS"/>
        </w:rPr>
        <w:t xml:space="preserve"> </w:t>
      </w:r>
      <w:r w:rsidR="00105ABB">
        <w:rPr>
          <w:rFonts w:cs="Times New Roman"/>
          <w:noProof/>
          <w:sz w:val="22"/>
          <w:lang w:val="sr-Latn-CS"/>
        </w:rPr>
        <w:t>poslove</w:t>
      </w:r>
      <w:r w:rsidRPr="00105ABB">
        <w:rPr>
          <w:rFonts w:cs="Times New Roman"/>
          <w:noProof/>
          <w:sz w:val="22"/>
          <w:lang w:val="sr-Latn-CS"/>
        </w:rPr>
        <w:t xml:space="preserve"> </w:t>
      </w:r>
      <w:r w:rsidR="00105ABB">
        <w:rPr>
          <w:rFonts w:cs="Times New Roman"/>
          <w:noProof/>
          <w:sz w:val="22"/>
          <w:lang w:val="sr-Latn-CS"/>
        </w:rPr>
        <w:t>u</w:t>
      </w:r>
      <w:r w:rsidRPr="00105ABB">
        <w:rPr>
          <w:rFonts w:cs="Times New Roman"/>
          <w:noProof/>
          <w:sz w:val="22"/>
          <w:lang w:val="sr-Latn-CS"/>
        </w:rPr>
        <w:t xml:space="preserve"> </w:t>
      </w:r>
      <w:r w:rsidR="00105ABB">
        <w:rPr>
          <w:rFonts w:cs="Times New Roman"/>
          <w:noProof/>
          <w:sz w:val="22"/>
          <w:lang w:val="sr-Latn-CS"/>
        </w:rPr>
        <w:t>Narodnoj</w:t>
      </w:r>
      <w:r w:rsidRPr="00105ABB">
        <w:rPr>
          <w:rFonts w:cs="Times New Roman"/>
          <w:noProof/>
          <w:sz w:val="22"/>
          <w:lang w:val="sr-Latn-CS"/>
        </w:rPr>
        <w:t xml:space="preserve"> </w:t>
      </w:r>
      <w:r w:rsidR="00105ABB">
        <w:rPr>
          <w:rFonts w:cs="Times New Roman"/>
          <w:noProof/>
          <w:sz w:val="22"/>
          <w:lang w:val="sr-Latn-CS"/>
        </w:rPr>
        <w:t>banci</w:t>
      </w:r>
      <w:r w:rsidRPr="00105ABB">
        <w:rPr>
          <w:rFonts w:cs="Times New Roman"/>
          <w:noProof/>
          <w:sz w:val="22"/>
          <w:lang w:val="sr-Latn-CS"/>
        </w:rPr>
        <w:t xml:space="preserve"> </w:t>
      </w:r>
      <w:r w:rsidR="00105ABB">
        <w:rPr>
          <w:rFonts w:cs="Times New Roman"/>
          <w:noProof/>
          <w:sz w:val="22"/>
          <w:lang w:val="sr-Latn-CS"/>
        </w:rPr>
        <w:t>Srbije</w:t>
      </w:r>
      <w:r w:rsidRPr="00105ABB">
        <w:rPr>
          <w:noProof/>
          <w:sz w:val="22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  <w:r w:rsidRPr="00105ABB">
        <w:rPr>
          <w:noProof/>
          <w:sz w:val="22"/>
          <w:lang w:val="sr-Latn-CS"/>
        </w:rPr>
        <w:tab/>
        <w:t xml:space="preserve">(4) </w:t>
      </w:r>
      <w:r w:rsidR="00105ABB">
        <w:rPr>
          <w:noProof/>
          <w:sz w:val="22"/>
          <w:lang w:val="sr-Latn-CS"/>
        </w:rPr>
        <w:t>Jovan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Vorkapić</w:t>
      </w:r>
      <w:r w:rsidRPr="00105ABB">
        <w:rPr>
          <w:noProof/>
          <w:sz w:val="22"/>
          <w:lang w:val="sr-Latn-CS"/>
        </w:rPr>
        <w:t xml:space="preserve">, </w:t>
      </w:r>
      <w:r w:rsidR="00105ABB">
        <w:rPr>
          <w:noProof/>
          <w:sz w:val="22"/>
          <w:lang w:val="sr-Latn-CS"/>
        </w:rPr>
        <w:t>direktor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Republičke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direkcije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za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imovinu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Republike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Srbije</w:t>
      </w:r>
      <w:r w:rsidRPr="00105ABB">
        <w:rPr>
          <w:noProof/>
          <w:sz w:val="22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  <w:r w:rsidRPr="00105ABB">
        <w:rPr>
          <w:noProof/>
          <w:sz w:val="22"/>
          <w:lang w:val="sr-Latn-CS"/>
        </w:rPr>
        <w:tab/>
        <w:t xml:space="preserve">(5) </w:t>
      </w:r>
      <w:r w:rsidR="00105ABB">
        <w:rPr>
          <w:noProof/>
          <w:sz w:val="22"/>
          <w:lang w:val="sr-Latn-CS"/>
        </w:rPr>
        <w:t>dr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Milan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Terzić</w:t>
      </w:r>
      <w:r w:rsidRPr="00105ABB">
        <w:rPr>
          <w:noProof/>
          <w:sz w:val="22"/>
          <w:lang w:val="sr-Latn-CS"/>
        </w:rPr>
        <w:t xml:space="preserve">, </w:t>
      </w:r>
      <w:r w:rsidR="00105ABB">
        <w:rPr>
          <w:noProof/>
          <w:sz w:val="22"/>
          <w:lang w:val="sr-Latn-CS"/>
        </w:rPr>
        <w:t>direktor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Arhiva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Jugoslavije</w:t>
      </w:r>
      <w:r w:rsidRPr="00105ABB">
        <w:rPr>
          <w:noProof/>
          <w:sz w:val="22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  <w:r w:rsidRPr="00105ABB">
        <w:rPr>
          <w:noProof/>
          <w:sz w:val="22"/>
          <w:lang w:val="sr-Latn-CS"/>
        </w:rPr>
        <w:tab/>
        <w:t xml:space="preserve">(6) </w:t>
      </w:r>
      <w:r w:rsidR="00105ABB">
        <w:rPr>
          <w:noProof/>
          <w:sz w:val="22"/>
          <w:lang w:val="sr-Latn-CS"/>
        </w:rPr>
        <w:t>Nenad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Nerić</w:t>
      </w:r>
      <w:r w:rsidRPr="00105ABB">
        <w:rPr>
          <w:noProof/>
          <w:sz w:val="22"/>
          <w:lang w:val="sr-Latn-CS"/>
        </w:rPr>
        <w:t xml:space="preserve">, </w:t>
      </w:r>
      <w:r w:rsidR="00105ABB">
        <w:rPr>
          <w:noProof/>
          <w:sz w:val="22"/>
          <w:lang w:val="sr-Latn-CS"/>
        </w:rPr>
        <w:t>državni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sekretar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Ministarstvu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za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rad</w:t>
      </w:r>
      <w:r w:rsidRPr="00105ABB">
        <w:rPr>
          <w:noProof/>
          <w:sz w:val="22"/>
          <w:lang w:val="sr-Latn-CS"/>
        </w:rPr>
        <w:t xml:space="preserve">, </w:t>
      </w:r>
      <w:r w:rsidR="00105ABB">
        <w:rPr>
          <w:noProof/>
          <w:sz w:val="22"/>
          <w:lang w:val="sr-Latn-CS"/>
        </w:rPr>
        <w:t>zapošljavanje</w:t>
      </w:r>
      <w:r w:rsidRPr="00105ABB">
        <w:rPr>
          <w:noProof/>
          <w:sz w:val="22"/>
          <w:lang w:val="sr-Latn-CS"/>
        </w:rPr>
        <w:t xml:space="preserve">, </w:t>
      </w:r>
      <w:r w:rsidR="00105ABB">
        <w:rPr>
          <w:noProof/>
          <w:sz w:val="22"/>
          <w:lang w:val="sr-Latn-CS"/>
        </w:rPr>
        <w:t>boračka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i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socijalna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pitanja</w:t>
      </w:r>
      <w:r w:rsidRPr="00105ABB">
        <w:rPr>
          <w:noProof/>
          <w:sz w:val="22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  <w:r w:rsidRPr="00105ABB">
        <w:rPr>
          <w:noProof/>
          <w:sz w:val="22"/>
          <w:lang w:val="sr-Latn-CS"/>
        </w:rPr>
        <w:tab/>
        <w:t xml:space="preserve">(7) </w:t>
      </w:r>
      <w:r w:rsidR="00105ABB">
        <w:rPr>
          <w:noProof/>
          <w:sz w:val="22"/>
          <w:lang w:val="sr-Latn-CS"/>
        </w:rPr>
        <w:t>Milan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Mojsilović</w:t>
      </w:r>
      <w:r w:rsidRPr="00105ABB">
        <w:rPr>
          <w:noProof/>
          <w:sz w:val="22"/>
          <w:lang w:val="sr-Latn-CS"/>
        </w:rPr>
        <w:t xml:space="preserve">, </w:t>
      </w:r>
      <w:r w:rsidR="00105ABB">
        <w:rPr>
          <w:noProof/>
          <w:sz w:val="22"/>
          <w:lang w:val="sr-Latn-CS"/>
        </w:rPr>
        <w:t>vršilac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dužnosti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pomoćnika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ministra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odbrane</w:t>
      </w:r>
      <w:r w:rsidRPr="00105ABB">
        <w:rPr>
          <w:noProof/>
          <w:sz w:val="22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  <w:r w:rsidRPr="00105ABB">
        <w:rPr>
          <w:noProof/>
          <w:sz w:val="22"/>
          <w:lang w:val="sr-Latn-CS"/>
        </w:rPr>
        <w:tab/>
        <w:t xml:space="preserve">(8) </w:t>
      </w:r>
      <w:r w:rsidR="00105ABB">
        <w:rPr>
          <w:noProof/>
          <w:sz w:val="22"/>
          <w:lang w:val="sr-Latn-CS"/>
        </w:rPr>
        <w:t>Smilja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Spasojević</w:t>
      </w:r>
      <w:r w:rsidRPr="00105ABB">
        <w:rPr>
          <w:noProof/>
          <w:sz w:val="22"/>
          <w:lang w:val="sr-Latn-CS"/>
        </w:rPr>
        <w:t xml:space="preserve">, </w:t>
      </w:r>
      <w:r w:rsidR="00105ABB">
        <w:rPr>
          <w:noProof/>
          <w:sz w:val="22"/>
          <w:lang w:val="sr-Latn-CS"/>
        </w:rPr>
        <w:t>direktor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pravnih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poslova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Privrednoj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komori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Srbije</w:t>
      </w:r>
      <w:r w:rsidRPr="00105ABB">
        <w:rPr>
          <w:noProof/>
          <w:sz w:val="22"/>
          <w:lang w:val="sr-Latn-CS"/>
        </w:rPr>
        <w:t>,</w:t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  <w:r w:rsidRPr="00105ABB">
        <w:rPr>
          <w:noProof/>
          <w:sz w:val="22"/>
          <w:lang w:val="sr-Latn-CS"/>
        </w:rPr>
        <w:tab/>
        <w:t xml:space="preserve">(9) </w:t>
      </w:r>
      <w:r w:rsidR="00105ABB">
        <w:rPr>
          <w:noProof/>
          <w:sz w:val="22"/>
          <w:lang w:val="sr-Latn-CS"/>
        </w:rPr>
        <w:t>Gordana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Medaković</w:t>
      </w:r>
      <w:r w:rsidRPr="00105ABB">
        <w:rPr>
          <w:noProof/>
          <w:sz w:val="22"/>
          <w:lang w:val="sr-Latn-CS"/>
        </w:rPr>
        <w:t xml:space="preserve">, </w:t>
      </w:r>
      <w:r w:rsidR="00105ABB">
        <w:rPr>
          <w:noProof/>
          <w:sz w:val="22"/>
          <w:lang w:val="sr-Latn-CS"/>
        </w:rPr>
        <w:t>rukovodilac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grupe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Ministarstvu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privrede</w:t>
      </w:r>
      <w:r w:rsidRPr="00105ABB">
        <w:rPr>
          <w:noProof/>
          <w:sz w:val="22"/>
          <w:lang w:val="sr-Latn-CS"/>
        </w:rPr>
        <w:t>.</w:t>
      </w:r>
    </w:p>
    <w:p w:rsidR="00C13C86" w:rsidRPr="00105ABB" w:rsidRDefault="00C13C86" w:rsidP="00C13C86">
      <w:pPr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</w:p>
    <w:p w:rsidR="00C13C86" w:rsidRPr="00105ABB" w:rsidRDefault="00C13C86" w:rsidP="00C13C86">
      <w:pPr>
        <w:pStyle w:val="ListParagraph"/>
        <w:tabs>
          <w:tab w:val="left" w:pos="0"/>
        </w:tabs>
        <w:ind w:left="0"/>
        <w:jc w:val="center"/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>II</w:t>
      </w:r>
    </w:p>
    <w:p w:rsidR="00C13C86" w:rsidRPr="00105ABB" w:rsidRDefault="00C13C86" w:rsidP="00C13C86">
      <w:pPr>
        <w:rPr>
          <w:noProof/>
          <w:sz w:val="22"/>
          <w:lang w:val="sr-Latn-CS"/>
        </w:rPr>
      </w:pPr>
    </w:p>
    <w:p w:rsidR="00C13C86" w:rsidRPr="00105ABB" w:rsidRDefault="00C13C86" w:rsidP="00C13C86">
      <w:pPr>
        <w:rPr>
          <w:noProof/>
          <w:sz w:val="22"/>
          <w:lang w:val="sr-Latn-CS"/>
        </w:rPr>
      </w:pPr>
      <w:r w:rsidRPr="00105ABB">
        <w:rPr>
          <w:noProof/>
          <w:sz w:val="22"/>
          <w:lang w:val="sr-Latn-CS"/>
        </w:rPr>
        <w:tab/>
      </w:r>
      <w:r w:rsidRPr="00105ABB">
        <w:rPr>
          <w:noProof/>
          <w:sz w:val="22"/>
          <w:lang w:val="sr-Latn-CS"/>
        </w:rPr>
        <w:tab/>
      </w:r>
      <w:r w:rsidR="00105ABB">
        <w:rPr>
          <w:noProof/>
          <w:sz w:val="22"/>
          <w:lang w:val="sr-Latn-CS"/>
        </w:rPr>
        <w:t>Ovo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rešenje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objaviti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u</w:t>
      </w:r>
      <w:r w:rsidRPr="00105ABB">
        <w:rPr>
          <w:noProof/>
          <w:sz w:val="22"/>
          <w:lang w:val="sr-Latn-CS"/>
        </w:rPr>
        <w:t xml:space="preserve"> „</w:t>
      </w:r>
      <w:r w:rsidR="00105ABB">
        <w:rPr>
          <w:noProof/>
          <w:sz w:val="22"/>
          <w:lang w:val="sr-Latn-CS"/>
        </w:rPr>
        <w:t>Službenom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glasniku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Republike</w:t>
      </w:r>
      <w:r w:rsidRPr="00105ABB">
        <w:rPr>
          <w:noProof/>
          <w:sz w:val="22"/>
          <w:lang w:val="sr-Latn-CS"/>
        </w:rPr>
        <w:t xml:space="preserve"> </w:t>
      </w:r>
      <w:r w:rsidR="00105ABB">
        <w:rPr>
          <w:noProof/>
          <w:sz w:val="22"/>
          <w:lang w:val="sr-Latn-CS"/>
        </w:rPr>
        <w:t>Srbije</w:t>
      </w:r>
      <w:r w:rsidRPr="00105ABB">
        <w:rPr>
          <w:noProof/>
          <w:sz w:val="22"/>
          <w:lang w:val="sr-Latn-CS"/>
        </w:rPr>
        <w:t>”.</w:t>
      </w:r>
    </w:p>
    <w:p w:rsidR="00C13C86" w:rsidRPr="00105ABB" w:rsidRDefault="00C13C86" w:rsidP="00C13C86">
      <w:pPr>
        <w:rPr>
          <w:noProof/>
          <w:sz w:val="22"/>
          <w:lang w:val="sr-Latn-CS"/>
        </w:rPr>
      </w:pPr>
    </w:p>
    <w:p w:rsidR="00C13C86" w:rsidRPr="00105ABB" w:rsidRDefault="00C13C86" w:rsidP="00C13C86">
      <w:pPr>
        <w:ind w:firstLine="1080"/>
        <w:rPr>
          <w:noProof/>
          <w:sz w:val="22"/>
          <w:lang w:val="sr-Latn-CS"/>
        </w:rPr>
      </w:pPr>
    </w:p>
    <w:p w:rsidR="00C13C86" w:rsidRPr="00105ABB" w:rsidRDefault="00C13C86" w:rsidP="00C13C86">
      <w:pPr>
        <w:rPr>
          <w:rFonts w:cs="Times New Roman"/>
          <w:noProof/>
          <w:sz w:val="22"/>
          <w:lang w:val="sr-Latn-CS"/>
        </w:rPr>
      </w:pPr>
      <w:r w:rsidRPr="00105ABB">
        <w:rPr>
          <w:rFonts w:cs="Times New Roman"/>
          <w:noProof/>
          <w:sz w:val="22"/>
          <w:lang w:val="sr-Latn-CS"/>
        </w:rPr>
        <w:t xml:space="preserve">24 </w:t>
      </w:r>
      <w:r w:rsidR="00105ABB">
        <w:rPr>
          <w:rFonts w:cs="Times New Roman"/>
          <w:noProof/>
          <w:sz w:val="22"/>
          <w:lang w:val="sr-Latn-CS"/>
        </w:rPr>
        <w:t>Broj</w:t>
      </w:r>
      <w:r w:rsidRPr="00105ABB">
        <w:rPr>
          <w:rFonts w:cs="Times New Roman"/>
          <w:noProof/>
          <w:sz w:val="22"/>
          <w:lang w:val="sr-Latn-CS"/>
        </w:rPr>
        <w:t xml:space="preserve">: 119-1714/2018 </w:t>
      </w:r>
    </w:p>
    <w:p w:rsidR="00C13C86" w:rsidRPr="00105ABB" w:rsidRDefault="00105ABB" w:rsidP="00C13C86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C13C86" w:rsidRPr="00105ABB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C13C86" w:rsidRPr="00105ABB">
        <w:rPr>
          <w:rFonts w:cs="Times New Roman"/>
          <w:noProof/>
          <w:sz w:val="22"/>
          <w:lang w:val="sr-Latn-CS"/>
        </w:rPr>
        <w:t xml:space="preserve">, </w:t>
      </w:r>
      <w:r w:rsidR="00A26881" w:rsidRPr="00105ABB">
        <w:rPr>
          <w:rFonts w:cs="Times New Roman"/>
          <w:noProof/>
          <w:sz w:val="22"/>
          <w:lang w:val="sr-Latn-CS"/>
        </w:rPr>
        <w:t>8</w:t>
      </w:r>
      <w:r w:rsidR="00C13C86" w:rsidRPr="00105ABB">
        <w:rPr>
          <w:rFonts w:cs="Times New Roman"/>
          <w:noProof/>
          <w:sz w:val="22"/>
          <w:lang w:val="sr-Latn-CS"/>
        </w:rPr>
        <w:t xml:space="preserve">. </w:t>
      </w:r>
      <w:r>
        <w:rPr>
          <w:rFonts w:cs="Times New Roman"/>
          <w:noProof/>
          <w:sz w:val="22"/>
          <w:lang w:val="sr-Latn-CS"/>
        </w:rPr>
        <w:t>marta</w:t>
      </w:r>
      <w:r w:rsidR="00C13C86" w:rsidRPr="00105ABB">
        <w:rPr>
          <w:rFonts w:cs="Times New Roman"/>
          <w:noProof/>
          <w:sz w:val="22"/>
          <w:lang w:val="sr-Latn-CS"/>
        </w:rPr>
        <w:t xml:space="preserve"> 2018. </w:t>
      </w:r>
      <w:r>
        <w:rPr>
          <w:rFonts w:cs="Times New Roman"/>
          <w:noProof/>
          <w:sz w:val="22"/>
          <w:lang w:val="sr-Latn-CS"/>
        </w:rPr>
        <w:t>godine</w:t>
      </w:r>
    </w:p>
    <w:p w:rsidR="00C13C86" w:rsidRPr="00105ABB" w:rsidRDefault="00C13C86" w:rsidP="00C13C86">
      <w:pPr>
        <w:rPr>
          <w:rFonts w:cs="Times New Roman"/>
          <w:noProof/>
          <w:sz w:val="22"/>
          <w:lang w:val="sr-Latn-CS"/>
        </w:rPr>
      </w:pPr>
    </w:p>
    <w:p w:rsidR="00C13C86" w:rsidRPr="00105ABB" w:rsidRDefault="00C13C86" w:rsidP="00C13C86">
      <w:pPr>
        <w:rPr>
          <w:rFonts w:cs="Times New Roman"/>
          <w:noProof/>
          <w:sz w:val="22"/>
          <w:lang w:val="sr-Latn-CS"/>
        </w:rPr>
      </w:pPr>
    </w:p>
    <w:p w:rsidR="00C13C86" w:rsidRPr="00105ABB" w:rsidRDefault="00105ABB" w:rsidP="00C13C86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C13C86" w:rsidRPr="00105ABB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C13C86" w:rsidRPr="00105ABB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C13C86" w:rsidRPr="00105ABB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C13C86" w:rsidRPr="00105ABB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9E1424" w:rsidRPr="00105ABB" w:rsidRDefault="009E1424" w:rsidP="00C13C86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9E1424" w:rsidRPr="00105ABB" w:rsidRDefault="009E1424" w:rsidP="00C13C86">
      <w:pPr>
        <w:jc w:val="center"/>
        <w:rPr>
          <w:rFonts w:cs="Times New Roman"/>
          <w:b/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9E1424" w:rsidRPr="00105ABB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9E1424" w:rsidRPr="00105ABB" w:rsidRDefault="009E1424" w:rsidP="00C13C86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C13C86" w:rsidRPr="00105ABB" w:rsidRDefault="00C13C86" w:rsidP="00C13C86">
      <w:pPr>
        <w:jc w:val="center"/>
        <w:rPr>
          <w:rFonts w:cs="Times New Roman"/>
          <w:noProof/>
          <w:sz w:val="22"/>
          <w:lang w:val="sr-Latn-CS"/>
        </w:rPr>
      </w:pPr>
    </w:p>
    <w:p w:rsidR="00C13C86" w:rsidRPr="00105ABB" w:rsidRDefault="00C13C86" w:rsidP="00C13C86">
      <w:pPr>
        <w:rPr>
          <w:noProof/>
          <w:lang w:val="sr-Latn-CS"/>
        </w:rPr>
      </w:pPr>
    </w:p>
    <w:p w:rsidR="00C13C86" w:rsidRPr="00105ABB" w:rsidRDefault="00C13C86" w:rsidP="00C13C86">
      <w:pPr>
        <w:jc w:val="left"/>
        <w:rPr>
          <w:noProof/>
          <w:lang w:val="sr-Latn-CS"/>
        </w:rPr>
      </w:pPr>
    </w:p>
    <w:p w:rsidR="005D5CFC" w:rsidRPr="00105ABB" w:rsidRDefault="005D5CFC" w:rsidP="00C13C86">
      <w:pPr>
        <w:jc w:val="left"/>
        <w:rPr>
          <w:noProof/>
          <w:lang w:val="sr-Latn-CS"/>
        </w:rPr>
        <w:sectPr w:rsidR="005D5CFC" w:rsidRPr="00105ABB" w:rsidSect="00044FCE">
          <w:pgSz w:w="12240" w:h="15840" w:code="1"/>
          <w:pgMar w:top="709" w:right="1440" w:bottom="567" w:left="1440" w:header="708" w:footer="708" w:gutter="0"/>
          <w:cols w:space="720"/>
        </w:sectPr>
      </w:pPr>
    </w:p>
    <w:p w:rsidR="005D5CFC" w:rsidRPr="00105ABB" w:rsidRDefault="005D5CFC" w:rsidP="005D5CFC">
      <w:pPr>
        <w:tabs>
          <w:tab w:val="left" w:pos="0"/>
          <w:tab w:val="left" w:pos="1440"/>
        </w:tabs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lastRenderedPageBreak/>
        <w:tab/>
      </w:r>
      <w:r w:rsidR="00105ABB">
        <w:rPr>
          <w:noProof/>
          <w:sz w:val="22"/>
          <w:szCs w:val="24"/>
          <w:lang w:val="sr-Latn-CS"/>
        </w:rPr>
        <w:t>Na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osnovu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tačke</w:t>
      </w:r>
      <w:r w:rsidRPr="00105ABB">
        <w:rPr>
          <w:noProof/>
          <w:sz w:val="22"/>
          <w:szCs w:val="24"/>
          <w:lang w:val="sr-Latn-CS"/>
        </w:rPr>
        <w:t xml:space="preserve"> 4. </w:t>
      </w:r>
      <w:r w:rsidR="00105ABB">
        <w:rPr>
          <w:noProof/>
          <w:sz w:val="22"/>
          <w:szCs w:val="24"/>
          <w:lang w:val="sr-Latn-CS"/>
        </w:rPr>
        <w:t>stav</w:t>
      </w:r>
      <w:r w:rsidRPr="00105ABB">
        <w:rPr>
          <w:noProof/>
          <w:sz w:val="22"/>
          <w:szCs w:val="24"/>
          <w:lang w:val="sr-Latn-CS"/>
        </w:rPr>
        <w:t xml:space="preserve"> 1. </w:t>
      </w:r>
      <w:r w:rsidR="00105ABB">
        <w:rPr>
          <w:noProof/>
          <w:sz w:val="22"/>
          <w:szCs w:val="24"/>
          <w:lang w:val="sr-Latn-CS"/>
        </w:rPr>
        <w:t>Odluke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o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obrazovanju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Radne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grupe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za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stručnu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redakturu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prevoda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pravnih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tekovina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Evropske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unije</w:t>
      </w:r>
      <w:r w:rsidRPr="00105ABB">
        <w:rPr>
          <w:noProof/>
          <w:sz w:val="22"/>
          <w:szCs w:val="24"/>
          <w:lang w:val="sr-Latn-CS"/>
        </w:rPr>
        <w:t xml:space="preserve"> („</w:t>
      </w:r>
      <w:r w:rsidR="00105ABB">
        <w:rPr>
          <w:noProof/>
          <w:sz w:val="22"/>
          <w:szCs w:val="24"/>
          <w:lang w:val="sr-Latn-CS"/>
        </w:rPr>
        <w:t>Službeni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glasnik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RS</w:t>
      </w:r>
      <w:r w:rsidRPr="00105ABB">
        <w:rPr>
          <w:noProof/>
          <w:sz w:val="22"/>
          <w:szCs w:val="24"/>
          <w:lang w:val="sr-Latn-CS"/>
        </w:rPr>
        <w:t xml:space="preserve">”, </w:t>
      </w:r>
      <w:r w:rsidR="00105ABB">
        <w:rPr>
          <w:noProof/>
          <w:sz w:val="22"/>
          <w:szCs w:val="24"/>
          <w:lang w:val="sr-Latn-CS"/>
        </w:rPr>
        <w:t>broj</w:t>
      </w:r>
      <w:r w:rsidRPr="00105ABB">
        <w:rPr>
          <w:noProof/>
          <w:sz w:val="22"/>
          <w:szCs w:val="24"/>
          <w:lang w:val="sr-Latn-CS"/>
        </w:rPr>
        <w:t xml:space="preserve"> 115/13) </w:t>
      </w:r>
      <w:r w:rsidR="00105ABB">
        <w:rPr>
          <w:noProof/>
          <w:sz w:val="22"/>
          <w:szCs w:val="24"/>
          <w:lang w:val="sr-Latn-CS"/>
        </w:rPr>
        <w:t>i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člana</w:t>
      </w:r>
      <w:r w:rsidRPr="00105ABB">
        <w:rPr>
          <w:noProof/>
          <w:sz w:val="22"/>
          <w:szCs w:val="24"/>
          <w:lang w:val="sr-Latn-CS"/>
        </w:rPr>
        <w:t xml:space="preserve"> 43. </w:t>
      </w:r>
      <w:r w:rsidR="00105ABB">
        <w:rPr>
          <w:noProof/>
          <w:sz w:val="22"/>
          <w:szCs w:val="24"/>
          <w:lang w:val="sr-Latn-CS"/>
        </w:rPr>
        <w:t>stav</w:t>
      </w:r>
      <w:r w:rsidRPr="00105ABB">
        <w:rPr>
          <w:noProof/>
          <w:sz w:val="22"/>
          <w:szCs w:val="24"/>
          <w:lang w:val="sr-Latn-CS"/>
        </w:rPr>
        <w:t xml:space="preserve"> 2. </w:t>
      </w:r>
      <w:r w:rsidR="00105ABB">
        <w:rPr>
          <w:noProof/>
          <w:sz w:val="22"/>
          <w:szCs w:val="24"/>
          <w:lang w:val="sr-Latn-CS"/>
        </w:rPr>
        <w:t>Zakona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o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Vladi</w:t>
      </w:r>
      <w:r w:rsidRPr="00105ABB">
        <w:rPr>
          <w:noProof/>
          <w:sz w:val="22"/>
          <w:szCs w:val="24"/>
          <w:lang w:val="sr-Latn-CS"/>
        </w:rPr>
        <w:t xml:space="preserve"> („</w:t>
      </w:r>
      <w:r w:rsidR="00105ABB">
        <w:rPr>
          <w:noProof/>
          <w:sz w:val="22"/>
          <w:szCs w:val="24"/>
          <w:lang w:val="sr-Latn-CS"/>
        </w:rPr>
        <w:t>Službeni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glasnik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RS</w:t>
      </w:r>
      <w:r w:rsidRPr="00105ABB">
        <w:rPr>
          <w:noProof/>
          <w:sz w:val="22"/>
          <w:szCs w:val="24"/>
          <w:lang w:val="sr-Latn-CS"/>
        </w:rPr>
        <w:t xml:space="preserve">”, </w:t>
      </w:r>
      <w:r w:rsidR="00105ABB">
        <w:rPr>
          <w:noProof/>
          <w:sz w:val="22"/>
          <w:szCs w:val="24"/>
          <w:lang w:val="sr-Latn-CS"/>
        </w:rPr>
        <w:t>br</w:t>
      </w:r>
      <w:r w:rsidRPr="00105ABB">
        <w:rPr>
          <w:noProof/>
          <w:sz w:val="22"/>
          <w:szCs w:val="24"/>
          <w:lang w:val="sr-Latn-CS"/>
        </w:rPr>
        <w:t xml:space="preserve">. 55/05, 71/05 – </w:t>
      </w:r>
      <w:r w:rsidR="00105ABB">
        <w:rPr>
          <w:noProof/>
          <w:sz w:val="22"/>
          <w:szCs w:val="24"/>
          <w:lang w:val="sr-Latn-CS"/>
        </w:rPr>
        <w:t>ispravka</w:t>
      </w:r>
      <w:r w:rsidRPr="00105ABB">
        <w:rPr>
          <w:noProof/>
          <w:sz w:val="22"/>
          <w:szCs w:val="24"/>
          <w:lang w:val="sr-Latn-CS"/>
        </w:rPr>
        <w:t xml:space="preserve">, 101/07, 65/08, 16/11, 68/12 – </w:t>
      </w:r>
      <w:r w:rsidR="00105ABB">
        <w:rPr>
          <w:noProof/>
          <w:sz w:val="22"/>
          <w:szCs w:val="24"/>
          <w:lang w:val="sr-Latn-CS"/>
        </w:rPr>
        <w:t>US</w:t>
      </w:r>
      <w:r w:rsidRPr="00105ABB">
        <w:rPr>
          <w:noProof/>
          <w:sz w:val="22"/>
          <w:szCs w:val="24"/>
          <w:lang w:val="sr-Latn-CS"/>
        </w:rPr>
        <w:t xml:space="preserve">, 72/12, 7/14 – </w:t>
      </w:r>
      <w:r w:rsidR="00105ABB">
        <w:rPr>
          <w:noProof/>
          <w:sz w:val="22"/>
          <w:szCs w:val="24"/>
          <w:lang w:val="sr-Latn-CS"/>
        </w:rPr>
        <w:t>US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i</w:t>
      </w:r>
      <w:r w:rsidRPr="00105ABB">
        <w:rPr>
          <w:noProof/>
          <w:sz w:val="22"/>
          <w:szCs w:val="24"/>
          <w:lang w:val="sr-Latn-CS"/>
        </w:rPr>
        <w:t xml:space="preserve"> 44/14), </w:t>
      </w:r>
    </w:p>
    <w:p w:rsidR="005D5CFC" w:rsidRPr="00105ABB" w:rsidRDefault="005D5CFC" w:rsidP="005D5CFC">
      <w:pPr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 xml:space="preserve">  </w:t>
      </w:r>
    </w:p>
    <w:p w:rsidR="005D5CFC" w:rsidRPr="00105ABB" w:rsidRDefault="005D5CFC" w:rsidP="005D5CFC">
      <w:pPr>
        <w:tabs>
          <w:tab w:val="left" w:pos="0"/>
        </w:tabs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</w:r>
      <w:r w:rsidR="00105ABB">
        <w:rPr>
          <w:noProof/>
          <w:sz w:val="22"/>
          <w:szCs w:val="24"/>
          <w:lang w:val="sr-Latn-CS"/>
        </w:rPr>
        <w:t>Vlada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donosi</w:t>
      </w:r>
    </w:p>
    <w:p w:rsidR="005D5CFC" w:rsidRPr="00105ABB" w:rsidRDefault="005D5CFC" w:rsidP="005D5CFC">
      <w:pPr>
        <w:spacing w:line="360" w:lineRule="auto"/>
        <w:jc w:val="center"/>
        <w:rPr>
          <w:noProof/>
          <w:sz w:val="22"/>
          <w:szCs w:val="24"/>
          <w:lang w:val="sr-Latn-CS"/>
        </w:rPr>
      </w:pPr>
    </w:p>
    <w:p w:rsidR="005D5CFC" w:rsidRPr="00105ABB" w:rsidRDefault="00105ABB" w:rsidP="005D5CFC">
      <w:pPr>
        <w:spacing w:line="360" w:lineRule="auto"/>
        <w:jc w:val="center"/>
        <w:rPr>
          <w:b/>
          <w:noProof/>
          <w:sz w:val="22"/>
          <w:szCs w:val="24"/>
          <w:lang w:val="sr-Latn-CS"/>
        </w:rPr>
      </w:pPr>
      <w:r>
        <w:rPr>
          <w:b/>
          <w:noProof/>
          <w:sz w:val="22"/>
          <w:szCs w:val="24"/>
          <w:lang w:val="sr-Latn-CS"/>
        </w:rPr>
        <w:t>R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E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Š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E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NJ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E</w:t>
      </w:r>
    </w:p>
    <w:p w:rsidR="005D5CFC" w:rsidRPr="00105ABB" w:rsidRDefault="00105ABB" w:rsidP="005D5CFC">
      <w:pPr>
        <w:jc w:val="center"/>
        <w:rPr>
          <w:b/>
          <w:noProof/>
          <w:sz w:val="22"/>
          <w:szCs w:val="24"/>
          <w:lang w:val="sr-Latn-CS"/>
        </w:rPr>
      </w:pPr>
      <w:r>
        <w:rPr>
          <w:b/>
          <w:noProof/>
          <w:sz w:val="22"/>
          <w:szCs w:val="24"/>
          <w:lang w:val="sr-Latn-CS"/>
        </w:rPr>
        <w:t>O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RAZREŠENJU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ČLANOVA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RADNE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GRUPE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ZA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STRUČNU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REDAKTURU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PREVODA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PRAVNIH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TEKOVINA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EVROPSKE</w:t>
      </w:r>
      <w:r w:rsidR="005D5CFC" w:rsidRPr="00105ABB">
        <w:rPr>
          <w:b/>
          <w:noProof/>
          <w:sz w:val="22"/>
          <w:szCs w:val="24"/>
          <w:lang w:val="sr-Latn-CS"/>
        </w:rPr>
        <w:t xml:space="preserve"> </w:t>
      </w:r>
      <w:r>
        <w:rPr>
          <w:b/>
          <w:noProof/>
          <w:sz w:val="22"/>
          <w:szCs w:val="24"/>
          <w:lang w:val="sr-Latn-CS"/>
        </w:rPr>
        <w:t>UNIJE</w:t>
      </w:r>
    </w:p>
    <w:p w:rsidR="005D5CFC" w:rsidRPr="00105ABB" w:rsidRDefault="005D5CFC" w:rsidP="005D5CFC">
      <w:pPr>
        <w:jc w:val="center"/>
        <w:rPr>
          <w:b/>
          <w:noProof/>
          <w:sz w:val="22"/>
          <w:szCs w:val="24"/>
          <w:lang w:val="sr-Latn-CS"/>
        </w:rPr>
      </w:pPr>
    </w:p>
    <w:p w:rsidR="005D5CFC" w:rsidRPr="00105ABB" w:rsidRDefault="005D5CFC" w:rsidP="005D5CFC">
      <w:pPr>
        <w:jc w:val="center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>I</w:t>
      </w:r>
    </w:p>
    <w:p w:rsidR="005D5CFC" w:rsidRPr="00105ABB" w:rsidRDefault="005D5CFC" w:rsidP="005D5CFC">
      <w:pPr>
        <w:jc w:val="center"/>
        <w:rPr>
          <w:noProof/>
          <w:sz w:val="22"/>
          <w:szCs w:val="24"/>
          <w:lang w:val="sr-Latn-CS"/>
        </w:rPr>
      </w:pPr>
    </w:p>
    <w:p w:rsidR="005D5CFC" w:rsidRPr="00105ABB" w:rsidRDefault="005D5CFC" w:rsidP="005D5CFC">
      <w:pPr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</w:r>
      <w:r w:rsidR="00105ABB">
        <w:rPr>
          <w:noProof/>
          <w:sz w:val="22"/>
          <w:szCs w:val="24"/>
          <w:lang w:val="sr-Latn-CS"/>
        </w:rPr>
        <w:t>Razrešavaju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se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dužnosti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člana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Radne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grupe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za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stručnu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redakturu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prevoda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pravnih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tekovina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Evropske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unije</w:t>
      </w:r>
      <w:r w:rsidRPr="00105ABB">
        <w:rPr>
          <w:noProof/>
          <w:sz w:val="22"/>
          <w:szCs w:val="24"/>
          <w:lang w:val="sr-Latn-CS"/>
        </w:rPr>
        <w:t>:</w:t>
      </w:r>
    </w:p>
    <w:p w:rsidR="005D5CFC" w:rsidRPr="00105ABB" w:rsidRDefault="005D5CFC" w:rsidP="005D5CFC">
      <w:pPr>
        <w:rPr>
          <w:noProof/>
          <w:sz w:val="22"/>
          <w:szCs w:val="24"/>
          <w:lang w:val="sr-Latn-CS"/>
        </w:rPr>
      </w:pPr>
    </w:p>
    <w:p w:rsidR="005D5CFC" w:rsidRPr="00105ABB" w:rsidRDefault="005D5CFC" w:rsidP="005D5CFC">
      <w:pPr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1) </w:t>
      </w:r>
      <w:r w:rsidR="00105ABB">
        <w:rPr>
          <w:noProof/>
          <w:sz w:val="22"/>
          <w:szCs w:val="24"/>
          <w:lang w:val="sr-Latn-CS"/>
        </w:rPr>
        <w:t>članovi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Radne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grupe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u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užem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sastavu</w:t>
      </w:r>
      <w:r w:rsidRPr="00105ABB">
        <w:rPr>
          <w:noProof/>
          <w:sz w:val="22"/>
          <w:szCs w:val="24"/>
          <w:lang w:val="sr-Latn-CS"/>
        </w:rPr>
        <w:t>:</w:t>
      </w:r>
    </w:p>
    <w:p w:rsidR="005D5CFC" w:rsidRPr="00105ABB" w:rsidRDefault="005D5CFC" w:rsidP="005D5CFC">
      <w:pPr>
        <w:tabs>
          <w:tab w:val="left" w:pos="1350"/>
          <w:tab w:val="left" w:pos="1980"/>
        </w:tabs>
        <w:ind w:left="1440"/>
        <w:rPr>
          <w:noProof/>
          <w:sz w:val="22"/>
          <w:szCs w:val="24"/>
          <w:lang w:val="sr-Latn-CS"/>
        </w:rPr>
      </w:pP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(1) </w:t>
      </w:r>
      <w:r w:rsidR="00105ABB">
        <w:rPr>
          <w:noProof/>
          <w:sz w:val="22"/>
          <w:szCs w:val="24"/>
          <w:lang w:val="sr-Latn-CS"/>
        </w:rPr>
        <w:t>Gordana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Mohorović</w:t>
      </w:r>
      <w:r w:rsidRPr="00105ABB">
        <w:rPr>
          <w:noProof/>
          <w:sz w:val="22"/>
          <w:szCs w:val="24"/>
          <w:lang w:val="sr-Latn-CS"/>
        </w:rPr>
        <w:t xml:space="preserve">, </w:t>
      </w: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(2) </w:t>
      </w:r>
      <w:r w:rsidR="00105ABB">
        <w:rPr>
          <w:noProof/>
          <w:sz w:val="22"/>
          <w:szCs w:val="24"/>
          <w:lang w:val="sr-Latn-CS"/>
        </w:rPr>
        <w:t>Slobodan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Ilić</w:t>
      </w:r>
      <w:r w:rsidRPr="00105ABB">
        <w:rPr>
          <w:noProof/>
          <w:sz w:val="22"/>
          <w:szCs w:val="24"/>
          <w:lang w:val="sr-Latn-CS"/>
        </w:rPr>
        <w:t>,</w:t>
      </w: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(3) </w:t>
      </w:r>
      <w:r w:rsidR="00105ABB">
        <w:rPr>
          <w:noProof/>
          <w:sz w:val="22"/>
          <w:szCs w:val="24"/>
          <w:lang w:val="sr-Latn-CS"/>
        </w:rPr>
        <w:t>Snežana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Marušić</w:t>
      </w:r>
      <w:r w:rsidRPr="00105ABB">
        <w:rPr>
          <w:noProof/>
          <w:sz w:val="22"/>
          <w:szCs w:val="24"/>
          <w:lang w:val="sr-Latn-CS"/>
        </w:rPr>
        <w:t>,</w:t>
      </w: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(4) </w:t>
      </w:r>
      <w:r w:rsidR="00105ABB">
        <w:rPr>
          <w:noProof/>
          <w:sz w:val="22"/>
          <w:szCs w:val="24"/>
          <w:lang w:val="sr-Latn-CS"/>
        </w:rPr>
        <w:t>Miljana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Golubović</w:t>
      </w:r>
      <w:r w:rsidRPr="00105ABB">
        <w:rPr>
          <w:noProof/>
          <w:sz w:val="22"/>
          <w:szCs w:val="24"/>
          <w:lang w:val="sr-Latn-CS"/>
        </w:rPr>
        <w:t>;</w:t>
      </w: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</w:p>
    <w:p w:rsidR="005D5CFC" w:rsidRPr="00105ABB" w:rsidRDefault="005D5CFC" w:rsidP="005D5CFC">
      <w:pPr>
        <w:tabs>
          <w:tab w:val="left" w:pos="1350"/>
          <w:tab w:val="left" w:pos="1980"/>
        </w:tabs>
        <w:ind w:left="144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 xml:space="preserve">2) </w:t>
      </w:r>
      <w:r w:rsidR="00105ABB">
        <w:rPr>
          <w:noProof/>
          <w:sz w:val="22"/>
          <w:szCs w:val="24"/>
          <w:lang w:val="sr-Latn-CS"/>
        </w:rPr>
        <w:t>članovi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Radne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grupe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u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širem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sastavu</w:t>
      </w:r>
      <w:r w:rsidRPr="00105ABB">
        <w:rPr>
          <w:noProof/>
          <w:sz w:val="22"/>
          <w:szCs w:val="24"/>
          <w:lang w:val="sr-Latn-CS"/>
        </w:rPr>
        <w:t>:</w:t>
      </w:r>
    </w:p>
    <w:p w:rsidR="005D5CFC" w:rsidRPr="00105ABB" w:rsidRDefault="005D5CFC" w:rsidP="005D5CFC">
      <w:pPr>
        <w:tabs>
          <w:tab w:val="left" w:pos="1350"/>
          <w:tab w:val="left" w:pos="1980"/>
        </w:tabs>
        <w:ind w:left="1440"/>
        <w:rPr>
          <w:noProof/>
          <w:sz w:val="22"/>
          <w:szCs w:val="24"/>
          <w:lang w:val="sr-Latn-CS"/>
        </w:rPr>
      </w:pP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(1) </w:t>
      </w:r>
      <w:r w:rsidR="00105ABB">
        <w:rPr>
          <w:noProof/>
          <w:sz w:val="22"/>
          <w:szCs w:val="24"/>
          <w:lang w:val="sr-Latn-CS"/>
        </w:rPr>
        <w:t>Zoran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Marković</w:t>
      </w:r>
      <w:r w:rsidRPr="00105ABB">
        <w:rPr>
          <w:noProof/>
          <w:sz w:val="22"/>
          <w:szCs w:val="24"/>
          <w:lang w:val="sr-Latn-CS"/>
        </w:rPr>
        <w:t xml:space="preserve">, </w:t>
      </w: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(2) </w:t>
      </w:r>
      <w:r w:rsidR="00105ABB">
        <w:rPr>
          <w:noProof/>
          <w:sz w:val="22"/>
          <w:szCs w:val="24"/>
          <w:lang w:val="sr-Latn-CS"/>
        </w:rPr>
        <w:t>Jovan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Jovanović</w:t>
      </w:r>
      <w:r w:rsidRPr="00105ABB">
        <w:rPr>
          <w:noProof/>
          <w:sz w:val="22"/>
          <w:szCs w:val="24"/>
          <w:lang w:val="sr-Latn-CS"/>
        </w:rPr>
        <w:t>,</w:t>
      </w: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(3) </w:t>
      </w:r>
      <w:r w:rsidR="00105ABB">
        <w:rPr>
          <w:noProof/>
          <w:sz w:val="22"/>
          <w:szCs w:val="24"/>
          <w:lang w:val="sr-Latn-CS"/>
        </w:rPr>
        <w:t>Goran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Jovičić</w:t>
      </w:r>
      <w:r w:rsidRPr="00105ABB">
        <w:rPr>
          <w:noProof/>
          <w:sz w:val="22"/>
          <w:szCs w:val="24"/>
          <w:lang w:val="sr-Latn-CS"/>
        </w:rPr>
        <w:t>,</w:t>
      </w: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(4) </w:t>
      </w:r>
      <w:r w:rsidR="00105ABB">
        <w:rPr>
          <w:noProof/>
          <w:sz w:val="22"/>
          <w:szCs w:val="24"/>
          <w:lang w:val="sr-Latn-CS"/>
        </w:rPr>
        <w:t>Saša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Dobrosavljević</w:t>
      </w:r>
      <w:r w:rsidRPr="00105ABB">
        <w:rPr>
          <w:noProof/>
          <w:sz w:val="22"/>
          <w:szCs w:val="24"/>
          <w:lang w:val="sr-Latn-CS"/>
        </w:rPr>
        <w:t>,</w:t>
      </w: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(5) </w:t>
      </w:r>
      <w:r w:rsidR="00105ABB">
        <w:rPr>
          <w:noProof/>
          <w:sz w:val="22"/>
          <w:szCs w:val="24"/>
          <w:lang w:val="sr-Latn-CS"/>
        </w:rPr>
        <w:t>Branimir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Podovac</w:t>
      </w:r>
      <w:r w:rsidRPr="00105ABB">
        <w:rPr>
          <w:noProof/>
          <w:sz w:val="22"/>
          <w:szCs w:val="24"/>
          <w:lang w:val="sr-Latn-CS"/>
        </w:rPr>
        <w:t>,</w:t>
      </w: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(6) </w:t>
      </w:r>
      <w:r w:rsidR="00105ABB">
        <w:rPr>
          <w:noProof/>
          <w:sz w:val="22"/>
          <w:szCs w:val="24"/>
          <w:lang w:val="sr-Latn-CS"/>
        </w:rPr>
        <w:t>Gordana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Knežević</w:t>
      </w:r>
      <w:r w:rsidRPr="00105ABB">
        <w:rPr>
          <w:noProof/>
          <w:sz w:val="22"/>
          <w:szCs w:val="24"/>
          <w:lang w:val="sr-Latn-CS"/>
        </w:rPr>
        <w:t>,</w:t>
      </w: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(7) </w:t>
      </w:r>
      <w:r w:rsidR="00105ABB">
        <w:rPr>
          <w:noProof/>
          <w:sz w:val="22"/>
          <w:szCs w:val="24"/>
          <w:lang w:val="sr-Latn-CS"/>
        </w:rPr>
        <w:t>Snežana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Marušić</w:t>
      </w:r>
      <w:r w:rsidRPr="00105ABB">
        <w:rPr>
          <w:noProof/>
          <w:sz w:val="22"/>
          <w:szCs w:val="24"/>
          <w:lang w:val="sr-Latn-CS"/>
        </w:rPr>
        <w:t>,</w:t>
      </w: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(8) </w:t>
      </w:r>
      <w:r w:rsidR="00105ABB">
        <w:rPr>
          <w:noProof/>
          <w:sz w:val="22"/>
          <w:szCs w:val="24"/>
          <w:lang w:val="sr-Latn-CS"/>
        </w:rPr>
        <w:t>Bojana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Amanović</w:t>
      </w:r>
      <w:r w:rsidRPr="00105ABB">
        <w:rPr>
          <w:noProof/>
          <w:sz w:val="22"/>
          <w:szCs w:val="24"/>
          <w:lang w:val="sr-Latn-CS"/>
        </w:rPr>
        <w:t>,</w:t>
      </w: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(9) </w:t>
      </w:r>
      <w:r w:rsidR="00105ABB">
        <w:rPr>
          <w:noProof/>
          <w:sz w:val="22"/>
          <w:szCs w:val="24"/>
          <w:lang w:val="sr-Latn-CS"/>
        </w:rPr>
        <w:t>Miljana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Golubović</w:t>
      </w:r>
      <w:r w:rsidRPr="00105ABB">
        <w:rPr>
          <w:noProof/>
          <w:sz w:val="22"/>
          <w:szCs w:val="24"/>
          <w:lang w:val="sr-Latn-CS"/>
        </w:rPr>
        <w:t>,</w:t>
      </w: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(10) </w:t>
      </w:r>
      <w:r w:rsidR="00105ABB">
        <w:rPr>
          <w:noProof/>
          <w:sz w:val="22"/>
          <w:szCs w:val="24"/>
          <w:lang w:val="sr-Latn-CS"/>
        </w:rPr>
        <w:t>Nenad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Gredo</w:t>
      </w:r>
      <w:r w:rsidRPr="00105ABB">
        <w:rPr>
          <w:noProof/>
          <w:sz w:val="22"/>
          <w:szCs w:val="24"/>
          <w:lang w:val="sr-Latn-CS"/>
        </w:rPr>
        <w:t>,</w:t>
      </w: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(11) </w:t>
      </w:r>
      <w:r w:rsidR="00105ABB">
        <w:rPr>
          <w:noProof/>
          <w:sz w:val="22"/>
          <w:szCs w:val="24"/>
          <w:lang w:val="sr-Latn-CS"/>
        </w:rPr>
        <w:t>Marija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Kostadinović</w:t>
      </w:r>
      <w:r w:rsidRPr="00105ABB">
        <w:rPr>
          <w:noProof/>
          <w:sz w:val="22"/>
          <w:szCs w:val="24"/>
          <w:lang w:val="sr-Latn-CS"/>
        </w:rPr>
        <w:t>,</w:t>
      </w:r>
    </w:p>
    <w:p w:rsidR="005D5CFC" w:rsidRPr="00105ABB" w:rsidRDefault="005D5CFC" w:rsidP="005D5CFC">
      <w:pPr>
        <w:pStyle w:val="ListParagraph"/>
        <w:ind w:left="0"/>
        <w:rPr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  <w:t xml:space="preserve">(12) </w:t>
      </w:r>
      <w:r w:rsidR="00105ABB">
        <w:rPr>
          <w:noProof/>
          <w:sz w:val="22"/>
          <w:szCs w:val="24"/>
          <w:lang w:val="sr-Latn-CS"/>
        </w:rPr>
        <w:t>Bojan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Kijanović</w:t>
      </w:r>
      <w:r w:rsidRPr="00105ABB">
        <w:rPr>
          <w:noProof/>
          <w:sz w:val="22"/>
          <w:szCs w:val="24"/>
          <w:lang w:val="sr-Latn-CS"/>
        </w:rPr>
        <w:t>.</w:t>
      </w:r>
    </w:p>
    <w:p w:rsidR="005D5CFC" w:rsidRPr="00105ABB" w:rsidRDefault="005D5CFC" w:rsidP="005D5CFC">
      <w:pPr>
        <w:jc w:val="center"/>
        <w:rPr>
          <w:iCs/>
          <w:noProof/>
          <w:sz w:val="22"/>
          <w:szCs w:val="24"/>
          <w:lang w:val="sr-Latn-CS"/>
        </w:rPr>
      </w:pPr>
    </w:p>
    <w:p w:rsidR="005D5CFC" w:rsidRPr="00105ABB" w:rsidRDefault="005D5CFC" w:rsidP="005D5CFC">
      <w:pPr>
        <w:jc w:val="center"/>
        <w:rPr>
          <w:iCs/>
          <w:noProof/>
          <w:sz w:val="22"/>
          <w:szCs w:val="24"/>
          <w:lang w:val="sr-Latn-CS"/>
        </w:rPr>
      </w:pPr>
      <w:r w:rsidRPr="00105ABB">
        <w:rPr>
          <w:iCs/>
          <w:noProof/>
          <w:sz w:val="22"/>
          <w:szCs w:val="24"/>
          <w:lang w:val="sr-Latn-CS"/>
        </w:rPr>
        <w:t>II</w:t>
      </w:r>
    </w:p>
    <w:p w:rsidR="005D5CFC" w:rsidRPr="00105ABB" w:rsidRDefault="005D5CFC" w:rsidP="005D5CFC">
      <w:pPr>
        <w:rPr>
          <w:noProof/>
          <w:sz w:val="22"/>
          <w:szCs w:val="24"/>
          <w:lang w:val="sr-Latn-CS"/>
        </w:rPr>
      </w:pPr>
    </w:p>
    <w:p w:rsidR="005D5CFC" w:rsidRPr="00105ABB" w:rsidRDefault="005D5CFC" w:rsidP="005D5CFC">
      <w:pPr>
        <w:tabs>
          <w:tab w:val="left" w:pos="426"/>
        </w:tabs>
        <w:rPr>
          <w:bCs/>
          <w:noProof/>
          <w:sz w:val="22"/>
          <w:szCs w:val="24"/>
          <w:lang w:val="sr-Latn-CS"/>
        </w:rPr>
      </w:pP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</w:r>
      <w:r w:rsidRPr="00105ABB">
        <w:rPr>
          <w:noProof/>
          <w:sz w:val="22"/>
          <w:szCs w:val="24"/>
          <w:lang w:val="sr-Latn-CS"/>
        </w:rPr>
        <w:tab/>
      </w:r>
      <w:r w:rsidR="00105ABB">
        <w:rPr>
          <w:noProof/>
          <w:sz w:val="22"/>
          <w:szCs w:val="24"/>
          <w:lang w:val="sr-Latn-CS"/>
        </w:rPr>
        <w:t>Ovo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rešenje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objaviti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u</w:t>
      </w:r>
      <w:r w:rsidRPr="00105ABB">
        <w:rPr>
          <w:noProof/>
          <w:sz w:val="22"/>
          <w:szCs w:val="24"/>
          <w:lang w:val="sr-Latn-CS"/>
        </w:rPr>
        <w:t xml:space="preserve"> „</w:t>
      </w:r>
      <w:r w:rsidR="00105ABB">
        <w:rPr>
          <w:noProof/>
          <w:sz w:val="22"/>
          <w:szCs w:val="24"/>
          <w:lang w:val="sr-Latn-CS"/>
        </w:rPr>
        <w:t>Službenom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glasniku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Republike</w:t>
      </w:r>
      <w:r w:rsidRPr="00105ABB">
        <w:rPr>
          <w:noProof/>
          <w:sz w:val="22"/>
          <w:szCs w:val="24"/>
          <w:lang w:val="sr-Latn-CS"/>
        </w:rPr>
        <w:t xml:space="preserve"> </w:t>
      </w:r>
      <w:r w:rsidR="00105ABB">
        <w:rPr>
          <w:noProof/>
          <w:sz w:val="22"/>
          <w:szCs w:val="24"/>
          <w:lang w:val="sr-Latn-CS"/>
        </w:rPr>
        <w:t>Srbije</w:t>
      </w:r>
      <w:r w:rsidRPr="00105ABB">
        <w:rPr>
          <w:bCs/>
          <w:noProof/>
          <w:sz w:val="22"/>
          <w:szCs w:val="24"/>
          <w:lang w:val="sr-Latn-CS"/>
        </w:rPr>
        <w:t>”</w:t>
      </w:r>
      <w:r w:rsidRPr="00105ABB">
        <w:rPr>
          <w:noProof/>
          <w:sz w:val="22"/>
          <w:szCs w:val="24"/>
          <w:lang w:val="sr-Latn-CS"/>
        </w:rPr>
        <w:t>.</w:t>
      </w:r>
    </w:p>
    <w:p w:rsidR="005D5CFC" w:rsidRPr="00105ABB" w:rsidRDefault="005D5CFC" w:rsidP="005D5CFC">
      <w:pPr>
        <w:rPr>
          <w:noProof/>
          <w:sz w:val="22"/>
          <w:szCs w:val="24"/>
          <w:lang w:val="sr-Latn-CS"/>
        </w:rPr>
      </w:pPr>
    </w:p>
    <w:p w:rsidR="005D5CFC" w:rsidRPr="00105ABB" w:rsidRDefault="005D5CFC" w:rsidP="005D5CFC">
      <w:pPr>
        <w:rPr>
          <w:noProof/>
          <w:sz w:val="22"/>
          <w:szCs w:val="24"/>
          <w:lang w:val="sr-Latn-CS"/>
        </w:rPr>
      </w:pPr>
    </w:p>
    <w:p w:rsidR="005D5CFC" w:rsidRPr="00105ABB" w:rsidRDefault="005D5CFC" w:rsidP="005D5CFC">
      <w:pPr>
        <w:rPr>
          <w:rFonts w:cs="Times New Roman"/>
          <w:noProof/>
          <w:sz w:val="22"/>
          <w:szCs w:val="24"/>
          <w:lang w:val="sr-Latn-CS"/>
        </w:rPr>
      </w:pPr>
      <w:r w:rsidRPr="00105ABB">
        <w:rPr>
          <w:rFonts w:cs="Times New Roman"/>
          <w:noProof/>
          <w:sz w:val="22"/>
          <w:szCs w:val="24"/>
          <w:lang w:val="sr-Latn-CS"/>
        </w:rPr>
        <w:t xml:space="preserve">24 </w:t>
      </w:r>
      <w:r w:rsidR="00105ABB">
        <w:rPr>
          <w:rFonts w:cs="Times New Roman"/>
          <w:noProof/>
          <w:sz w:val="22"/>
          <w:szCs w:val="24"/>
          <w:lang w:val="sr-Latn-CS"/>
        </w:rPr>
        <w:t>Broj</w:t>
      </w:r>
      <w:r w:rsidRPr="00105ABB">
        <w:rPr>
          <w:rFonts w:cs="Times New Roman"/>
          <w:noProof/>
          <w:sz w:val="22"/>
          <w:szCs w:val="24"/>
          <w:lang w:val="sr-Latn-CS"/>
        </w:rPr>
        <w:t xml:space="preserve">: 119-2082/2018 </w:t>
      </w:r>
    </w:p>
    <w:p w:rsidR="005D5CFC" w:rsidRPr="00105ABB" w:rsidRDefault="00105ABB" w:rsidP="005D5CFC">
      <w:pPr>
        <w:rPr>
          <w:rFonts w:cs="Times New Roman"/>
          <w:noProof/>
          <w:sz w:val="22"/>
          <w:szCs w:val="24"/>
          <w:lang w:val="sr-Latn-CS"/>
        </w:rPr>
      </w:pPr>
      <w:r>
        <w:rPr>
          <w:rFonts w:cs="Times New Roman"/>
          <w:noProof/>
          <w:sz w:val="22"/>
          <w:szCs w:val="24"/>
          <w:lang w:val="sr-Latn-CS"/>
        </w:rPr>
        <w:t>U</w:t>
      </w:r>
      <w:r w:rsidR="00A26881" w:rsidRPr="00105ABB">
        <w:rPr>
          <w:rFonts w:cs="Times New Roman"/>
          <w:noProof/>
          <w:sz w:val="22"/>
          <w:szCs w:val="24"/>
          <w:lang w:val="sr-Latn-CS"/>
        </w:rPr>
        <w:t xml:space="preserve"> </w:t>
      </w:r>
      <w:r>
        <w:rPr>
          <w:rFonts w:cs="Times New Roman"/>
          <w:noProof/>
          <w:sz w:val="22"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 w:val="22"/>
          <w:szCs w:val="24"/>
          <w:lang w:val="sr-Latn-CS"/>
        </w:rPr>
        <w:t xml:space="preserve">, 8. </w:t>
      </w:r>
      <w:r>
        <w:rPr>
          <w:rFonts w:cs="Times New Roman"/>
          <w:noProof/>
          <w:sz w:val="22"/>
          <w:szCs w:val="24"/>
          <w:lang w:val="sr-Latn-CS"/>
        </w:rPr>
        <w:t>marta</w:t>
      </w:r>
      <w:r w:rsidR="00A26881" w:rsidRPr="00105ABB">
        <w:rPr>
          <w:rFonts w:cs="Times New Roman"/>
          <w:noProof/>
          <w:sz w:val="22"/>
          <w:szCs w:val="24"/>
          <w:lang w:val="sr-Latn-CS"/>
        </w:rPr>
        <w:t xml:space="preserve"> 2018. </w:t>
      </w:r>
      <w:r>
        <w:rPr>
          <w:rFonts w:cs="Times New Roman"/>
          <w:noProof/>
          <w:sz w:val="22"/>
          <w:szCs w:val="24"/>
          <w:lang w:val="sr-Latn-CS"/>
        </w:rPr>
        <w:t>godine</w:t>
      </w:r>
      <w:r w:rsidR="005D5CFC" w:rsidRPr="00105ABB">
        <w:rPr>
          <w:rFonts w:cs="Times New Roman"/>
          <w:noProof/>
          <w:sz w:val="22"/>
          <w:szCs w:val="24"/>
          <w:lang w:val="sr-Latn-CS"/>
        </w:rPr>
        <w:t xml:space="preserve">   </w:t>
      </w:r>
    </w:p>
    <w:p w:rsidR="005D5CFC" w:rsidRPr="00105ABB" w:rsidRDefault="005D5CFC" w:rsidP="005D5CFC">
      <w:pPr>
        <w:rPr>
          <w:rFonts w:cs="Times New Roman"/>
          <w:noProof/>
          <w:sz w:val="22"/>
          <w:szCs w:val="24"/>
          <w:lang w:val="sr-Latn-CS"/>
        </w:rPr>
      </w:pPr>
    </w:p>
    <w:p w:rsidR="005D5CFC" w:rsidRPr="00105ABB" w:rsidRDefault="005D5CFC" w:rsidP="005D5CFC">
      <w:pPr>
        <w:rPr>
          <w:rFonts w:cs="Times New Roman"/>
          <w:noProof/>
          <w:sz w:val="22"/>
          <w:szCs w:val="24"/>
          <w:lang w:val="sr-Latn-CS"/>
        </w:rPr>
      </w:pPr>
    </w:p>
    <w:p w:rsidR="005D5CFC" w:rsidRPr="00105ABB" w:rsidRDefault="00105ABB" w:rsidP="005D5CFC">
      <w:pPr>
        <w:jc w:val="center"/>
        <w:rPr>
          <w:rFonts w:cs="Times New Roman"/>
          <w:b/>
          <w:noProof/>
          <w:sz w:val="22"/>
          <w:szCs w:val="24"/>
          <w:lang w:val="sr-Latn-CS"/>
        </w:rPr>
      </w:pPr>
      <w:r>
        <w:rPr>
          <w:rFonts w:cs="Times New Roman"/>
          <w:b/>
          <w:noProof/>
          <w:sz w:val="22"/>
          <w:szCs w:val="24"/>
          <w:lang w:val="sr-Latn-CS"/>
        </w:rPr>
        <w:t>V</w:t>
      </w:r>
      <w:r w:rsidR="005D5CFC" w:rsidRPr="00105ABB">
        <w:rPr>
          <w:rFonts w:cs="Times New Roman"/>
          <w:b/>
          <w:noProof/>
          <w:sz w:val="22"/>
          <w:szCs w:val="24"/>
          <w:lang w:val="sr-Latn-CS"/>
        </w:rPr>
        <w:t xml:space="preserve">  </w:t>
      </w:r>
      <w:r>
        <w:rPr>
          <w:rFonts w:cs="Times New Roman"/>
          <w:b/>
          <w:noProof/>
          <w:sz w:val="22"/>
          <w:szCs w:val="24"/>
          <w:lang w:val="sr-Latn-CS"/>
        </w:rPr>
        <w:t>L</w:t>
      </w:r>
      <w:r w:rsidR="005D5CFC" w:rsidRPr="00105ABB">
        <w:rPr>
          <w:rFonts w:cs="Times New Roman"/>
          <w:b/>
          <w:noProof/>
          <w:sz w:val="22"/>
          <w:szCs w:val="24"/>
          <w:lang w:val="sr-Latn-CS"/>
        </w:rPr>
        <w:t xml:space="preserve">  </w:t>
      </w:r>
      <w:r>
        <w:rPr>
          <w:rFonts w:cs="Times New Roman"/>
          <w:b/>
          <w:noProof/>
          <w:sz w:val="22"/>
          <w:szCs w:val="24"/>
          <w:lang w:val="sr-Latn-CS"/>
        </w:rPr>
        <w:t>A</w:t>
      </w:r>
      <w:r w:rsidR="005D5CFC" w:rsidRPr="00105ABB">
        <w:rPr>
          <w:rFonts w:cs="Times New Roman"/>
          <w:b/>
          <w:noProof/>
          <w:sz w:val="22"/>
          <w:szCs w:val="24"/>
          <w:lang w:val="sr-Latn-CS"/>
        </w:rPr>
        <w:t xml:space="preserve">  </w:t>
      </w:r>
      <w:r>
        <w:rPr>
          <w:rFonts w:cs="Times New Roman"/>
          <w:b/>
          <w:noProof/>
          <w:sz w:val="22"/>
          <w:szCs w:val="24"/>
          <w:lang w:val="sr-Latn-CS"/>
        </w:rPr>
        <w:t>D</w:t>
      </w:r>
      <w:r w:rsidR="005D5CFC" w:rsidRPr="00105ABB">
        <w:rPr>
          <w:rFonts w:cs="Times New Roman"/>
          <w:b/>
          <w:noProof/>
          <w:sz w:val="22"/>
          <w:szCs w:val="24"/>
          <w:lang w:val="sr-Latn-CS"/>
        </w:rPr>
        <w:t xml:space="preserve">  </w:t>
      </w:r>
      <w:r>
        <w:rPr>
          <w:rFonts w:cs="Times New Roman"/>
          <w:b/>
          <w:noProof/>
          <w:sz w:val="22"/>
          <w:szCs w:val="24"/>
          <w:lang w:val="sr-Latn-CS"/>
        </w:rPr>
        <w:t>A</w:t>
      </w:r>
    </w:p>
    <w:p w:rsidR="009E1424" w:rsidRPr="00105ABB" w:rsidRDefault="009E1424" w:rsidP="005D5CFC">
      <w:pPr>
        <w:jc w:val="center"/>
        <w:rPr>
          <w:rFonts w:cs="Times New Roman"/>
          <w:b/>
          <w:noProof/>
          <w:sz w:val="22"/>
          <w:szCs w:val="24"/>
          <w:lang w:val="sr-Latn-CS"/>
        </w:rPr>
      </w:pPr>
    </w:p>
    <w:p w:rsidR="009E1424" w:rsidRPr="00105ABB" w:rsidRDefault="009E1424" w:rsidP="005D5CFC">
      <w:pPr>
        <w:jc w:val="center"/>
        <w:rPr>
          <w:rFonts w:cs="Times New Roman"/>
          <w:b/>
          <w:noProof/>
          <w:sz w:val="22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9E1424" w:rsidRPr="00105ABB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9E1424" w:rsidRPr="00105ABB" w:rsidRDefault="009E1424" w:rsidP="005D5CFC">
      <w:pPr>
        <w:jc w:val="center"/>
        <w:rPr>
          <w:rFonts w:cs="Times New Roman"/>
          <w:b/>
          <w:noProof/>
          <w:sz w:val="22"/>
          <w:szCs w:val="24"/>
          <w:lang w:val="sr-Latn-CS"/>
        </w:rPr>
      </w:pPr>
    </w:p>
    <w:p w:rsidR="005D5CFC" w:rsidRPr="00105ABB" w:rsidRDefault="005D5CFC" w:rsidP="005D5CFC">
      <w:pPr>
        <w:jc w:val="center"/>
        <w:rPr>
          <w:rFonts w:cs="Times New Roman"/>
          <w:b/>
          <w:noProof/>
          <w:sz w:val="22"/>
          <w:szCs w:val="24"/>
          <w:lang w:val="sr-Latn-CS"/>
        </w:rPr>
      </w:pPr>
    </w:p>
    <w:p w:rsidR="00C13C86" w:rsidRPr="00105ABB" w:rsidRDefault="00C13C86" w:rsidP="00C13C86">
      <w:pPr>
        <w:jc w:val="left"/>
        <w:rPr>
          <w:noProof/>
          <w:lang w:val="sr-Latn-CS"/>
        </w:rPr>
        <w:sectPr w:rsidR="00C13C86" w:rsidRPr="00105ABB" w:rsidSect="00044FCE">
          <w:pgSz w:w="12240" w:h="15840" w:code="1"/>
          <w:pgMar w:top="709" w:right="1440" w:bottom="567" w:left="1440" w:header="708" w:footer="708" w:gutter="0"/>
          <w:cols w:space="720"/>
        </w:sectPr>
      </w:pP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9E1424" w:rsidRPr="00105ABB" w:rsidRDefault="009E1424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tačke</w:t>
      </w:r>
      <w:r w:rsidRPr="00105ABB">
        <w:rPr>
          <w:rFonts w:cs="Times New Roman"/>
          <w:noProof/>
          <w:szCs w:val="24"/>
          <w:lang w:val="sr-Latn-CS"/>
        </w:rPr>
        <w:t xml:space="preserve"> 4.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1. </w:t>
      </w:r>
      <w:r w:rsidR="00105ABB">
        <w:rPr>
          <w:rFonts w:cs="Times New Roman"/>
          <w:noProof/>
          <w:szCs w:val="24"/>
          <w:lang w:val="sr-Latn-CS"/>
        </w:rPr>
        <w:t>Odluke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obrazovanju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Radne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grupe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stručnu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redakturu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prevoda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pravnih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tekovina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Evropske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unije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 115/13)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 </w:t>
      </w:r>
    </w:p>
    <w:p w:rsidR="005D5CFC" w:rsidRPr="00105ABB" w:rsidRDefault="005D5CFC" w:rsidP="005D5CFC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  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5D5CFC" w:rsidRPr="00105ABB" w:rsidRDefault="005D5CFC" w:rsidP="005D5CFC">
      <w:pPr>
        <w:spacing w:line="360" w:lineRule="auto"/>
        <w:rPr>
          <w:rFonts w:cs="Times New Roman"/>
          <w:noProof/>
          <w:szCs w:val="24"/>
          <w:lang w:val="sr-Latn-CS"/>
        </w:rPr>
      </w:pPr>
    </w:p>
    <w:p w:rsidR="005D5CFC" w:rsidRPr="00105ABB" w:rsidRDefault="00105ABB" w:rsidP="005D5CFC">
      <w:pPr>
        <w:spacing w:line="36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D5CFC" w:rsidRPr="00105ABB" w:rsidRDefault="00105ABB" w:rsidP="005D5CF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RADNE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GRUPE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STRUČNU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REDAKTURU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PREVODA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PRAVNIH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TEKOVINA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EVROPSKE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UNIJE</w:t>
      </w:r>
    </w:p>
    <w:p w:rsidR="005D5CFC" w:rsidRPr="00105ABB" w:rsidRDefault="005D5CFC" w:rsidP="005D5CFC">
      <w:pPr>
        <w:jc w:val="center"/>
        <w:rPr>
          <w:rFonts w:cs="Times New Roman"/>
          <w:noProof/>
          <w:szCs w:val="24"/>
          <w:lang w:val="sr-Latn-CS"/>
        </w:rPr>
      </w:pPr>
    </w:p>
    <w:p w:rsidR="005D5CFC" w:rsidRPr="00105ABB" w:rsidRDefault="005D5CFC" w:rsidP="005D5CFC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5D5CFC" w:rsidRPr="00105ABB" w:rsidRDefault="005D5CFC" w:rsidP="005D5CFC">
      <w:pPr>
        <w:jc w:val="center"/>
        <w:rPr>
          <w:rFonts w:cs="Times New Roman"/>
          <w:noProof/>
          <w:szCs w:val="24"/>
          <w:lang w:val="sr-Latn-CS"/>
        </w:rPr>
      </w:pPr>
    </w:p>
    <w:p w:rsidR="005D5CFC" w:rsidRPr="00105ABB" w:rsidRDefault="005D5CFC" w:rsidP="005D5CFC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Radnu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grupu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stručnu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redakturu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prevoda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pravnih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tekovina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Evropske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unije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imenuju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>:</w:t>
      </w:r>
    </w:p>
    <w:p w:rsidR="005D5CFC" w:rsidRPr="00105ABB" w:rsidRDefault="005D5CFC" w:rsidP="005D5CFC">
      <w:pPr>
        <w:ind w:left="720"/>
        <w:rPr>
          <w:rFonts w:cs="Times New Roman"/>
          <w:noProof/>
          <w:szCs w:val="24"/>
          <w:lang w:val="sr-Latn-CS"/>
        </w:rPr>
      </w:pPr>
    </w:p>
    <w:p w:rsidR="005D5CFC" w:rsidRPr="00105ABB" w:rsidRDefault="005D5CFC" w:rsidP="005D5CFC">
      <w:pPr>
        <w:ind w:left="72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  <w:t xml:space="preserve">1)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članove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Radne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grupe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užem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sastavu</w:t>
      </w:r>
      <w:r w:rsidRPr="00105ABB">
        <w:rPr>
          <w:rFonts w:cs="Times New Roman"/>
          <w:noProof/>
          <w:szCs w:val="24"/>
          <w:lang w:val="sr-Latn-CS"/>
        </w:rPr>
        <w:t>:</w:t>
      </w:r>
    </w:p>
    <w:p w:rsidR="005D5CFC" w:rsidRPr="00105ABB" w:rsidRDefault="005D5CFC" w:rsidP="005D5CFC">
      <w:pPr>
        <w:ind w:left="720"/>
        <w:rPr>
          <w:rFonts w:cs="Times New Roman"/>
          <w:noProof/>
          <w:szCs w:val="24"/>
          <w:lang w:val="sr-Latn-CS"/>
        </w:rPr>
      </w:pPr>
    </w:p>
    <w:p w:rsidR="005D5CFC" w:rsidRPr="00105ABB" w:rsidRDefault="005D5CFC" w:rsidP="005D5CFC">
      <w:pPr>
        <w:pStyle w:val="ListParagraph"/>
        <w:ind w:left="0"/>
        <w:rPr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  </w:t>
      </w: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(1) </w:t>
      </w:r>
      <w:r w:rsidR="00105ABB">
        <w:rPr>
          <w:noProof/>
          <w:szCs w:val="24"/>
          <w:lang w:val="sr-Latn-CS"/>
        </w:rPr>
        <w:t>Katarina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Tomić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Ministarstvo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trgovine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turizma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telekomunikacija</w:t>
      </w:r>
      <w:r w:rsidRPr="00105ABB">
        <w:rPr>
          <w:rFonts w:cs="Times New Roman"/>
          <w:noProof/>
          <w:szCs w:val="24"/>
          <w:lang w:val="sr-Latn-CS"/>
        </w:rPr>
        <w:t>,</w:t>
      </w:r>
      <w:r w:rsidRPr="00105ABB">
        <w:rPr>
          <w:noProof/>
          <w:szCs w:val="24"/>
          <w:lang w:val="sr-Latn-CS"/>
        </w:rPr>
        <w:t xml:space="preserve"> </w:t>
      </w:r>
    </w:p>
    <w:p w:rsidR="005D5CFC" w:rsidRPr="00105ABB" w:rsidRDefault="005D5CFC" w:rsidP="005D5CFC">
      <w:pPr>
        <w:tabs>
          <w:tab w:val="left" w:pos="0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(2) </w:t>
      </w:r>
      <w:r w:rsidR="00105ABB">
        <w:rPr>
          <w:noProof/>
          <w:szCs w:val="24"/>
          <w:lang w:val="sr-Latn-CS"/>
        </w:rPr>
        <w:t>Nataša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Cerović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Direkcija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železnice</w:t>
      </w:r>
      <w:r w:rsidRPr="00105ABB">
        <w:rPr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(3) </w:t>
      </w:r>
      <w:r w:rsidR="00105ABB">
        <w:rPr>
          <w:noProof/>
          <w:szCs w:val="24"/>
          <w:lang w:val="sr-Latn-CS"/>
        </w:rPr>
        <w:t>Vladimir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Šoć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Kancelarija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ljudska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manjinska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prava</w:t>
      </w:r>
      <w:r w:rsidRPr="00105ABB">
        <w:rPr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(4) </w:t>
      </w:r>
      <w:r w:rsidR="00105ABB">
        <w:rPr>
          <w:noProof/>
          <w:szCs w:val="24"/>
          <w:lang w:val="sr-Latn-CS"/>
        </w:rPr>
        <w:t>Marija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Kujačić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Kancelarija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informacione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tehnologije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elektronsku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upravu</w:t>
      </w:r>
      <w:r w:rsidRPr="00105ABB">
        <w:rPr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(5) </w:t>
      </w:r>
      <w:r w:rsidR="00105ABB">
        <w:rPr>
          <w:noProof/>
          <w:szCs w:val="24"/>
          <w:lang w:val="sr-Latn-CS"/>
        </w:rPr>
        <w:t>Slađana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Andrejić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Kancelarija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informacione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tehnologije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elektronsku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upravu</w:t>
      </w:r>
      <w:r w:rsidRPr="00105ABB">
        <w:rPr>
          <w:noProof/>
          <w:szCs w:val="24"/>
          <w:lang w:val="sr-Latn-CS"/>
        </w:rPr>
        <w:t>;</w:t>
      </w:r>
    </w:p>
    <w:p w:rsidR="005D5CFC" w:rsidRPr="00105ABB" w:rsidRDefault="005D5CFC" w:rsidP="005D5CFC">
      <w:pPr>
        <w:ind w:left="72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</w:p>
    <w:p w:rsidR="005D5CFC" w:rsidRPr="00105ABB" w:rsidRDefault="005D5CFC" w:rsidP="005D5CFC">
      <w:pPr>
        <w:ind w:left="72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  <w:t xml:space="preserve">2)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članove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Radne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grupe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širem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sastavu</w:t>
      </w:r>
      <w:r w:rsidRPr="00105ABB">
        <w:rPr>
          <w:rFonts w:cs="Times New Roman"/>
          <w:noProof/>
          <w:szCs w:val="24"/>
          <w:lang w:val="sr-Latn-CS"/>
        </w:rPr>
        <w:t>:</w:t>
      </w:r>
    </w:p>
    <w:p w:rsidR="005D5CFC" w:rsidRPr="00105ABB" w:rsidRDefault="005D5CFC" w:rsidP="005D5CFC">
      <w:pPr>
        <w:ind w:left="720"/>
        <w:rPr>
          <w:rFonts w:cs="Times New Roman"/>
          <w:noProof/>
          <w:szCs w:val="24"/>
          <w:lang w:val="sr-Latn-CS"/>
        </w:rPr>
      </w:pPr>
    </w:p>
    <w:p w:rsidR="005D5CFC" w:rsidRPr="00105ABB" w:rsidRDefault="005D5CFC" w:rsidP="005D5CFC">
      <w:pPr>
        <w:pStyle w:val="ListParagraph"/>
        <w:ind w:left="0"/>
        <w:rPr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  </w:t>
      </w: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(1) </w:t>
      </w:r>
      <w:r w:rsidR="00105ABB">
        <w:rPr>
          <w:noProof/>
          <w:szCs w:val="24"/>
          <w:lang w:val="sr-Latn-CS"/>
        </w:rPr>
        <w:t>Jelena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Bebić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Ministarstvo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privrede</w:t>
      </w:r>
      <w:r w:rsidRPr="00105ABB">
        <w:rPr>
          <w:rFonts w:cs="Times New Roman"/>
          <w:noProof/>
          <w:szCs w:val="24"/>
          <w:lang w:val="sr-Latn-CS"/>
        </w:rPr>
        <w:t>,</w:t>
      </w:r>
      <w:r w:rsidRPr="00105ABB">
        <w:rPr>
          <w:noProof/>
          <w:szCs w:val="24"/>
          <w:lang w:val="sr-Latn-CS"/>
        </w:rPr>
        <w:t xml:space="preserve"> 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(2) </w:t>
      </w:r>
      <w:r w:rsidR="00105ABB">
        <w:rPr>
          <w:noProof/>
          <w:szCs w:val="24"/>
          <w:lang w:val="sr-Latn-CS"/>
        </w:rPr>
        <w:t>Vuk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Blečić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Direktorat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civilnog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vazduhoplovstva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(3) </w:t>
      </w:r>
      <w:r w:rsidR="00105ABB">
        <w:rPr>
          <w:rFonts w:cs="Times New Roman"/>
          <w:noProof/>
          <w:szCs w:val="24"/>
          <w:lang w:val="sr-Latn-CS"/>
        </w:rPr>
        <w:t>Katarina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Stanković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Direktorat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civilnog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vazduhoplovstva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(4) </w:t>
      </w:r>
      <w:r w:rsidR="00105ABB">
        <w:rPr>
          <w:rFonts w:cs="Times New Roman"/>
          <w:noProof/>
          <w:szCs w:val="24"/>
          <w:lang w:val="sr-Latn-CS"/>
        </w:rPr>
        <w:t>Sreten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Rogić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Direktorat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civilnog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vazduhoplovstva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(5) </w:t>
      </w:r>
      <w:r w:rsidR="00105ABB">
        <w:rPr>
          <w:rFonts w:cs="Times New Roman"/>
          <w:noProof/>
          <w:szCs w:val="24"/>
          <w:lang w:val="sr-Latn-CS"/>
        </w:rPr>
        <w:t>Vladimir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Janjić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Agencija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zaštitu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jonizujućih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zračenja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nuklearnu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sigurnost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(6) </w:t>
      </w:r>
      <w:r w:rsidR="00105ABB">
        <w:rPr>
          <w:rFonts w:cs="Times New Roman"/>
          <w:noProof/>
          <w:szCs w:val="24"/>
          <w:lang w:val="sr-Latn-CS"/>
        </w:rPr>
        <w:t>Natalija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Radoja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Ministarstvo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trgovine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turizma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telekomunikacija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(7) </w:t>
      </w:r>
      <w:r w:rsidR="00105ABB">
        <w:rPr>
          <w:rFonts w:cs="Times New Roman"/>
          <w:noProof/>
          <w:szCs w:val="24"/>
          <w:lang w:val="sr-Latn-CS"/>
        </w:rPr>
        <w:t>Milan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Vojvodić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Ministarstvo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trgovine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turizma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telekomunikacija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(8) </w:t>
      </w:r>
      <w:r w:rsidR="00105ABB">
        <w:rPr>
          <w:rFonts w:cs="Times New Roman"/>
          <w:noProof/>
          <w:szCs w:val="24"/>
          <w:lang w:val="sr-Latn-CS"/>
        </w:rPr>
        <w:t>Slađana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Trubint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Ministarstvo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trgovine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turizma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telekomunikacija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(9) </w:t>
      </w:r>
      <w:r w:rsidR="00105ABB">
        <w:rPr>
          <w:rFonts w:cs="Times New Roman"/>
          <w:noProof/>
          <w:szCs w:val="24"/>
          <w:lang w:val="sr-Latn-CS"/>
        </w:rPr>
        <w:t>Jelena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Đorgović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Ministarstvo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trgovine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turizma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telekomunikacija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(10) </w:t>
      </w:r>
      <w:r w:rsidR="00105ABB">
        <w:rPr>
          <w:rFonts w:cs="Times New Roman"/>
          <w:noProof/>
          <w:szCs w:val="24"/>
          <w:lang w:val="sr-Latn-CS"/>
        </w:rPr>
        <w:t>Slobodan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Đorđević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Narodna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banka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(11) </w:t>
      </w:r>
      <w:r w:rsidR="00105ABB">
        <w:rPr>
          <w:rFonts w:cs="Times New Roman"/>
          <w:noProof/>
          <w:szCs w:val="24"/>
          <w:lang w:val="sr-Latn-CS"/>
        </w:rPr>
        <w:t>Ana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Trifunović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Narodna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banka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(12) </w:t>
      </w:r>
      <w:r w:rsidR="00105ABB">
        <w:rPr>
          <w:rFonts w:cs="Times New Roman"/>
          <w:noProof/>
          <w:szCs w:val="24"/>
          <w:lang w:val="sr-Latn-CS"/>
        </w:rPr>
        <w:t>Milovan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Milovanović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Narodna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banka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(13) </w:t>
      </w:r>
      <w:r w:rsidR="00105ABB">
        <w:rPr>
          <w:rFonts w:cs="Times New Roman"/>
          <w:noProof/>
          <w:szCs w:val="24"/>
          <w:lang w:val="sr-Latn-CS"/>
        </w:rPr>
        <w:t>Milica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Đukanović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Narodna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banka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(14) </w:t>
      </w:r>
      <w:r w:rsidR="00105ABB">
        <w:rPr>
          <w:rFonts w:cs="Times New Roman"/>
          <w:noProof/>
          <w:szCs w:val="24"/>
          <w:lang w:val="sr-Latn-CS"/>
        </w:rPr>
        <w:t>Jelena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Mijović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Narodna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banka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(15) </w:t>
      </w:r>
      <w:r w:rsidR="00105ABB">
        <w:rPr>
          <w:rFonts w:cs="Times New Roman"/>
          <w:noProof/>
          <w:szCs w:val="24"/>
          <w:lang w:val="sr-Latn-CS"/>
        </w:rPr>
        <w:t>Marija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Kujačić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Kancelarija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informacione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tehnologije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elektronsku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upravu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(16) </w:t>
      </w:r>
      <w:r w:rsidR="00105ABB">
        <w:rPr>
          <w:rFonts w:cs="Times New Roman"/>
          <w:noProof/>
          <w:szCs w:val="24"/>
          <w:lang w:val="sr-Latn-CS"/>
        </w:rPr>
        <w:t>Slađana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Andrejić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Kancelarija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informacione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tehnologije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br w:type="textWrapping" w:clear="all"/>
      </w:r>
      <w:r w:rsidR="00105ABB">
        <w:rPr>
          <w:rFonts w:cs="Times New Roman"/>
          <w:noProof/>
          <w:szCs w:val="24"/>
          <w:lang w:val="sr-Latn-CS"/>
        </w:rPr>
        <w:t>elektronsku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upravu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jc w:val="right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lastRenderedPageBreak/>
        <w:t>2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(17) </w:t>
      </w:r>
      <w:r w:rsidR="00105ABB">
        <w:rPr>
          <w:rFonts w:cs="Times New Roman"/>
          <w:noProof/>
          <w:szCs w:val="24"/>
          <w:lang w:val="sr-Latn-CS"/>
        </w:rPr>
        <w:t>Dijana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Đinđić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Ministarstvo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finansija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(18) </w:t>
      </w:r>
      <w:r w:rsidR="00105ABB">
        <w:rPr>
          <w:rFonts w:cs="Times New Roman"/>
          <w:noProof/>
          <w:szCs w:val="24"/>
          <w:lang w:val="sr-Latn-CS"/>
        </w:rPr>
        <w:t>Katarina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Pavličić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Ministarstvo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finansija</w:t>
      </w:r>
      <w:r w:rsidRPr="00105ABB">
        <w:rPr>
          <w:rFonts w:cs="Times New Roman"/>
          <w:noProof/>
          <w:szCs w:val="24"/>
          <w:lang w:val="sr-Latn-CS"/>
        </w:rPr>
        <w:t>,</w:t>
      </w:r>
    </w:p>
    <w:p w:rsidR="005D5CFC" w:rsidRPr="00105ABB" w:rsidRDefault="005D5CFC" w:rsidP="005D5CF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  <w:t xml:space="preserve">(19) </w:t>
      </w:r>
      <w:r w:rsidR="00105ABB">
        <w:rPr>
          <w:rFonts w:cs="Times New Roman"/>
          <w:noProof/>
          <w:szCs w:val="24"/>
          <w:lang w:val="sr-Latn-CS"/>
        </w:rPr>
        <w:t>Jovana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Rađenović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Ministarstvo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finansija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5D5CFC" w:rsidRPr="00105ABB" w:rsidRDefault="005D5CFC" w:rsidP="005D5CFC">
      <w:pPr>
        <w:jc w:val="center"/>
        <w:rPr>
          <w:iCs/>
          <w:noProof/>
          <w:szCs w:val="24"/>
          <w:lang w:val="sr-Latn-CS"/>
        </w:rPr>
      </w:pPr>
    </w:p>
    <w:p w:rsidR="005D5CFC" w:rsidRPr="00105ABB" w:rsidRDefault="005D5CFC" w:rsidP="005D5CFC">
      <w:pPr>
        <w:jc w:val="center"/>
        <w:rPr>
          <w:iCs/>
          <w:noProof/>
          <w:szCs w:val="24"/>
          <w:lang w:val="sr-Latn-CS"/>
        </w:rPr>
      </w:pPr>
      <w:r w:rsidRPr="00105ABB">
        <w:rPr>
          <w:iCs/>
          <w:noProof/>
          <w:szCs w:val="24"/>
          <w:lang w:val="sr-Latn-CS"/>
        </w:rPr>
        <w:t>II</w:t>
      </w:r>
    </w:p>
    <w:p w:rsidR="005D5CFC" w:rsidRPr="00105ABB" w:rsidRDefault="005D5CFC" w:rsidP="005D5CFC">
      <w:pPr>
        <w:rPr>
          <w:noProof/>
          <w:szCs w:val="24"/>
          <w:lang w:val="sr-Latn-CS"/>
        </w:rPr>
      </w:pPr>
    </w:p>
    <w:p w:rsidR="005D5CFC" w:rsidRPr="00105ABB" w:rsidRDefault="005D5CFC" w:rsidP="005D5CFC">
      <w:pPr>
        <w:tabs>
          <w:tab w:val="left" w:pos="426"/>
        </w:tabs>
        <w:rPr>
          <w:bCs/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bCs/>
          <w:noProof/>
          <w:szCs w:val="24"/>
          <w:lang w:val="sr-Latn-CS"/>
        </w:rPr>
        <w:t>”</w:t>
      </w:r>
      <w:r w:rsidRPr="00105ABB">
        <w:rPr>
          <w:noProof/>
          <w:szCs w:val="24"/>
          <w:lang w:val="sr-Latn-CS"/>
        </w:rPr>
        <w:t>.</w:t>
      </w:r>
    </w:p>
    <w:p w:rsidR="005D5CFC" w:rsidRPr="00105ABB" w:rsidRDefault="005D5CFC" w:rsidP="005D5CFC">
      <w:pPr>
        <w:rPr>
          <w:noProof/>
          <w:szCs w:val="24"/>
          <w:lang w:val="sr-Latn-CS"/>
        </w:rPr>
      </w:pPr>
    </w:p>
    <w:p w:rsidR="005D5CFC" w:rsidRPr="00105ABB" w:rsidRDefault="005D5CFC" w:rsidP="005D5CFC">
      <w:pPr>
        <w:rPr>
          <w:noProof/>
          <w:szCs w:val="24"/>
          <w:lang w:val="sr-Latn-CS"/>
        </w:rPr>
      </w:pPr>
    </w:p>
    <w:p w:rsidR="005D5CFC" w:rsidRPr="00105ABB" w:rsidRDefault="005D5CFC" w:rsidP="005D5CFC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119-2080/2018 </w:t>
      </w:r>
    </w:p>
    <w:p w:rsidR="005D5CFC" w:rsidRPr="00105ABB" w:rsidRDefault="00105ABB" w:rsidP="005D5CF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26881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D5CFC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5D5CFC" w:rsidRPr="00105ABB" w:rsidRDefault="005D5CFC" w:rsidP="005D5CFC">
      <w:pPr>
        <w:rPr>
          <w:rFonts w:cs="Times New Roman"/>
          <w:noProof/>
          <w:szCs w:val="24"/>
          <w:lang w:val="sr-Latn-CS"/>
        </w:rPr>
      </w:pPr>
    </w:p>
    <w:p w:rsidR="005D5CFC" w:rsidRPr="00105ABB" w:rsidRDefault="005D5CFC" w:rsidP="005D5CFC">
      <w:pPr>
        <w:rPr>
          <w:rFonts w:cs="Times New Roman"/>
          <w:noProof/>
          <w:szCs w:val="24"/>
          <w:lang w:val="sr-Latn-CS"/>
        </w:rPr>
      </w:pPr>
    </w:p>
    <w:p w:rsidR="005D5CFC" w:rsidRPr="00105ABB" w:rsidRDefault="00105ABB" w:rsidP="005D5CF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5CFC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1424" w:rsidRPr="00105ABB" w:rsidRDefault="009E1424" w:rsidP="005D5CF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1424" w:rsidRPr="00105ABB" w:rsidRDefault="009E1424" w:rsidP="005D5CFC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E1424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E1424" w:rsidRPr="00105ABB" w:rsidRDefault="009E1424" w:rsidP="005D5CF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D5CFC" w:rsidRPr="00105ABB" w:rsidRDefault="005D5CFC" w:rsidP="005D5CF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D5CFC" w:rsidRPr="00105ABB" w:rsidRDefault="005D5CFC" w:rsidP="00D43A5D">
      <w:pPr>
        <w:jc w:val="right"/>
        <w:rPr>
          <w:noProof/>
          <w:szCs w:val="24"/>
          <w:lang w:val="sr-Latn-CS"/>
        </w:rPr>
        <w:sectPr w:rsidR="005D5CFC" w:rsidRPr="00105ABB" w:rsidSect="005D5CFC">
          <w:pgSz w:w="12240" w:h="15840" w:code="1"/>
          <w:pgMar w:top="568" w:right="1440" w:bottom="993" w:left="1440" w:header="708" w:footer="708" w:gutter="0"/>
          <w:cols w:space="708"/>
          <w:docGrid w:linePitch="360"/>
        </w:sectPr>
      </w:pPr>
    </w:p>
    <w:p w:rsidR="00D43A5D" w:rsidRPr="00105ABB" w:rsidRDefault="00D43A5D" w:rsidP="00D43A5D">
      <w:pPr>
        <w:jc w:val="right"/>
        <w:rPr>
          <w:noProof/>
          <w:szCs w:val="24"/>
          <w:lang w:val="sr-Latn-CS"/>
        </w:rPr>
      </w:pPr>
    </w:p>
    <w:p w:rsidR="009E1424" w:rsidRPr="00105ABB" w:rsidRDefault="009E1424" w:rsidP="00D43A5D">
      <w:pPr>
        <w:jc w:val="right"/>
        <w:rPr>
          <w:noProof/>
          <w:szCs w:val="24"/>
          <w:lang w:val="sr-Latn-CS"/>
        </w:rPr>
      </w:pPr>
    </w:p>
    <w:p w:rsidR="00D43A5D" w:rsidRPr="00105ABB" w:rsidRDefault="00D43A5D" w:rsidP="00D43A5D">
      <w:pPr>
        <w:ind w:firstLine="72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tačke</w:t>
      </w:r>
      <w:r w:rsidRPr="00105ABB">
        <w:rPr>
          <w:noProof/>
          <w:szCs w:val="24"/>
          <w:lang w:val="sr-Latn-CS"/>
        </w:rPr>
        <w:t xml:space="preserve"> 8.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Odluke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osnivanju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Koordinacionog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tela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proces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pristupanja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Evropskoj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uniji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84/13, 86/13, 31/14, 79/14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92/15)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Pr="00105ABB">
        <w:rPr>
          <w:noProof/>
          <w:szCs w:val="24"/>
          <w:lang w:val="sr-Latn-CS"/>
        </w:rPr>
        <w:t xml:space="preserve">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D43A5D" w:rsidRPr="00105ABB" w:rsidRDefault="00D43A5D" w:rsidP="00D43A5D">
      <w:pPr>
        <w:rPr>
          <w:b/>
          <w:noProof/>
          <w:szCs w:val="24"/>
          <w:lang w:val="sr-Latn-CS"/>
        </w:rPr>
      </w:pPr>
    </w:p>
    <w:p w:rsidR="00D43A5D" w:rsidRPr="00105ABB" w:rsidRDefault="00D43A5D" w:rsidP="00D43A5D">
      <w:pPr>
        <w:rPr>
          <w:b/>
          <w:noProof/>
          <w:szCs w:val="24"/>
          <w:lang w:val="sr-Latn-CS"/>
        </w:rPr>
      </w:pPr>
    </w:p>
    <w:p w:rsidR="00D43A5D" w:rsidRPr="00105ABB" w:rsidRDefault="00105ABB" w:rsidP="00D43A5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43A5D" w:rsidRPr="00105ABB" w:rsidRDefault="00D43A5D" w:rsidP="00D43A5D">
      <w:pPr>
        <w:jc w:val="center"/>
        <w:rPr>
          <w:b/>
          <w:noProof/>
          <w:szCs w:val="24"/>
          <w:lang w:val="sr-Latn-CS"/>
        </w:rPr>
      </w:pPr>
    </w:p>
    <w:p w:rsidR="00D43A5D" w:rsidRPr="00105ABB" w:rsidRDefault="00105ABB" w:rsidP="00D43A5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OBRAZOVANJE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KULTURU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D43A5D" w:rsidRPr="00105ABB" w:rsidRDefault="00D43A5D" w:rsidP="00D43A5D">
      <w:pPr>
        <w:jc w:val="center"/>
        <w:rPr>
          <w:b/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D43A5D" w:rsidRPr="00105ABB" w:rsidRDefault="00D43A5D" w:rsidP="00D43A5D">
      <w:pPr>
        <w:pStyle w:val="ListParagraph"/>
        <w:ind w:left="0"/>
        <w:rPr>
          <w:noProof/>
          <w:szCs w:val="24"/>
          <w:lang w:val="sr-Latn-CS"/>
        </w:rPr>
      </w:pPr>
    </w:p>
    <w:p w:rsidR="00D43A5D" w:rsidRPr="00105ABB" w:rsidRDefault="00D43A5D" w:rsidP="00D43A5D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Razrešavaju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Pregovaračkoj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grupi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obrazovanje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kulturu</w:t>
      </w:r>
      <w:r w:rsidRPr="00105ABB">
        <w:rPr>
          <w:noProof/>
          <w:szCs w:val="24"/>
          <w:lang w:val="sr-Latn-CS"/>
        </w:rPr>
        <w:t>:</w:t>
      </w:r>
    </w:p>
    <w:p w:rsidR="00D43A5D" w:rsidRPr="00105ABB" w:rsidRDefault="00D43A5D" w:rsidP="00D43A5D">
      <w:pPr>
        <w:pStyle w:val="ListParagraph"/>
        <w:ind w:left="0"/>
        <w:rPr>
          <w:noProof/>
          <w:szCs w:val="24"/>
          <w:lang w:val="sr-Latn-CS"/>
        </w:rPr>
      </w:pPr>
    </w:p>
    <w:p w:rsidR="00D43A5D" w:rsidRPr="00105ABB" w:rsidRDefault="00D43A5D" w:rsidP="00D43A5D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1) </w:t>
      </w:r>
      <w:r w:rsidR="00105ABB">
        <w:rPr>
          <w:noProof/>
          <w:szCs w:val="24"/>
          <w:lang w:val="sr-Latn-CS"/>
        </w:rPr>
        <w:t>Mirko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Ožegović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sekretar</w:t>
      </w:r>
      <w:r w:rsidRPr="00105ABB">
        <w:rPr>
          <w:noProof/>
          <w:szCs w:val="24"/>
          <w:lang w:val="sr-Latn-CS"/>
        </w:rPr>
        <w:t>,</w:t>
      </w:r>
    </w:p>
    <w:p w:rsidR="00D43A5D" w:rsidRPr="00105ABB" w:rsidRDefault="00D43A5D" w:rsidP="00D43A5D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2) </w:t>
      </w:r>
      <w:r w:rsidR="00105ABB">
        <w:rPr>
          <w:noProof/>
          <w:szCs w:val="24"/>
          <w:lang w:val="sr-Latn-CS"/>
        </w:rPr>
        <w:t>Katarina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Ranđić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zamenik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sekretara</w:t>
      </w:r>
      <w:r w:rsidRPr="00105ABB">
        <w:rPr>
          <w:noProof/>
          <w:szCs w:val="24"/>
          <w:lang w:val="sr-Latn-CS"/>
        </w:rPr>
        <w:t>.</w:t>
      </w:r>
    </w:p>
    <w:p w:rsidR="00D43A5D" w:rsidRPr="00105ABB" w:rsidRDefault="00D43A5D" w:rsidP="00D43A5D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</w:p>
    <w:p w:rsidR="00D43A5D" w:rsidRPr="00105ABB" w:rsidRDefault="00D43A5D" w:rsidP="00D43A5D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119-1697/2018 </w:t>
      </w:r>
    </w:p>
    <w:p w:rsidR="00D43A5D" w:rsidRPr="00105ABB" w:rsidRDefault="00105ABB" w:rsidP="00D43A5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43A5D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43A5D" w:rsidRPr="00105ABB">
        <w:rPr>
          <w:rFonts w:cs="Times New Roman"/>
          <w:noProof/>
          <w:szCs w:val="24"/>
          <w:lang w:val="sr-Latn-CS"/>
        </w:rPr>
        <w:t xml:space="preserve">, </w:t>
      </w:r>
      <w:r w:rsidR="00A26881" w:rsidRPr="00105ABB">
        <w:rPr>
          <w:rFonts w:cs="Times New Roman"/>
          <w:noProof/>
          <w:szCs w:val="24"/>
          <w:lang w:val="sr-Latn-CS"/>
        </w:rPr>
        <w:t>8</w:t>
      </w:r>
      <w:r w:rsidR="00D43A5D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D43A5D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105ABB" w:rsidP="00D43A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1424" w:rsidRPr="00105ABB" w:rsidRDefault="009E1424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1424" w:rsidRPr="00105ABB" w:rsidRDefault="009E1424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E1424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E1424" w:rsidRPr="00105ABB" w:rsidRDefault="009E1424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  <w:sectPr w:rsidR="00D43A5D" w:rsidRPr="00105ABB" w:rsidSect="00DC5C46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D43A5D" w:rsidRPr="00105ABB" w:rsidRDefault="00D43A5D" w:rsidP="00D43A5D">
      <w:pPr>
        <w:ind w:firstLine="720"/>
        <w:rPr>
          <w:noProof/>
          <w:szCs w:val="24"/>
          <w:lang w:val="sr-Latn-CS"/>
        </w:rPr>
      </w:pPr>
    </w:p>
    <w:p w:rsidR="009E1424" w:rsidRPr="00105ABB" w:rsidRDefault="009E1424" w:rsidP="00D43A5D">
      <w:pPr>
        <w:ind w:firstLine="720"/>
        <w:rPr>
          <w:noProof/>
          <w:szCs w:val="24"/>
          <w:lang w:val="sr-Latn-CS"/>
        </w:rPr>
      </w:pPr>
    </w:p>
    <w:p w:rsidR="00D43A5D" w:rsidRPr="00105ABB" w:rsidRDefault="00D43A5D" w:rsidP="00D43A5D">
      <w:pPr>
        <w:ind w:firstLine="72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tačke</w:t>
      </w:r>
      <w:r w:rsidRPr="00105ABB">
        <w:rPr>
          <w:noProof/>
          <w:szCs w:val="24"/>
          <w:lang w:val="sr-Latn-CS"/>
        </w:rPr>
        <w:t xml:space="preserve"> 8.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Odluke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osnivanju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Koordinacionog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tela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proces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pristupanja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Evropskoj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uniji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84/13, 86/13, 31/14, 79/14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92/15)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Pr="00105ABB">
        <w:rPr>
          <w:noProof/>
          <w:szCs w:val="24"/>
          <w:lang w:val="sr-Latn-CS"/>
        </w:rPr>
        <w:t xml:space="preserve">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55/05, 71/05 – </w:t>
      </w:r>
      <w:r w:rsidR="00105ABB">
        <w:rPr>
          <w:noProof/>
          <w:szCs w:val="24"/>
          <w:lang w:val="sr-Latn-CS"/>
        </w:rPr>
        <w:t>ispravka</w:t>
      </w:r>
      <w:r w:rsidRPr="00105ABB">
        <w:rPr>
          <w:noProof/>
          <w:szCs w:val="24"/>
          <w:lang w:val="sr-Latn-CS"/>
        </w:rPr>
        <w:t xml:space="preserve">, 101/07, 65/08, 16/11, 68/12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, 72/12, 7/14 – </w:t>
      </w:r>
      <w:r w:rsidR="00105ABB">
        <w:rPr>
          <w:noProof/>
          <w:szCs w:val="24"/>
          <w:lang w:val="sr-Latn-CS"/>
        </w:rPr>
        <w:t>US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44/14),</w:t>
      </w: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D43A5D" w:rsidRPr="00105ABB" w:rsidRDefault="00D43A5D" w:rsidP="00D43A5D">
      <w:pPr>
        <w:rPr>
          <w:b/>
          <w:noProof/>
          <w:szCs w:val="24"/>
          <w:lang w:val="sr-Latn-CS"/>
        </w:rPr>
      </w:pPr>
    </w:p>
    <w:p w:rsidR="00D43A5D" w:rsidRPr="00105ABB" w:rsidRDefault="00D43A5D" w:rsidP="00D43A5D">
      <w:pPr>
        <w:rPr>
          <w:b/>
          <w:noProof/>
          <w:szCs w:val="24"/>
          <w:lang w:val="sr-Latn-CS"/>
        </w:rPr>
      </w:pPr>
    </w:p>
    <w:p w:rsidR="00D43A5D" w:rsidRPr="00105ABB" w:rsidRDefault="00105ABB" w:rsidP="00D43A5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43A5D" w:rsidRPr="00105ABB" w:rsidRDefault="00D43A5D" w:rsidP="00D43A5D">
      <w:pPr>
        <w:jc w:val="center"/>
        <w:rPr>
          <w:b/>
          <w:noProof/>
          <w:szCs w:val="24"/>
          <w:lang w:val="sr-Latn-CS"/>
        </w:rPr>
      </w:pPr>
    </w:p>
    <w:p w:rsidR="00D43A5D" w:rsidRPr="00105ABB" w:rsidRDefault="00105ABB" w:rsidP="00D43A5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OBRAZOVANJE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KULTURU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D43A5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D43A5D" w:rsidRPr="00105ABB" w:rsidRDefault="00D43A5D" w:rsidP="00D43A5D">
      <w:pPr>
        <w:jc w:val="center"/>
        <w:rPr>
          <w:b/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D43A5D" w:rsidRPr="00105ABB" w:rsidRDefault="00D43A5D" w:rsidP="00D43A5D">
      <w:pPr>
        <w:pStyle w:val="ListParagraph"/>
        <w:ind w:left="0"/>
        <w:rPr>
          <w:noProof/>
          <w:szCs w:val="24"/>
          <w:lang w:val="sr-Latn-CS"/>
        </w:rPr>
      </w:pPr>
    </w:p>
    <w:p w:rsidR="00D43A5D" w:rsidRPr="00105ABB" w:rsidRDefault="00D43A5D" w:rsidP="00D43A5D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Pregovaračku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grupu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obrazovanje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kulturu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imenuju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>:</w:t>
      </w:r>
    </w:p>
    <w:p w:rsidR="00D43A5D" w:rsidRPr="00105ABB" w:rsidRDefault="00D43A5D" w:rsidP="00D43A5D">
      <w:pPr>
        <w:pStyle w:val="ListParagraph"/>
        <w:ind w:left="0"/>
        <w:rPr>
          <w:noProof/>
          <w:szCs w:val="24"/>
          <w:lang w:val="sr-Latn-CS"/>
        </w:rPr>
      </w:pPr>
    </w:p>
    <w:p w:rsidR="00D43A5D" w:rsidRPr="00105ABB" w:rsidRDefault="00D43A5D" w:rsidP="00D43A5D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1)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sekretara</w:t>
      </w:r>
      <w:r w:rsidRPr="00105ABB">
        <w:rPr>
          <w:noProof/>
          <w:szCs w:val="24"/>
          <w:lang w:val="sr-Latn-CS"/>
        </w:rPr>
        <w:t>:</w:t>
      </w:r>
    </w:p>
    <w:p w:rsidR="00D43A5D" w:rsidRPr="00105ABB" w:rsidRDefault="00D43A5D" w:rsidP="00D43A5D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- </w:t>
      </w:r>
      <w:r w:rsidR="00105ABB">
        <w:rPr>
          <w:noProof/>
          <w:szCs w:val="24"/>
          <w:lang w:val="sr-Latn-CS"/>
        </w:rPr>
        <w:t>Katarina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Ranđić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međunarodnu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saradnju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evropske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integracije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Ministarstvu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prosvete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nauke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tehnološkog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razvoja</w:t>
      </w:r>
      <w:r w:rsidRPr="00105ABB">
        <w:rPr>
          <w:noProof/>
          <w:szCs w:val="24"/>
          <w:lang w:val="sr-Latn-CS"/>
        </w:rPr>
        <w:t>;</w:t>
      </w:r>
    </w:p>
    <w:p w:rsidR="00D43A5D" w:rsidRPr="00105ABB" w:rsidRDefault="00D43A5D" w:rsidP="00D43A5D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2)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zamenika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sekretara</w:t>
      </w:r>
      <w:r w:rsidRPr="00105ABB">
        <w:rPr>
          <w:noProof/>
          <w:szCs w:val="24"/>
          <w:lang w:val="sr-Latn-CS"/>
        </w:rPr>
        <w:t>:</w:t>
      </w:r>
    </w:p>
    <w:p w:rsidR="00D43A5D" w:rsidRPr="00105ABB" w:rsidRDefault="00D43A5D" w:rsidP="00D43A5D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  <w:t xml:space="preserve">- </w:t>
      </w:r>
      <w:r w:rsidR="00105ABB">
        <w:rPr>
          <w:noProof/>
          <w:szCs w:val="24"/>
          <w:lang w:val="sr-Latn-CS"/>
        </w:rPr>
        <w:t>Ivana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Ćorić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međunarodnu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saradnju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evropske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integracije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Ministarstvu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prosvete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nauke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tehnološkog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razvoja</w:t>
      </w:r>
      <w:r w:rsidRPr="00105ABB">
        <w:rPr>
          <w:noProof/>
          <w:szCs w:val="24"/>
          <w:lang w:val="sr-Latn-CS"/>
        </w:rPr>
        <w:t>.</w:t>
      </w:r>
    </w:p>
    <w:p w:rsidR="00D43A5D" w:rsidRPr="00105ABB" w:rsidRDefault="00D43A5D" w:rsidP="00D43A5D">
      <w:pPr>
        <w:pStyle w:val="ListParagraph"/>
        <w:ind w:left="0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</w:p>
    <w:p w:rsidR="00D43A5D" w:rsidRPr="00105ABB" w:rsidRDefault="00D43A5D" w:rsidP="00D43A5D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119-1699/2018 </w:t>
      </w:r>
    </w:p>
    <w:p w:rsidR="00D43A5D" w:rsidRPr="00105ABB" w:rsidRDefault="00105ABB" w:rsidP="00D43A5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26881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26881" w:rsidRPr="00105ABB">
        <w:rPr>
          <w:rFonts w:cs="Times New Roman"/>
          <w:noProof/>
          <w:szCs w:val="24"/>
          <w:lang w:val="sr-Latn-CS"/>
        </w:rPr>
        <w:t>, 8</w:t>
      </w:r>
      <w:r w:rsidR="00D43A5D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D43A5D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rFonts w:cs="Times New Roman"/>
          <w:noProof/>
          <w:szCs w:val="24"/>
          <w:lang w:val="sr-Latn-CS"/>
        </w:rPr>
      </w:pPr>
    </w:p>
    <w:p w:rsidR="00D43A5D" w:rsidRPr="00105ABB" w:rsidRDefault="00105ABB" w:rsidP="00D43A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43A5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1424" w:rsidRPr="00105ABB" w:rsidRDefault="009E1424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1424" w:rsidRPr="00105ABB" w:rsidRDefault="009E1424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1424" w:rsidRPr="00105ABB" w:rsidTr="009E1424">
        <w:trPr>
          <w:jc w:val="center"/>
        </w:trPr>
        <w:tc>
          <w:tcPr>
            <w:tcW w:w="4783" w:type="dxa"/>
          </w:tcPr>
          <w:p w:rsidR="009E1424" w:rsidRPr="00105ABB" w:rsidRDefault="009E1424" w:rsidP="009E142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E1424" w:rsidRPr="00105ABB" w:rsidRDefault="00105ABB" w:rsidP="009E142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E1424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E1424" w:rsidRPr="00105ABB" w:rsidRDefault="009E1424" w:rsidP="00D43A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43A5D" w:rsidRPr="00105ABB" w:rsidRDefault="00D43A5D" w:rsidP="00D43A5D">
      <w:pPr>
        <w:jc w:val="center"/>
        <w:rPr>
          <w:rFonts w:cs="Times New Roman"/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</w:pPr>
    </w:p>
    <w:p w:rsidR="00D43A5D" w:rsidRPr="00105ABB" w:rsidRDefault="00D43A5D" w:rsidP="00D43A5D">
      <w:pPr>
        <w:rPr>
          <w:noProof/>
          <w:szCs w:val="24"/>
          <w:lang w:val="sr-Latn-CS"/>
        </w:rPr>
        <w:sectPr w:rsidR="00D43A5D" w:rsidRPr="00105ABB" w:rsidSect="00DC5C46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4578DF" w:rsidRPr="00105ABB" w:rsidRDefault="004578DF" w:rsidP="004578DF">
      <w:pPr>
        <w:ind w:firstLine="720"/>
        <w:rPr>
          <w:rFonts w:cs="Times New Roman"/>
          <w:noProof/>
          <w:szCs w:val="24"/>
          <w:lang w:val="sr-Latn-CS"/>
        </w:rPr>
      </w:pPr>
    </w:p>
    <w:p w:rsidR="005F409D" w:rsidRPr="00105ABB" w:rsidRDefault="005F409D" w:rsidP="005F409D">
      <w:pPr>
        <w:tabs>
          <w:tab w:val="left" w:pos="1440"/>
        </w:tabs>
        <w:rPr>
          <w:noProof/>
          <w:lang w:val="sr-Latn-CS"/>
        </w:rPr>
      </w:pPr>
    </w:p>
    <w:p w:rsidR="005F409D" w:rsidRPr="00105ABB" w:rsidRDefault="005F409D" w:rsidP="005F409D">
      <w:pPr>
        <w:tabs>
          <w:tab w:val="left" w:pos="1440"/>
        </w:tabs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osnovu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člana</w:t>
      </w:r>
      <w:r w:rsidRPr="00105ABB">
        <w:rPr>
          <w:noProof/>
          <w:lang w:val="sr-Latn-CS"/>
        </w:rPr>
        <w:t xml:space="preserve"> 25. </w:t>
      </w:r>
      <w:r w:rsidR="00105ABB">
        <w:rPr>
          <w:noProof/>
          <w:lang w:val="sr-Latn-CS"/>
        </w:rPr>
        <w:t>stav</w:t>
      </w:r>
      <w:r w:rsidRPr="00105ABB">
        <w:rPr>
          <w:noProof/>
          <w:lang w:val="sr-Latn-CS"/>
        </w:rPr>
        <w:t xml:space="preserve"> 3. </w:t>
      </w:r>
      <w:r w:rsidR="00105ABB">
        <w:rPr>
          <w:noProof/>
          <w:lang w:val="sr-Latn-CS"/>
        </w:rPr>
        <w:t>Zakona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državnoj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upravi</w:t>
      </w:r>
      <w:r w:rsidRPr="00105ABB">
        <w:rPr>
          <w:noProof/>
          <w:lang w:val="sr-Latn-CS"/>
        </w:rPr>
        <w:t xml:space="preserve"> („</w:t>
      </w:r>
      <w:r w:rsidR="00105ABB">
        <w:rPr>
          <w:noProof/>
          <w:lang w:val="sr-Latn-CS"/>
        </w:rPr>
        <w:t>Službeni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glasnik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RS</w:t>
      </w:r>
      <w:r w:rsidRPr="00105ABB">
        <w:rPr>
          <w:noProof/>
          <w:lang w:val="sr-Latn-CS"/>
        </w:rPr>
        <w:t xml:space="preserve">”, </w:t>
      </w:r>
      <w:r w:rsidR="00105ABB">
        <w:rPr>
          <w:noProof/>
          <w:lang w:val="sr-Latn-CS"/>
        </w:rPr>
        <w:t>br</w:t>
      </w:r>
      <w:r w:rsidRPr="00105ABB">
        <w:rPr>
          <w:noProof/>
          <w:lang w:val="sr-Latn-CS"/>
        </w:rPr>
        <w:t xml:space="preserve">. 79/05, 101/07, 95/10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99/14), </w:t>
      </w:r>
      <w:r w:rsidR="00105ABB">
        <w:rPr>
          <w:noProof/>
          <w:lang w:val="sr-Latn-CS"/>
        </w:rPr>
        <w:t>člana</w:t>
      </w:r>
      <w:r w:rsidRPr="00105ABB">
        <w:rPr>
          <w:noProof/>
          <w:lang w:val="sr-Latn-CS"/>
        </w:rPr>
        <w:t xml:space="preserve"> 67</w:t>
      </w:r>
      <w:r w:rsidR="00105ABB">
        <w:rPr>
          <w:noProof/>
          <w:lang w:val="sr-Latn-CS"/>
        </w:rPr>
        <w:t>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Zakona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državnim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službenicima</w:t>
      </w:r>
      <w:r w:rsidRPr="00105ABB">
        <w:rPr>
          <w:noProof/>
          <w:lang w:val="sr-Latn-CS"/>
        </w:rPr>
        <w:t xml:space="preserve"> </w:t>
      </w:r>
      <w:r w:rsidRPr="00105ABB">
        <w:rPr>
          <w:rFonts w:cs="Times New Roman"/>
          <w:noProof/>
          <w:szCs w:val="24"/>
          <w:lang w:val="sr-Latn-CS"/>
        </w:rPr>
        <w:t>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člana</w:t>
      </w:r>
      <w:r w:rsidRPr="00105ABB">
        <w:rPr>
          <w:noProof/>
          <w:lang w:val="sr-Latn-CS"/>
        </w:rPr>
        <w:t xml:space="preserve"> 43. </w:t>
      </w:r>
      <w:r w:rsidR="00105ABB">
        <w:rPr>
          <w:noProof/>
          <w:lang w:val="sr-Latn-CS"/>
        </w:rPr>
        <w:t>stav</w:t>
      </w:r>
      <w:r w:rsidRPr="00105ABB">
        <w:rPr>
          <w:noProof/>
          <w:lang w:val="sr-Latn-CS"/>
        </w:rPr>
        <w:t xml:space="preserve"> 2. </w:t>
      </w:r>
      <w:r w:rsidR="00105ABB">
        <w:rPr>
          <w:noProof/>
          <w:lang w:val="sr-Latn-CS"/>
        </w:rPr>
        <w:t>Zakona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Vladi</w:t>
      </w:r>
      <w:r w:rsidRPr="00105ABB">
        <w:rPr>
          <w:noProof/>
          <w:lang w:val="sr-Latn-CS"/>
        </w:rPr>
        <w:t xml:space="preserve"> („</w:t>
      </w:r>
      <w:r w:rsidR="00105ABB">
        <w:rPr>
          <w:noProof/>
          <w:lang w:val="sr-Latn-CS"/>
        </w:rPr>
        <w:t>Službeni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glasnik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RS</w:t>
      </w:r>
      <w:r w:rsidRPr="00105ABB">
        <w:rPr>
          <w:noProof/>
          <w:lang w:val="sr-Latn-CS"/>
        </w:rPr>
        <w:t xml:space="preserve">”, </w:t>
      </w:r>
      <w:r w:rsidR="00105ABB">
        <w:rPr>
          <w:noProof/>
          <w:lang w:val="sr-Latn-CS"/>
        </w:rPr>
        <w:t>br</w:t>
      </w:r>
      <w:r w:rsidRPr="00105ABB">
        <w:rPr>
          <w:noProof/>
          <w:lang w:val="sr-Latn-CS"/>
        </w:rPr>
        <w:t xml:space="preserve">. 55/05, 71/05 – </w:t>
      </w:r>
      <w:r w:rsidR="00105ABB">
        <w:rPr>
          <w:noProof/>
          <w:lang w:val="sr-Latn-CS"/>
        </w:rPr>
        <w:t>ispravka</w:t>
      </w:r>
      <w:r w:rsidRPr="00105ABB">
        <w:rPr>
          <w:noProof/>
          <w:lang w:val="sr-Latn-CS"/>
        </w:rPr>
        <w:t xml:space="preserve">, 101/07, 65/08, 16/11, 68/12 – </w:t>
      </w:r>
      <w:r w:rsidR="00105ABB">
        <w:rPr>
          <w:noProof/>
          <w:lang w:val="sr-Latn-CS"/>
        </w:rPr>
        <w:t>US</w:t>
      </w:r>
      <w:r w:rsidRPr="00105ABB">
        <w:rPr>
          <w:noProof/>
          <w:lang w:val="sr-Latn-CS"/>
        </w:rPr>
        <w:t xml:space="preserve">, 72/12, 7/14 – </w:t>
      </w:r>
      <w:r w:rsidR="00105ABB">
        <w:rPr>
          <w:noProof/>
          <w:lang w:val="sr-Latn-CS"/>
        </w:rPr>
        <w:t>US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44/14),</w:t>
      </w:r>
    </w:p>
    <w:p w:rsidR="005F409D" w:rsidRPr="00105ABB" w:rsidRDefault="005F409D" w:rsidP="005F409D">
      <w:pPr>
        <w:rPr>
          <w:noProof/>
          <w:lang w:val="sr-Latn-CS"/>
        </w:rPr>
      </w:pPr>
    </w:p>
    <w:p w:rsidR="005F409D" w:rsidRPr="00105ABB" w:rsidRDefault="005F409D" w:rsidP="005F409D">
      <w:pPr>
        <w:ind w:firstLine="1080"/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Vlada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donosi</w:t>
      </w:r>
    </w:p>
    <w:p w:rsidR="005F409D" w:rsidRPr="00105ABB" w:rsidRDefault="005F409D" w:rsidP="005F409D">
      <w:pPr>
        <w:jc w:val="center"/>
        <w:rPr>
          <w:b/>
          <w:noProof/>
          <w:lang w:val="sr-Latn-CS"/>
        </w:rPr>
      </w:pPr>
    </w:p>
    <w:p w:rsidR="005F409D" w:rsidRPr="00105ABB" w:rsidRDefault="00105ABB" w:rsidP="005F409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F409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F409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F409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F409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F409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F409D" w:rsidRPr="00105ABB" w:rsidRDefault="005F409D" w:rsidP="005F409D">
      <w:pPr>
        <w:jc w:val="center"/>
        <w:rPr>
          <w:b/>
          <w:noProof/>
          <w:lang w:val="sr-Latn-CS"/>
        </w:rPr>
      </w:pPr>
    </w:p>
    <w:p w:rsidR="005F409D" w:rsidRPr="00105ABB" w:rsidRDefault="00105ABB" w:rsidP="005F409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5F409D" w:rsidRPr="00105AB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5F409D" w:rsidRPr="00105ABB" w:rsidRDefault="005F409D" w:rsidP="005F409D">
      <w:pPr>
        <w:jc w:val="center"/>
        <w:rPr>
          <w:noProof/>
          <w:lang w:val="sr-Latn-CS"/>
        </w:rPr>
      </w:pPr>
    </w:p>
    <w:p w:rsidR="005F409D" w:rsidRPr="00105ABB" w:rsidRDefault="005F409D" w:rsidP="005F409D">
      <w:pPr>
        <w:jc w:val="center"/>
        <w:rPr>
          <w:noProof/>
          <w:lang w:val="sr-Latn-CS"/>
        </w:rPr>
      </w:pPr>
      <w:r w:rsidRPr="00105ABB">
        <w:rPr>
          <w:noProof/>
          <w:lang w:val="sr-Latn-CS"/>
        </w:rPr>
        <w:t>I</w:t>
      </w:r>
    </w:p>
    <w:p w:rsidR="005F409D" w:rsidRPr="00105ABB" w:rsidRDefault="005F409D" w:rsidP="005F409D">
      <w:pPr>
        <w:jc w:val="center"/>
        <w:rPr>
          <w:noProof/>
          <w:lang w:val="sr-Latn-CS"/>
        </w:rPr>
      </w:pPr>
    </w:p>
    <w:p w:rsidR="005F409D" w:rsidRPr="00105ABB" w:rsidRDefault="005F409D" w:rsidP="005F409D">
      <w:pPr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Postavlja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dr</w:t>
      </w:r>
      <w:r w:rsidRPr="00105ABB">
        <w:rPr>
          <w:noProof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Saša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Lazović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lang w:val="sr-Latn-CS"/>
        </w:rPr>
        <w:t>za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vršioca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dužnosti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pomoćnika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ministra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prosvete</w:t>
      </w:r>
      <w:r w:rsidRPr="00105ABB">
        <w:rPr>
          <w:noProof/>
          <w:lang w:val="sr-Latn-CS"/>
        </w:rPr>
        <w:t xml:space="preserve">, </w:t>
      </w:r>
      <w:r w:rsidR="00105ABB">
        <w:rPr>
          <w:noProof/>
          <w:lang w:val="sr-Latn-CS"/>
        </w:rPr>
        <w:t>nauke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tehnološkog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razvoja</w:t>
      </w:r>
      <w:r w:rsidRPr="00105ABB">
        <w:rPr>
          <w:noProof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tehnološki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razvoj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transfer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tehnologija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inovacioni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sistem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šest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meseci</w:t>
      </w:r>
      <w:r w:rsidRPr="00105ABB">
        <w:rPr>
          <w:noProof/>
          <w:lang w:val="sr-Latn-CS"/>
        </w:rPr>
        <w:t>.</w:t>
      </w:r>
    </w:p>
    <w:p w:rsidR="005F409D" w:rsidRPr="00105ABB" w:rsidRDefault="005F409D" w:rsidP="005F409D">
      <w:pPr>
        <w:ind w:right="-425"/>
        <w:jc w:val="center"/>
        <w:rPr>
          <w:noProof/>
          <w:szCs w:val="24"/>
          <w:lang w:val="sr-Latn-CS"/>
        </w:rPr>
      </w:pPr>
    </w:p>
    <w:p w:rsidR="005F409D" w:rsidRPr="00105ABB" w:rsidRDefault="005F409D" w:rsidP="005F409D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5F409D" w:rsidRPr="00105ABB" w:rsidRDefault="005F409D" w:rsidP="005F409D">
      <w:pPr>
        <w:ind w:right="-425"/>
        <w:jc w:val="center"/>
        <w:rPr>
          <w:noProof/>
          <w:szCs w:val="24"/>
          <w:lang w:val="sr-Latn-CS"/>
        </w:rPr>
      </w:pPr>
    </w:p>
    <w:p w:rsidR="005F409D" w:rsidRPr="00105ABB" w:rsidRDefault="005F409D" w:rsidP="005F409D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5F409D" w:rsidRPr="00105ABB" w:rsidRDefault="005F409D" w:rsidP="005F409D">
      <w:pPr>
        <w:rPr>
          <w:noProof/>
          <w:szCs w:val="24"/>
          <w:lang w:val="sr-Latn-CS"/>
        </w:rPr>
      </w:pPr>
    </w:p>
    <w:p w:rsidR="005F409D" w:rsidRPr="00105ABB" w:rsidRDefault="005F409D" w:rsidP="005F409D">
      <w:pPr>
        <w:rPr>
          <w:noProof/>
          <w:szCs w:val="24"/>
          <w:lang w:val="sr-Latn-CS"/>
        </w:rPr>
      </w:pPr>
    </w:p>
    <w:p w:rsidR="005F409D" w:rsidRPr="00105ABB" w:rsidRDefault="005F409D" w:rsidP="005F409D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>: 119-814/2018</w:t>
      </w:r>
    </w:p>
    <w:p w:rsidR="005F409D" w:rsidRPr="00105ABB" w:rsidRDefault="00105ABB" w:rsidP="005F409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F409D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F409D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5F409D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F409D" w:rsidRPr="00105ABB" w:rsidRDefault="005F409D" w:rsidP="005F409D">
      <w:pPr>
        <w:rPr>
          <w:rFonts w:cs="Times New Roman"/>
          <w:noProof/>
          <w:szCs w:val="24"/>
          <w:lang w:val="sr-Latn-CS"/>
        </w:rPr>
      </w:pPr>
    </w:p>
    <w:p w:rsidR="005F409D" w:rsidRPr="00105ABB" w:rsidRDefault="005F409D" w:rsidP="005F409D">
      <w:pPr>
        <w:rPr>
          <w:rFonts w:cs="Times New Roman"/>
          <w:noProof/>
          <w:szCs w:val="24"/>
          <w:lang w:val="sr-Latn-CS"/>
        </w:rPr>
      </w:pPr>
    </w:p>
    <w:p w:rsidR="005F409D" w:rsidRPr="00105ABB" w:rsidRDefault="00105ABB" w:rsidP="005F409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F409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F409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F409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F409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F409D" w:rsidRPr="00105ABB" w:rsidRDefault="005F409D" w:rsidP="005F409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F409D" w:rsidRPr="00105ABB" w:rsidRDefault="005F409D" w:rsidP="005F409D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5F409D" w:rsidRPr="00105ABB" w:rsidTr="004D03BD">
        <w:trPr>
          <w:jc w:val="center"/>
        </w:trPr>
        <w:tc>
          <w:tcPr>
            <w:tcW w:w="4783" w:type="dxa"/>
          </w:tcPr>
          <w:p w:rsidR="005F409D" w:rsidRPr="00105ABB" w:rsidRDefault="005F409D" w:rsidP="004D03BD">
            <w:pPr>
              <w:tabs>
                <w:tab w:val="left" w:pos="90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5F409D" w:rsidRPr="00105ABB" w:rsidRDefault="00105ABB" w:rsidP="004D03BD">
            <w:pPr>
              <w:tabs>
                <w:tab w:val="left" w:pos="-11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F409D" w:rsidRPr="00105ABB" w:rsidTr="004D03BD">
        <w:trPr>
          <w:jc w:val="center"/>
        </w:trPr>
        <w:tc>
          <w:tcPr>
            <w:tcW w:w="4783" w:type="dxa"/>
          </w:tcPr>
          <w:p w:rsidR="005F409D" w:rsidRPr="00105ABB" w:rsidRDefault="005F409D" w:rsidP="004D03BD">
            <w:pPr>
              <w:tabs>
                <w:tab w:val="left" w:pos="90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5F409D" w:rsidRPr="00105ABB" w:rsidRDefault="005F409D" w:rsidP="004D03BD">
            <w:pPr>
              <w:tabs>
                <w:tab w:val="left" w:pos="900"/>
                <w:tab w:val="left" w:pos="1418"/>
              </w:tabs>
              <w:spacing w:line="256" w:lineRule="auto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F409D" w:rsidRPr="00105ABB" w:rsidTr="004D03BD">
        <w:trPr>
          <w:jc w:val="center"/>
        </w:trPr>
        <w:tc>
          <w:tcPr>
            <w:tcW w:w="4783" w:type="dxa"/>
          </w:tcPr>
          <w:p w:rsidR="005F409D" w:rsidRPr="00105ABB" w:rsidRDefault="005F409D" w:rsidP="004D03BD">
            <w:pPr>
              <w:tabs>
                <w:tab w:val="left" w:pos="90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5F409D" w:rsidRPr="00105ABB" w:rsidRDefault="005F409D" w:rsidP="004D03BD">
            <w:pPr>
              <w:tabs>
                <w:tab w:val="left" w:pos="90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F409D" w:rsidRPr="00105ABB" w:rsidTr="004D03BD">
        <w:trPr>
          <w:jc w:val="center"/>
        </w:trPr>
        <w:tc>
          <w:tcPr>
            <w:tcW w:w="4783" w:type="dxa"/>
          </w:tcPr>
          <w:p w:rsidR="005F409D" w:rsidRPr="00105ABB" w:rsidRDefault="005F409D" w:rsidP="004D03BD">
            <w:pPr>
              <w:tabs>
                <w:tab w:val="left" w:pos="90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5F409D" w:rsidRPr="00105ABB" w:rsidRDefault="00105ABB" w:rsidP="004D03BD">
            <w:pPr>
              <w:tabs>
                <w:tab w:val="left" w:pos="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F409D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F409D" w:rsidRPr="00105ABB" w:rsidRDefault="005F409D" w:rsidP="005F409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F409D" w:rsidRPr="00105ABB" w:rsidRDefault="005F409D" w:rsidP="005F409D">
      <w:pPr>
        <w:jc w:val="center"/>
        <w:rPr>
          <w:rFonts w:cs="Times New Roman"/>
          <w:noProof/>
          <w:szCs w:val="24"/>
          <w:lang w:val="sr-Latn-CS"/>
        </w:rPr>
      </w:pPr>
    </w:p>
    <w:p w:rsidR="007E3CF7" w:rsidRPr="00105ABB" w:rsidRDefault="007E3CF7" w:rsidP="001C6A11">
      <w:pPr>
        <w:jc w:val="left"/>
        <w:rPr>
          <w:noProof/>
          <w:sz w:val="23"/>
          <w:lang w:val="sr-Latn-CS"/>
        </w:rPr>
      </w:pPr>
    </w:p>
    <w:p w:rsidR="005F409D" w:rsidRPr="00105ABB" w:rsidRDefault="005F409D" w:rsidP="001C6A11">
      <w:pPr>
        <w:jc w:val="left"/>
        <w:rPr>
          <w:noProof/>
          <w:sz w:val="23"/>
          <w:lang w:val="sr-Latn-CS"/>
        </w:rPr>
        <w:sectPr w:rsidR="005F409D" w:rsidRPr="00105ABB" w:rsidSect="00712189">
          <w:pgSz w:w="12240" w:h="15840" w:code="1"/>
          <w:pgMar w:top="993" w:right="1440" w:bottom="1276" w:left="1440" w:header="708" w:footer="708" w:gutter="0"/>
          <w:cols w:space="720"/>
        </w:sectPr>
      </w:pPr>
    </w:p>
    <w:p w:rsidR="005F409D" w:rsidRPr="00105ABB" w:rsidRDefault="005F409D" w:rsidP="005F409D">
      <w:pPr>
        <w:tabs>
          <w:tab w:val="left" w:pos="1440"/>
        </w:tabs>
        <w:rPr>
          <w:noProof/>
          <w:lang w:val="sr-Latn-CS"/>
        </w:rPr>
      </w:pPr>
    </w:p>
    <w:p w:rsidR="005F409D" w:rsidRPr="00105ABB" w:rsidRDefault="005F409D" w:rsidP="005F409D">
      <w:pPr>
        <w:tabs>
          <w:tab w:val="left" w:pos="1440"/>
        </w:tabs>
        <w:rPr>
          <w:noProof/>
          <w:lang w:val="sr-Latn-CS"/>
        </w:rPr>
      </w:pPr>
    </w:p>
    <w:p w:rsidR="005F409D" w:rsidRPr="00105ABB" w:rsidRDefault="005F409D" w:rsidP="005F409D">
      <w:pPr>
        <w:tabs>
          <w:tab w:val="left" w:pos="1440"/>
        </w:tabs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osnovu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člana</w:t>
      </w:r>
      <w:r w:rsidRPr="00105ABB">
        <w:rPr>
          <w:noProof/>
          <w:lang w:val="sr-Latn-CS"/>
        </w:rPr>
        <w:t xml:space="preserve"> 25. </w:t>
      </w:r>
      <w:r w:rsidR="00105ABB">
        <w:rPr>
          <w:noProof/>
          <w:lang w:val="sr-Latn-CS"/>
        </w:rPr>
        <w:t>stav</w:t>
      </w:r>
      <w:r w:rsidRPr="00105ABB">
        <w:rPr>
          <w:noProof/>
          <w:lang w:val="sr-Latn-CS"/>
        </w:rPr>
        <w:t xml:space="preserve"> 3. </w:t>
      </w:r>
      <w:r w:rsidR="00105ABB">
        <w:rPr>
          <w:noProof/>
          <w:lang w:val="sr-Latn-CS"/>
        </w:rPr>
        <w:t>Zakona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državnoj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upravi</w:t>
      </w:r>
      <w:r w:rsidRPr="00105ABB">
        <w:rPr>
          <w:noProof/>
          <w:lang w:val="sr-Latn-CS"/>
        </w:rPr>
        <w:t xml:space="preserve"> („</w:t>
      </w:r>
      <w:r w:rsidR="00105ABB">
        <w:rPr>
          <w:noProof/>
          <w:lang w:val="sr-Latn-CS"/>
        </w:rPr>
        <w:t>Službeni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glasnik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RS</w:t>
      </w:r>
      <w:r w:rsidRPr="00105ABB">
        <w:rPr>
          <w:noProof/>
          <w:lang w:val="sr-Latn-CS"/>
        </w:rPr>
        <w:t xml:space="preserve">”, </w:t>
      </w:r>
      <w:r w:rsidR="00105ABB">
        <w:rPr>
          <w:noProof/>
          <w:lang w:val="sr-Latn-CS"/>
        </w:rPr>
        <w:t>br</w:t>
      </w:r>
      <w:r w:rsidRPr="00105ABB">
        <w:rPr>
          <w:noProof/>
          <w:lang w:val="sr-Latn-CS"/>
        </w:rPr>
        <w:t xml:space="preserve">. 79/05, 101/07, 95/10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99/14), </w:t>
      </w:r>
      <w:r w:rsidR="00105ABB">
        <w:rPr>
          <w:noProof/>
          <w:lang w:val="sr-Latn-CS"/>
        </w:rPr>
        <w:t>člana</w:t>
      </w:r>
      <w:r w:rsidRPr="00105ABB">
        <w:rPr>
          <w:noProof/>
          <w:lang w:val="sr-Latn-CS"/>
        </w:rPr>
        <w:t xml:space="preserve"> 67</w:t>
      </w:r>
      <w:r w:rsidR="00105ABB">
        <w:rPr>
          <w:noProof/>
          <w:lang w:val="sr-Latn-CS"/>
        </w:rPr>
        <w:t>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Zakona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državnim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službenicima</w:t>
      </w:r>
      <w:r w:rsidRPr="00105ABB">
        <w:rPr>
          <w:noProof/>
          <w:lang w:val="sr-Latn-CS"/>
        </w:rPr>
        <w:t xml:space="preserve"> </w:t>
      </w:r>
      <w:r w:rsidRPr="00105ABB">
        <w:rPr>
          <w:rFonts w:cs="Times New Roman"/>
          <w:noProof/>
          <w:szCs w:val="24"/>
          <w:lang w:val="sr-Latn-CS"/>
        </w:rPr>
        <w:t>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79/05, 81/05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83/05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64/07, 67/07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116/08, 104/09,  99/14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94/17)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člana</w:t>
      </w:r>
      <w:r w:rsidRPr="00105ABB">
        <w:rPr>
          <w:noProof/>
          <w:lang w:val="sr-Latn-CS"/>
        </w:rPr>
        <w:t xml:space="preserve"> 43. </w:t>
      </w:r>
      <w:r w:rsidR="00105ABB">
        <w:rPr>
          <w:noProof/>
          <w:lang w:val="sr-Latn-CS"/>
        </w:rPr>
        <w:t>stav</w:t>
      </w:r>
      <w:r w:rsidRPr="00105ABB">
        <w:rPr>
          <w:noProof/>
          <w:lang w:val="sr-Latn-CS"/>
        </w:rPr>
        <w:t xml:space="preserve"> 2. </w:t>
      </w:r>
      <w:r w:rsidR="00105ABB">
        <w:rPr>
          <w:noProof/>
          <w:lang w:val="sr-Latn-CS"/>
        </w:rPr>
        <w:t>Zakona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o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Vladi</w:t>
      </w:r>
      <w:r w:rsidRPr="00105ABB">
        <w:rPr>
          <w:noProof/>
          <w:lang w:val="sr-Latn-CS"/>
        </w:rPr>
        <w:t xml:space="preserve"> („</w:t>
      </w:r>
      <w:r w:rsidR="00105ABB">
        <w:rPr>
          <w:noProof/>
          <w:lang w:val="sr-Latn-CS"/>
        </w:rPr>
        <w:t>Službeni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glasnik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RS</w:t>
      </w:r>
      <w:r w:rsidRPr="00105ABB">
        <w:rPr>
          <w:noProof/>
          <w:lang w:val="sr-Latn-CS"/>
        </w:rPr>
        <w:t xml:space="preserve">”, </w:t>
      </w:r>
      <w:r w:rsidR="00105ABB">
        <w:rPr>
          <w:noProof/>
          <w:lang w:val="sr-Latn-CS"/>
        </w:rPr>
        <w:t>br</w:t>
      </w:r>
      <w:r w:rsidRPr="00105ABB">
        <w:rPr>
          <w:noProof/>
          <w:lang w:val="sr-Latn-CS"/>
        </w:rPr>
        <w:t xml:space="preserve">. 55/05, 71/05 – </w:t>
      </w:r>
      <w:r w:rsidR="00105ABB">
        <w:rPr>
          <w:noProof/>
          <w:lang w:val="sr-Latn-CS"/>
        </w:rPr>
        <w:t>ispravka</w:t>
      </w:r>
      <w:r w:rsidRPr="00105ABB">
        <w:rPr>
          <w:noProof/>
          <w:lang w:val="sr-Latn-CS"/>
        </w:rPr>
        <w:t xml:space="preserve">, 101/07, 65/08, 16/11, 68/12 – </w:t>
      </w:r>
      <w:r w:rsidR="00105ABB">
        <w:rPr>
          <w:noProof/>
          <w:lang w:val="sr-Latn-CS"/>
        </w:rPr>
        <w:t>US</w:t>
      </w:r>
      <w:r w:rsidRPr="00105ABB">
        <w:rPr>
          <w:noProof/>
          <w:lang w:val="sr-Latn-CS"/>
        </w:rPr>
        <w:t xml:space="preserve">, 72/12, 7/14 – </w:t>
      </w:r>
      <w:r w:rsidR="00105ABB">
        <w:rPr>
          <w:noProof/>
          <w:lang w:val="sr-Latn-CS"/>
        </w:rPr>
        <w:t>US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44/14),</w:t>
      </w:r>
    </w:p>
    <w:p w:rsidR="005F409D" w:rsidRPr="00105ABB" w:rsidRDefault="005F409D" w:rsidP="005F409D">
      <w:pPr>
        <w:rPr>
          <w:noProof/>
          <w:lang w:val="sr-Latn-CS"/>
        </w:rPr>
      </w:pPr>
    </w:p>
    <w:p w:rsidR="005F409D" w:rsidRPr="00105ABB" w:rsidRDefault="005F409D" w:rsidP="005F409D">
      <w:pPr>
        <w:ind w:firstLine="1080"/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Vlada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donosi</w:t>
      </w:r>
    </w:p>
    <w:p w:rsidR="005F409D" w:rsidRPr="00105ABB" w:rsidRDefault="005F409D" w:rsidP="005F409D">
      <w:pPr>
        <w:jc w:val="center"/>
        <w:rPr>
          <w:b/>
          <w:noProof/>
          <w:lang w:val="sr-Latn-CS"/>
        </w:rPr>
      </w:pPr>
    </w:p>
    <w:p w:rsidR="005F409D" w:rsidRPr="00105ABB" w:rsidRDefault="00105ABB" w:rsidP="005F409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F409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F409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F409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F409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F409D" w:rsidRPr="00105A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F409D" w:rsidRPr="00105ABB" w:rsidRDefault="005F409D" w:rsidP="005F409D">
      <w:pPr>
        <w:jc w:val="center"/>
        <w:rPr>
          <w:b/>
          <w:noProof/>
          <w:lang w:val="sr-Latn-CS"/>
        </w:rPr>
      </w:pPr>
    </w:p>
    <w:p w:rsidR="005F409D" w:rsidRPr="00105ABB" w:rsidRDefault="00105ABB" w:rsidP="005F409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5F409D" w:rsidRPr="00105AB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5F409D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5F409D" w:rsidRPr="00105ABB" w:rsidRDefault="005F409D" w:rsidP="005F409D">
      <w:pPr>
        <w:jc w:val="center"/>
        <w:rPr>
          <w:noProof/>
          <w:lang w:val="sr-Latn-CS"/>
        </w:rPr>
      </w:pPr>
    </w:p>
    <w:p w:rsidR="005F409D" w:rsidRPr="00105ABB" w:rsidRDefault="005F409D" w:rsidP="005F409D">
      <w:pPr>
        <w:jc w:val="center"/>
        <w:rPr>
          <w:noProof/>
          <w:lang w:val="sr-Latn-CS"/>
        </w:rPr>
      </w:pPr>
      <w:r w:rsidRPr="00105ABB">
        <w:rPr>
          <w:noProof/>
          <w:lang w:val="sr-Latn-CS"/>
        </w:rPr>
        <w:t>I</w:t>
      </w:r>
    </w:p>
    <w:p w:rsidR="005F409D" w:rsidRPr="00105ABB" w:rsidRDefault="005F409D" w:rsidP="005F409D">
      <w:pPr>
        <w:jc w:val="center"/>
        <w:rPr>
          <w:noProof/>
          <w:lang w:val="sr-Latn-CS"/>
        </w:rPr>
      </w:pPr>
    </w:p>
    <w:p w:rsidR="005F409D" w:rsidRPr="00105ABB" w:rsidRDefault="005F409D" w:rsidP="005F409D">
      <w:pPr>
        <w:rPr>
          <w:noProof/>
          <w:lang w:val="sr-Latn-CS"/>
        </w:rPr>
      </w:pPr>
      <w:r w:rsidRPr="00105ABB">
        <w:rPr>
          <w:noProof/>
          <w:lang w:val="sr-Latn-CS"/>
        </w:rPr>
        <w:tab/>
      </w:r>
      <w:r w:rsidRPr="00105ABB">
        <w:rPr>
          <w:noProof/>
          <w:lang w:val="sr-Latn-CS"/>
        </w:rPr>
        <w:tab/>
      </w:r>
      <w:r w:rsidR="00105ABB">
        <w:rPr>
          <w:noProof/>
          <w:lang w:val="sr-Latn-CS"/>
        </w:rPr>
        <w:t>Postavlja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se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doc</w:t>
      </w:r>
      <w:r w:rsidRPr="00105ABB">
        <w:rPr>
          <w:noProof/>
          <w:lang w:val="sr-Latn-CS"/>
        </w:rPr>
        <w:t xml:space="preserve">. </w:t>
      </w:r>
      <w:r w:rsidR="00105ABB">
        <w:rPr>
          <w:noProof/>
          <w:lang w:val="sr-Latn-CS"/>
        </w:rPr>
        <w:t>dr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Bojan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Tubić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noProof/>
          <w:lang w:val="sr-Latn-CS"/>
        </w:rPr>
        <w:t>za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vršioca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dužnosti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pomoćnika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ministra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prosvete</w:t>
      </w:r>
      <w:r w:rsidRPr="00105ABB">
        <w:rPr>
          <w:noProof/>
          <w:lang w:val="sr-Latn-CS"/>
        </w:rPr>
        <w:t xml:space="preserve">, </w:t>
      </w:r>
      <w:r w:rsidR="00105ABB">
        <w:rPr>
          <w:noProof/>
          <w:lang w:val="sr-Latn-CS"/>
        </w:rPr>
        <w:t>nauke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i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tehnološkog</w:t>
      </w:r>
      <w:r w:rsidRPr="00105ABB">
        <w:rPr>
          <w:noProof/>
          <w:lang w:val="sr-Latn-CS"/>
        </w:rPr>
        <w:t xml:space="preserve"> </w:t>
      </w:r>
      <w:r w:rsidR="00105ABB">
        <w:rPr>
          <w:noProof/>
          <w:lang w:val="sr-Latn-CS"/>
        </w:rPr>
        <w:t>razvoja</w:t>
      </w:r>
      <w:r w:rsidRPr="00105ABB">
        <w:rPr>
          <w:noProof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Sektor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visoko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obrazovanje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šest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meseci</w:t>
      </w:r>
      <w:r w:rsidRPr="00105ABB">
        <w:rPr>
          <w:noProof/>
          <w:lang w:val="sr-Latn-CS"/>
        </w:rPr>
        <w:t>.</w:t>
      </w:r>
    </w:p>
    <w:p w:rsidR="005F409D" w:rsidRPr="00105ABB" w:rsidRDefault="005F409D" w:rsidP="005F409D">
      <w:pPr>
        <w:ind w:right="-425"/>
        <w:jc w:val="center"/>
        <w:rPr>
          <w:noProof/>
          <w:szCs w:val="24"/>
          <w:lang w:val="sr-Latn-CS"/>
        </w:rPr>
      </w:pPr>
    </w:p>
    <w:p w:rsidR="005F409D" w:rsidRPr="00105ABB" w:rsidRDefault="005F409D" w:rsidP="005F409D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5F409D" w:rsidRPr="00105ABB" w:rsidRDefault="005F409D" w:rsidP="005F409D">
      <w:pPr>
        <w:ind w:right="-425"/>
        <w:jc w:val="center"/>
        <w:rPr>
          <w:noProof/>
          <w:szCs w:val="24"/>
          <w:lang w:val="sr-Latn-CS"/>
        </w:rPr>
      </w:pPr>
    </w:p>
    <w:p w:rsidR="005F409D" w:rsidRPr="00105ABB" w:rsidRDefault="005F409D" w:rsidP="005F409D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5F409D" w:rsidRPr="00105ABB" w:rsidRDefault="005F409D" w:rsidP="005F409D">
      <w:pPr>
        <w:rPr>
          <w:noProof/>
          <w:szCs w:val="24"/>
          <w:lang w:val="sr-Latn-CS"/>
        </w:rPr>
      </w:pPr>
    </w:p>
    <w:p w:rsidR="005F409D" w:rsidRPr="00105ABB" w:rsidRDefault="005F409D" w:rsidP="005F409D">
      <w:pPr>
        <w:rPr>
          <w:noProof/>
          <w:szCs w:val="24"/>
          <w:lang w:val="sr-Latn-CS"/>
        </w:rPr>
      </w:pPr>
    </w:p>
    <w:p w:rsidR="005F409D" w:rsidRPr="00105ABB" w:rsidRDefault="005F409D" w:rsidP="005F409D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>: 119-2151/2018</w:t>
      </w:r>
    </w:p>
    <w:p w:rsidR="005F409D" w:rsidRPr="00105ABB" w:rsidRDefault="00105ABB" w:rsidP="005F409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F409D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F409D" w:rsidRPr="00105ABB">
        <w:rPr>
          <w:rFonts w:cs="Times New Roman"/>
          <w:noProof/>
          <w:szCs w:val="24"/>
          <w:lang w:val="sr-Latn-CS"/>
        </w:rPr>
        <w:t xml:space="preserve">, </w:t>
      </w:r>
      <w:r w:rsidR="00886F2A" w:rsidRPr="00105ABB">
        <w:rPr>
          <w:rFonts w:cs="Times New Roman"/>
          <w:noProof/>
          <w:szCs w:val="24"/>
          <w:lang w:val="sr-Latn-CS"/>
        </w:rPr>
        <w:t>8</w:t>
      </w:r>
      <w:r w:rsidR="005F409D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5F409D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F409D" w:rsidRPr="00105ABB" w:rsidRDefault="005F409D" w:rsidP="005F409D">
      <w:pPr>
        <w:rPr>
          <w:rFonts w:cs="Times New Roman"/>
          <w:noProof/>
          <w:szCs w:val="24"/>
          <w:lang w:val="sr-Latn-CS"/>
        </w:rPr>
      </w:pPr>
    </w:p>
    <w:p w:rsidR="005F409D" w:rsidRPr="00105ABB" w:rsidRDefault="005F409D" w:rsidP="005F409D">
      <w:pPr>
        <w:rPr>
          <w:rFonts w:cs="Times New Roman"/>
          <w:noProof/>
          <w:szCs w:val="24"/>
          <w:lang w:val="sr-Latn-CS"/>
        </w:rPr>
      </w:pPr>
    </w:p>
    <w:p w:rsidR="005F409D" w:rsidRPr="00105ABB" w:rsidRDefault="00105ABB" w:rsidP="005F409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F409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F409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F409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F409D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F409D" w:rsidRPr="00105ABB" w:rsidRDefault="005F409D" w:rsidP="005F409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D7726" w:rsidRPr="00105ABB" w:rsidRDefault="00DD7726" w:rsidP="005F409D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5F409D" w:rsidRPr="00105ABB" w:rsidTr="005F409D">
        <w:trPr>
          <w:jc w:val="center"/>
        </w:trPr>
        <w:tc>
          <w:tcPr>
            <w:tcW w:w="4783" w:type="dxa"/>
          </w:tcPr>
          <w:p w:rsidR="005F409D" w:rsidRPr="00105ABB" w:rsidRDefault="005F409D">
            <w:pPr>
              <w:tabs>
                <w:tab w:val="left" w:pos="90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5F409D" w:rsidRPr="00105ABB" w:rsidRDefault="00105ABB">
            <w:pPr>
              <w:tabs>
                <w:tab w:val="left" w:pos="-11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F409D" w:rsidRPr="00105ABB" w:rsidTr="005F409D">
        <w:trPr>
          <w:jc w:val="center"/>
        </w:trPr>
        <w:tc>
          <w:tcPr>
            <w:tcW w:w="4783" w:type="dxa"/>
          </w:tcPr>
          <w:p w:rsidR="005F409D" w:rsidRPr="00105ABB" w:rsidRDefault="005F409D">
            <w:pPr>
              <w:tabs>
                <w:tab w:val="left" w:pos="90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5F409D" w:rsidRPr="00105ABB" w:rsidRDefault="005F409D">
            <w:pPr>
              <w:tabs>
                <w:tab w:val="left" w:pos="900"/>
                <w:tab w:val="left" w:pos="1418"/>
              </w:tabs>
              <w:spacing w:line="254" w:lineRule="auto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F409D" w:rsidRPr="00105ABB" w:rsidTr="005F409D">
        <w:trPr>
          <w:jc w:val="center"/>
        </w:trPr>
        <w:tc>
          <w:tcPr>
            <w:tcW w:w="4783" w:type="dxa"/>
          </w:tcPr>
          <w:p w:rsidR="005F409D" w:rsidRPr="00105ABB" w:rsidRDefault="005F409D">
            <w:pPr>
              <w:tabs>
                <w:tab w:val="left" w:pos="90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5F409D" w:rsidRPr="00105ABB" w:rsidRDefault="005F409D">
            <w:pPr>
              <w:tabs>
                <w:tab w:val="left" w:pos="90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F409D" w:rsidRPr="00105ABB" w:rsidTr="005F409D">
        <w:trPr>
          <w:jc w:val="center"/>
        </w:trPr>
        <w:tc>
          <w:tcPr>
            <w:tcW w:w="4783" w:type="dxa"/>
          </w:tcPr>
          <w:p w:rsidR="005F409D" w:rsidRPr="00105ABB" w:rsidRDefault="005F409D">
            <w:pPr>
              <w:tabs>
                <w:tab w:val="left" w:pos="90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5F409D" w:rsidRPr="00105ABB" w:rsidRDefault="00105ABB">
            <w:pPr>
              <w:tabs>
                <w:tab w:val="left" w:pos="0"/>
                <w:tab w:val="left" w:pos="1418"/>
              </w:tabs>
              <w:spacing w:line="254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F409D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F409D" w:rsidRPr="00105ABB" w:rsidRDefault="005F409D" w:rsidP="005F409D">
      <w:pPr>
        <w:jc w:val="center"/>
        <w:rPr>
          <w:rFonts w:cs="Times New Roman"/>
          <w:b/>
          <w:noProof/>
          <w:szCs w:val="24"/>
          <w:lang w:val="sr-Latn-CS"/>
        </w:rPr>
        <w:sectPr w:rsidR="005F409D" w:rsidRPr="00105ABB" w:rsidSect="00712189">
          <w:pgSz w:w="12240" w:h="15840" w:code="1"/>
          <w:pgMar w:top="993" w:right="1440" w:bottom="1276" w:left="1440" w:header="708" w:footer="708" w:gutter="0"/>
          <w:cols w:space="720"/>
        </w:sectPr>
      </w:pPr>
    </w:p>
    <w:p w:rsidR="00011A74" w:rsidRPr="00105ABB" w:rsidRDefault="00011A74" w:rsidP="00011A74">
      <w:pPr>
        <w:ind w:firstLine="720"/>
        <w:rPr>
          <w:rFonts w:cs="Times New Roman"/>
          <w:noProof/>
          <w:szCs w:val="24"/>
          <w:lang w:val="sr-Latn-CS"/>
        </w:rPr>
      </w:pPr>
    </w:p>
    <w:p w:rsidR="00011A74" w:rsidRPr="00105ABB" w:rsidRDefault="00011A74" w:rsidP="00011A74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35.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osnovama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sistema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obrazovanja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vaspitanja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 88/17)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 </w:t>
      </w:r>
    </w:p>
    <w:p w:rsidR="00011A74" w:rsidRPr="00105ABB" w:rsidRDefault="00011A74" w:rsidP="00011A7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011A74" w:rsidRPr="00105ABB" w:rsidRDefault="00011A74" w:rsidP="00011A74">
      <w:pPr>
        <w:ind w:right="-432"/>
        <w:rPr>
          <w:rFonts w:cs="Times New Roman"/>
          <w:iCs/>
          <w:noProof/>
          <w:szCs w:val="24"/>
          <w:lang w:val="sr-Latn-CS"/>
        </w:rPr>
      </w:pPr>
      <w:r w:rsidRPr="00105ABB">
        <w:rPr>
          <w:rFonts w:cs="Times New Roman"/>
          <w:iCs/>
          <w:noProof/>
          <w:szCs w:val="24"/>
          <w:lang w:val="sr-Latn-CS"/>
        </w:rPr>
        <w:tab/>
      </w:r>
      <w:r w:rsidRPr="00105ABB">
        <w:rPr>
          <w:rFonts w:cs="Times New Roman"/>
          <w:iCs/>
          <w:noProof/>
          <w:szCs w:val="24"/>
          <w:lang w:val="sr-Latn-CS"/>
        </w:rPr>
        <w:tab/>
      </w:r>
      <w:r w:rsidR="00105ABB">
        <w:rPr>
          <w:rFonts w:cs="Times New Roman"/>
          <w:iCs/>
          <w:noProof/>
          <w:szCs w:val="24"/>
          <w:lang w:val="sr-Latn-CS"/>
        </w:rPr>
        <w:t>Vlada</w:t>
      </w:r>
      <w:r w:rsidRPr="00105ABB">
        <w:rPr>
          <w:rFonts w:cs="Times New Roman"/>
          <w:iCs/>
          <w:noProof/>
          <w:szCs w:val="24"/>
          <w:lang w:val="sr-Latn-CS"/>
        </w:rPr>
        <w:t xml:space="preserve"> </w:t>
      </w:r>
      <w:r w:rsidR="00105ABB">
        <w:rPr>
          <w:rFonts w:cs="Times New Roman"/>
          <w:iCs/>
          <w:noProof/>
          <w:szCs w:val="24"/>
          <w:lang w:val="sr-Latn-CS"/>
        </w:rPr>
        <w:t>donosi</w:t>
      </w:r>
    </w:p>
    <w:p w:rsidR="00011A74" w:rsidRPr="00105ABB" w:rsidRDefault="00011A74" w:rsidP="00011A7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011A74" w:rsidRPr="00105ABB" w:rsidRDefault="00105ABB" w:rsidP="00011A7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011A74" w:rsidRPr="00105AB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011A74" w:rsidRPr="00105AB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011A74" w:rsidRPr="00105AB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011A74" w:rsidRPr="00105AB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011A74" w:rsidRPr="00105AB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011A74" w:rsidRPr="00105ABB" w:rsidRDefault="00011A74" w:rsidP="00011A7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011A74" w:rsidRPr="00105ABB" w:rsidRDefault="00105ABB" w:rsidP="00011A7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011A74" w:rsidRPr="00105AB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011A74" w:rsidRPr="00105AB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PREDSEDNIKA</w:t>
      </w:r>
      <w:r w:rsidR="00011A74" w:rsidRPr="00105AB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SAVETA</w:t>
      </w:r>
      <w:r w:rsidR="00011A74" w:rsidRPr="00105AB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ZA</w:t>
      </w:r>
      <w:r w:rsidR="00011A74" w:rsidRPr="00105AB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STRUČNO</w:t>
      </w:r>
      <w:r w:rsidR="00011A74" w:rsidRPr="00105AB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OBRAZOVANJE</w:t>
      </w:r>
    </w:p>
    <w:p w:rsidR="00011A74" w:rsidRPr="00105ABB" w:rsidRDefault="00011A74" w:rsidP="00011A7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 w:rsidRPr="00105ABB">
        <w:rPr>
          <w:rFonts w:cs="Times New Roman"/>
          <w:b/>
          <w:iCs/>
          <w:noProof/>
          <w:szCs w:val="24"/>
          <w:lang w:val="sr-Latn-CS"/>
        </w:rPr>
        <w:t xml:space="preserve"> </w:t>
      </w:r>
      <w:r w:rsidR="00105ABB">
        <w:rPr>
          <w:rFonts w:cs="Times New Roman"/>
          <w:b/>
          <w:iCs/>
          <w:noProof/>
          <w:szCs w:val="24"/>
          <w:lang w:val="sr-Latn-CS"/>
        </w:rPr>
        <w:t>I</w:t>
      </w:r>
      <w:r w:rsidRPr="00105ABB">
        <w:rPr>
          <w:rFonts w:cs="Times New Roman"/>
          <w:b/>
          <w:iCs/>
          <w:noProof/>
          <w:szCs w:val="24"/>
          <w:lang w:val="sr-Latn-CS"/>
        </w:rPr>
        <w:t xml:space="preserve"> </w:t>
      </w:r>
      <w:r w:rsidR="00105ABB">
        <w:rPr>
          <w:rFonts w:cs="Times New Roman"/>
          <w:b/>
          <w:iCs/>
          <w:noProof/>
          <w:szCs w:val="24"/>
          <w:lang w:val="sr-Latn-CS"/>
        </w:rPr>
        <w:t>OBRAZOVANJE</w:t>
      </w:r>
      <w:r w:rsidRPr="00105ABB">
        <w:rPr>
          <w:rFonts w:cs="Times New Roman"/>
          <w:b/>
          <w:iCs/>
          <w:noProof/>
          <w:szCs w:val="24"/>
          <w:lang w:val="sr-Latn-CS"/>
        </w:rPr>
        <w:t xml:space="preserve"> </w:t>
      </w:r>
      <w:r w:rsidR="00105ABB">
        <w:rPr>
          <w:rFonts w:cs="Times New Roman"/>
          <w:b/>
          <w:iCs/>
          <w:noProof/>
          <w:szCs w:val="24"/>
          <w:lang w:val="sr-Latn-CS"/>
        </w:rPr>
        <w:t>ODRASLIH</w:t>
      </w:r>
    </w:p>
    <w:p w:rsidR="00011A74" w:rsidRPr="00105ABB" w:rsidRDefault="00011A74" w:rsidP="00011A74">
      <w:pPr>
        <w:rPr>
          <w:rFonts w:cs="Times New Roman"/>
          <w:iCs/>
          <w:noProof/>
          <w:szCs w:val="24"/>
          <w:lang w:val="sr-Latn-CS"/>
        </w:rPr>
      </w:pPr>
    </w:p>
    <w:p w:rsidR="00011A74" w:rsidRPr="00105ABB" w:rsidRDefault="00011A74" w:rsidP="00011A7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105ABB">
        <w:rPr>
          <w:rFonts w:cs="Times New Roman"/>
          <w:iCs/>
          <w:noProof/>
          <w:szCs w:val="24"/>
          <w:lang w:val="sr-Latn-CS"/>
        </w:rPr>
        <w:t>I</w:t>
      </w:r>
    </w:p>
    <w:p w:rsidR="00011A74" w:rsidRPr="00105ABB" w:rsidRDefault="00011A74" w:rsidP="00011A74">
      <w:pPr>
        <w:ind w:right="4"/>
        <w:rPr>
          <w:rFonts w:cs="Times New Roman"/>
          <w:iCs/>
          <w:noProof/>
          <w:szCs w:val="24"/>
          <w:lang w:val="sr-Latn-CS"/>
        </w:rPr>
      </w:pPr>
      <w:r w:rsidRPr="00105ABB">
        <w:rPr>
          <w:rFonts w:cs="Times New Roman"/>
          <w:iCs/>
          <w:noProof/>
          <w:szCs w:val="24"/>
          <w:lang w:val="sr-Latn-CS"/>
        </w:rPr>
        <w:tab/>
      </w:r>
      <w:r w:rsidRPr="00105ABB">
        <w:rPr>
          <w:rFonts w:cs="Times New Roman"/>
          <w:iCs/>
          <w:noProof/>
          <w:szCs w:val="24"/>
          <w:lang w:val="sr-Latn-CS"/>
        </w:rPr>
        <w:tab/>
      </w:r>
    </w:p>
    <w:p w:rsidR="00011A74" w:rsidRPr="00105ABB" w:rsidRDefault="00011A74" w:rsidP="00011A74">
      <w:pPr>
        <w:rPr>
          <w:rFonts w:cs="Times New Roman"/>
          <w:iCs/>
          <w:noProof/>
          <w:szCs w:val="24"/>
          <w:lang w:val="sr-Latn-CS"/>
        </w:rPr>
      </w:pPr>
      <w:r w:rsidRPr="00105ABB">
        <w:rPr>
          <w:rFonts w:cs="Times New Roman"/>
          <w:iCs/>
          <w:noProof/>
          <w:szCs w:val="24"/>
          <w:lang w:val="sr-Latn-CS"/>
        </w:rPr>
        <w:tab/>
      </w:r>
      <w:r w:rsidRPr="00105ABB">
        <w:rPr>
          <w:rFonts w:cs="Times New Roman"/>
          <w:iCs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Razrešava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prof</w:t>
      </w:r>
      <w:r w:rsidRPr="00105ABB">
        <w:rPr>
          <w:rFonts w:cs="Times New Roman"/>
          <w:noProof/>
          <w:szCs w:val="24"/>
          <w:lang w:val="sr-Latn-CS"/>
        </w:rPr>
        <w:t xml:space="preserve">. </w:t>
      </w:r>
      <w:r w:rsidR="00105ABB">
        <w:rPr>
          <w:rFonts w:cs="Times New Roman"/>
          <w:noProof/>
          <w:szCs w:val="24"/>
          <w:lang w:val="sr-Latn-CS"/>
        </w:rPr>
        <w:t>dr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Aca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Marković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predsednika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Saveta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stručno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obrazovanje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obrazovanje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odraslih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lični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zahtev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011A74" w:rsidRPr="00105ABB" w:rsidRDefault="00011A74" w:rsidP="00011A74">
      <w:pPr>
        <w:pStyle w:val="ListParagraph"/>
        <w:ind w:left="0" w:right="4"/>
        <w:jc w:val="center"/>
        <w:rPr>
          <w:rFonts w:cs="Times New Roman"/>
          <w:iCs/>
          <w:noProof/>
          <w:szCs w:val="24"/>
          <w:lang w:val="sr-Latn-CS"/>
        </w:rPr>
      </w:pPr>
    </w:p>
    <w:p w:rsidR="00011A74" w:rsidRPr="00105ABB" w:rsidRDefault="00011A74" w:rsidP="00011A74">
      <w:pPr>
        <w:pStyle w:val="ListParagraph"/>
        <w:ind w:left="0" w:right="4"/>
        <w:jc w:val="center"/>
        <w:rPr>
          <w:rFonts w:cs="Times New Roman"/>
          <w:iCs/>
          <w:noProof/>
          <w:szCs w:val="24"/>
          <w:lang w:val="sr-Latn-CS"/>
        </w:rPr>
      </w:pPr>
      <w:r w:rsidRPr="00105ABB">
        <w:rPr>
          <w:rFonts w:cs="Times New Roman"/>
          <w:iCs/>
          <w:noProof/>
          <w:szCs w:val="24"/>
          <w:lang w:val="sr-Latn-CS"/>
        </w:rPr>
        <w:t>II</w:t>
      </w:r>
    </w:p>
    <w:p w:rsidR="00011A74" w:rsidRPr="00105ABB" w:rsidRDefault="00011A74" w:rsidP="00011A74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011A74" w:rsidRPr="00105ABB" w:rsidRDefault="00011A74" w:rsidP="00011A74">
      <w:pPr>
        <w:rPr>
          <w:rFonts w:cs="Times New Roman"/>
          <w:iCs/>
          <w:noProof/>
          <w:szCs w:val="24"/>
          <w:lang w:val="sr-Latn-CS"/>
        </w:rPr>
      </w:pPr>
      <w:r w:rsidRPr="00105ABB">
        <w:rPr>
          <w:rFonts w:cs="Times New Roman"/>
          <w:iCs/>
          <w:noProof/>
          <w:szCs w:val="24"/>
          <w:lang w:val="sr-Latn-CS"/>
        </w:rPr>
        <w:tab/>
      </w:r>
      <w:r w:rsidRPr="00105ABB">
        <w:rPr>
          <w:rFonts w:cs="Times New Roman"/>
          <w:iCs/>
          <w:noProof/>
          <w:szCs w:val="24"/>
          <w:lang w:val="sr-Latn-CS"/>
        </w:rPr>
        <w:tab/>
      </w:r>
      <w:r w:rsidRPr="00105ABB">
        <w:rPr>
          <w:rFonts w:cs="Times New Roman"/>
          <w:iCs/>
          <w:noProof/>
          <w:szCs w:val="24"/>
          <w:lang w:val="sr-Latn-CS"/>
        </w:rPr>
        <w:tab/>
      </w:r>
      <w:r w:rsidR="00105ABB">
        <w:rPr>
          <w:rFonts w:cs="Times New Roman"/>
          <w:iCs/>
          <w:noProof/>
          <w:szCs w:val="24"/>
          <w:lang w:val="sr-Latn-CS"/>
        </w:rPr>
        <w:t>Ovo</w:t>
      </w:r>
      <w:r w:rsidRPr="00105ABB">
        <w:rPr>
          <w:rFonts w:cs="Times New Roman"/>
          <w:iCs/>
          <w:noProof/>
          <w:szCs w:val="24"/>
          <w:lang w:val="sr-Latn-CS"/>
        </w:rPr>
        <w:t xml:space="preserve"> </w:t>
      </w:r>
      <w:r w:rsidR="00105ABB">
        <w:rPr>
          <w:rFonts w:cs="Times New Roman"/>
          <w:iCs/>
          <w:noProof/>
          <w:szCs w:val="24"/>
          <w:lang w:val="sr-Latn-CS"/>
        </w:rPr>
        <w:t>rešenje</w:t>
      </w:r>
      <w:r w:rsidRPr="00105ABB">
        <w:rPr>
          <w:rFonts w:cs="Times New Roman"/>
          <w:iCs/>
          <w:noProof/>
          <w:szCs w:val="24"/>
          <w:lang w:val="sr-Latn-CS"/>
        </w:rPr>
        <w:t xml:space="preserve"> </w:t>
      </w:r>
      <w:r w:rsidR="00105ABB">
        <w:rPr>
          <w:rFonts w:cs="Times New Roman"/>
          <w:iCs/>
          <w:noProof/>
          <w:szCs w:val="24"/>
          <w:lang w:val="sr-Latn-CS"/>
        </w:rPr>
        <w:t>objaviti</w:t>
      </w:r>
      <w:r w:rsidRPr="00105ABB">
        <w:rPr>
          <w:rFonts w:cs="Times New Roman"/>
          <w:iCs/>
          <w:noProof/>
          <w:szCs w:val="24"/>
          <w:lang w:val="sr-Latn-CS"/>
        </w:rPr>
        <w:t xml:space="preserve"> </w:t>
      </w:r>
      <w:r w:rsidR="00105ABB">
        <w:rPr>
          <w:rFonts w:cs="Times New Roman"/>
          <w:iCs/>
          <w:noProof/>
          <w:szCs w:val="24"/>
          <w:lang w:val="sr-Latn-CS"/>
        </w:rPr>
        <w:t>u</w:t>
      </w:r>
      <w:r w:rsidRPr="00105ABB">
        <w:rPr>
          <w:rFonts w:cs="Times New Roman"/>
          <w:iCs/>
          <w:noProof/>
          <w:szCs w:val="24"/>
          <w:lang w:val="sr-Latn-CS"/>
        </w:rPr>
        <w:t xml:space="preserve"> „</w:t>
      </w:r>
      <w:r w:rsidR="00105ABB">
        <w:rPr>
          <w:rFonts w:cs="Times New Roman"/>
          <w:iCs/>
          <w:noProof/>
          <w:szCs w:val="24"/>
          <w:lang w:val="sr-Latn-CS"/>
        </w:rPr>
        <w:t>Službenom</w:t>
      </w:r>
      <w:r w:rsidRPr="00105ABB">
        <w:rPr>
          <w:rFonts w:cs="Times New Roman"/>
          <w:iCs/>
          <w:noProof/>
          <w:szCs w:val="24"/>
          <w:lang w:val="sr-Latn-CS"/>
        </w:rPr>
        <w:t xml:space="preserve"> </w:t>
      </w:r>
      <w:r w:rsidR="00105ABB">
        <w:rPr>
          <w:rFonts w:cs="Times New Roman"/>
          <w:iCs/>
          <w:noProof/>
          <w:szCs w:val="24"/>
          <w:lang w:val="sr-Latn-CS"/>
        </w:rPr>
        <w:t>glasniku</w:t>
      </w:r>
      <w:r w:rsidRPr="00105ABB">
        <w:rPr>
          <w:rFonts w:cs="Times New Roman"/>
          <w:iCs/>
          <w:noProof/>
          <w:szCs w:val="24"/>
          <w:lang w:val="sr-Latn-CS"/>
        </w:rPr>
        <w:t xml:space="preserve"> </w:t>
      </w:r>
      <w:r w:rsidR="00105ABB">
        <w:rPr>
          <w:rFonts w:cs="Times New Roman"/>
          <w:iCs/>
          <w:noProof/>
          <w:szCs w:val="24"/>
          <w:lang w:val="sr-Latn-CS"/>
        </w:rPr>
        <w:t>Republike</w:t>
      </w:r>
      <w:r w:rsidRPr="00105ABB">
        <w:rPr>
          <w:rFonts w:cs="Times New Roman"/>
          <w:iCs/>
          <w:noProof/>
          <w:szCs w:val="24"/>
          <w:lang w:val="sr-Latn-CS"/>
        </w:rPr>
        <w:t xml:space="preserve"> </w:t>
      </w:r>
      <w:r w:rsidR="00105ABB">
        <w:rPr>
          <w:rFonts w:cs="Times New Roman"/>
          <w:iCs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</w:t>
      </w:r>
      <w:r w:rsidRPr="00105ABB">
        <w:rPr>
          <w:rFonts w:cs="Times New Roman"/>
          <w:iCs/>
          <w:noProof/>
          <w:szCs w:val="24"/>
          <w:lang w:val="sr-Latn-CS"/>
        </w:rPr>
        <w:t>.</w:t>
      </w:r>
    </w:p>
    <w:p w:rsidR="00011A74" w:rsidRPr="00105ABB" w:rsidRDefault="00011A74" w:rsidP="00011A74">
      <w:pPr>
        <w:rPr>
          <w:rFonts w:cs="Times New Roman"/>
          <w:iCs/>
          <w:noProof/>
          <w:szCs w:val="24"/>
          <w:lang w:val="sr-Latn-CS"/>
        </w:rPr>
      </w:pPr>
    </w:p>
    <w:p w:rsidR="00011A74" w:rsidRPr="00105ABB" w:rsidRDefault="00011A74" w:rsidP="00011A74">
      <w:pPr>
        <w:rPr>
          <w:rFonts w:cs="Times New Roman"/>
          <w:noProof/>
          <w:szCs w:val="24"/>
          <w:lang w:val="sr-Latn-CS"/>
        </w:rPr>
      </w:pPr>
    </w:p>
    <w:p w:rsidR="00011A74" w:rsidRPr="00105ABB" w:rsidRDefault="00011A74" w:rsidP="00011A74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>: 119-2126/2018</w:t>
      </w:r>
    </w:p>
    <w:p w:rsidR="00011A74" w:rsidRPr="00105ABB" w:rsidRDefault="00105ABB" w:rsidP="00011A7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11A74" w:rsidRPr="00105AB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11A74" w:rsidRPr="00105ABB">
        <w:rPr>
          <w:noProof/>
          <w:lang w:val="sr-Latn-CS"/>
        </w:rPr>
        <w:t xml:space="preserve">, 8. </w:t>
      </w:r>
      <w:r>
        <w:rPr>
          <w:noProof/>
          <w:lang w:val="sr-Latn-CS"/>
        </w:rPr>
        <w:t>marta</w:t>
      </w:r>
      <w:r w:rsidR="00011A74" w:rsidRPr="00105AB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11A74" w:rsidRPr="00105ABB">
        <w:rPr>
          <w:noProof/>
          <w:lang w:val="sr-Latn-CS"/>
        </w:rPr>
        <w:t xml:space="preserve">   </w:t>
      </w:r>
    </w:p>
    <w:p w:rsidR="00011A74" w:rsidRPr="00105ABB" w:rsidRDefault="00011A74" w:rsidP="00011A74">
      <w:pPr>
        <w:rPr>
          <w:noProof/>
          <w:lang w:val="sr-Latn-CS"/>
        </w:rPr>
      </w:pPr>
    </w:p>
    <w:p w:rsidR="00011A74" w:rsidRPr="00105ABB" w:rsidRDefault="00011A74" w:rsidP="00011A74">
      <w:pPr>
        <w:rPr>
          <w:noProof/>
          <w:lang w:val="sr-Latn-CS"/>
        </w:rPr>
      </w:pPr>
    </w:p>
    <w:p w:rsidR="00011A74" w:rsidRPr="00105ABB" w:rsidRDefault="00105ABB" w:rsidP="00011A7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11A74" w:rsidRPr="00105AB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11A74" w:rsidRPr="00105AB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11A74" w:rsidRPr="00105AB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11A74" w:rsidRPr="00105AB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11A74" w:rsidRPr="00105ABB" w:rsidRDefault="00011A74" w:rsidP="00011A74">
      <w:pPr>
        <w:jc w:val="center"/>
        <w:rPr>
          <w:b/>
          <w:noProof/>
          <w:lang w:val="sr-Latn-CS"/>
        </w:rPr>
      </w:pPr>
    </w:p>
    <w:p w:rsidR="00DD7726" w:rsidRPr="00105ABB" w:rsidRDefault="00DD7726" w:rsidP="00011A74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011A74" w:rsidRPr="00105ABB" w:rsidTr="004D03BD">
        <w:trPr>
          <w:jc w:val="center"/>
        </w:trPr>
        <w:tc>
          <w:tcPr>
            <w:tcW w:w="4783" w:type="dxa"/>
          </w:tcPr>
          <w:p w:rsidR="00011A74" w:rsidRPr="00105ABB" w:rsidRDefault="00011A74" w:rsidP="00DD772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011A74" w:rsidRPr="00105ABB" w:rsidRDefault="00105ABB" w:rsidP="00DD772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11A74" w:rsidRPr="00105ABB" w:rsidTr="004D03BD">
        <w:trPr>
          <w:jc w:val="center"/>
        </w:trPr>
        <w:tc>
          <w:tcPr>
            <w:tcW w:w="4783" w:type="dxa"/>
          </w:tcPr>
          <w:p w:rsidR="00011A74" w:rsidRPr="00105ABB" w:rsidRDefault="00011A74" w:rsidP="00DD772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011A74" w:rsidRPr="00105ABB" w:rsidRDefault="00011A74" w:rsidP="00DD772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11A74" w:rsidRPr="00105ABB" w:rsidTr="004D03BD">
        <w:trPr>
          <w:jc w:val="center"/>
        </w:trPr>
        <w:tc>
          <w:tcPr>
            <w:tcW w:w="4783" w:type="dxa"/>
          </w:tcPr>
          <w:p w:rsidR="00011A74" w:rsidRPr="00105ABB" w:rsidRDefault="00011A74" w:rsidP="00DD772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011A74" w:rsidRPr="00105ABB" w:rsidRDefault="00011A74" w:rsidP="00DD772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11A74" w:rsidRPr="00105ABB" w:rsidTr="004D03BD">
        <w:trPr>
          <w:jc w:val="center"/>
        </w:trPr>
        <w:tc>
          <w:tcPr>
            <w:tcW w:w="4783" w:type="dxa"/>
          </w:tcPr>
          <w:p w:rsidR="00011A74" w:rsidRPr="00105ABB" w:rsidRDefault="00011A74" w:rsidP="00DD772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011A74" w:rsidRPr="00105ABB" w:rsidRDefault="00105ABB" w:rsidP="00DD772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11A74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F409D" w:rsidRPr="00105ABB" w:rsidRDefault="005F409D" w:rsidP="005F409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66DBC" w:rsidRPr="00105ABB" w:rsidRDefault="00966DBC" w:rsidP="005F409D">
      <w:pPr>
        <w:jc w:val="center"/>
        <w:rPr>
          <w:rFonts w:cs="Times New Roman"/>
          <w:noProof/>
          <w:szCs w:val="24"/>
          <w:lang w:val="sr-Latn-CS"/>
        </w:rPr>
        <w:sectPr w:rsidR="00966DBC" w:rsidRPr="00105ABB" w:rsidSect="00712189">
          <w:pgSz w:w="12240" w:h="15840" w:code="1"/>
          <w:pgMar w:top="993" w:right="1440" w:bottom="1276" w:left="1440" w:header="708" w:footer="708" w:gutter="0"/>
          <w:cols w:space="720"/>
        </w:sectPr>
      </w:pPr>
    </w:p>
    <w:p w:rsidR="00DD7726" w:rsidRPr="00105ABB" w:rsidRDefault="00DD7726" w:rsidP="00DD7726">
      <w:pPr>
        <w:rPr>
          <w:rFonts w:cs="Times New Roman"/>
          <w:noProof/>
          <w:szCs w:val="24"/>
          <w:lang w:val="sr-Latn-CS"/>
        </w:rPr>
      </w:pPr>
    </w:p>
    <w:p w:rsidR="00FC4DF6" w:rsidRPr="00105ABB" w:rsidRDefault="00FC4DF6" w:rsidP="00DD7726">
      <w:pPr>
        <w:rPr>
          <w:rFonts w:cs="Times New Roman"/>
          <w:noProof/>
          <w:szCs w:val="24"/>
          <w:lang w:val="sr-Latn-CS"/>
        </w:rPr>
      </w:pPr>
    </w:p>
    <w:p w:rsidR="00DD7726" w:rsidRPr="00105ABB" w:rsidRDefault="00DD7726" w:rsidP="00DD7726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62.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7.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visokom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obrazovanju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 88/17)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 </w:t>
      </w:r>
    </w:p>
    <w:p w:rsidR="00DD7726" w:rsidRPr="00105ABB" w:rsidRDefault="00DD7726" w:rsidP="00DD7726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DD7726" w:rsidRPr="00105ABB" w:rsidRDefault="00DD7726" w:rsidP="00DD772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DD7726" w:rsidRPr="00105ABB" w:rsidRDefault="00DD7726" w:rsidP="00DD7726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DD7726" w:rsidRPr="00105ABB" w:rsidRDefault="00105ABB" w:rsidP="00DD772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D7726" w:rsidRPr="00105ABB" w:rsidRDefault="00105ABB" w:rsidP="00DD7726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ELEKTROTEHNIČKOG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FAKULTETA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UNIVERZITETA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DD7726" w:rsidRPr="00105ABB" w:rsidRDefault="00DD7726" w:rsidP="00DD7726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DD7726" w:rsidRPr="00105ABB" w:rsidRDefault="00DD7726" w:rsidP="00DD772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DD7726" w:rsidRPr="00105ABB" w:rsidRDefault="00DD7726" w:rsidP="00DD772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D7726" w:rsidRPr="00105ABB" w:rsidRDefault="00DD7726" w:rsidP="00DD7726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Razrešava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prof</w:t>
      </w:r>
      <w:r w:rsidRPr="00105ABB">
        <w:rPr>
          <w:rFonts w:cs="Times New Roman"/>
          <w:noProof/>
          <w:szCs w:val="24"/>
          <w:lang w:val="sr-Latn-CS"/>
        </w:rPr>
        <w:t xml:space="preserve">. </w:t>
      </w:r>
      <w:r w:rsidR="00105ABB">
        <w:rPr>
          <w:rFonts w:cs="Times New Roman"/>
          <w:noProof/>
          <w:szCs w:val="24"/>
          <w:lang w:val="sr-Latn-CS"/>
        </w:rPr>
        <w:t>dr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Aca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Marković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dužnosti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Saveta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Elektrotehničkog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fakulteta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Univerziteta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Beogradu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predstavnik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osnivača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lični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zahtev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DD7726" w:rsidRPr="00105ABB" w:rsidRDefault="00DD7726" w:rsidP="00DD7726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</w:p>
    <w:p w:rsidR="00DD7726" w:rsidRPr="00105ABB" w:rsidRDefault="00DD7726" w:rsidP="00DD7726">
      <w:pPr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DD7726" w:rsidRPr="00105ABB" w:rsidRDefault="00DD7726" w:rsidP="00DD772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DD7726" w:rsidRPr="00105ABB" w:rsidRDefault="00DD7726" w:rsidP="00DD7726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DD7726" w:rsidRPr="00105ABB" w:rsidRDefault="00DD7726" w:rsidP="00DD7726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DD7726" w:rsidRPr="00105ABB" w:rsidRDefault="00DD7726" w:rsidP="00DD7726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DD7726" w:rsidRPr="00105ABB" w:rsidRDefault="00DD7726" w:rsidP="00DD7726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: 119-2156/2018 </w:t>
      </w:r>
    </w:p>
    <w:p w:rsidR="00DD7726" w:rsidRPr="00105ABB" w:rsidRDefault="00105ABB" w:rsidP="00DD772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D7726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D7726" w:rsidRPr="00105ABB">
        <w:rPr>
          <w:rFonts w:cs="Times New Roman"/>
          <w:noProof/>
          <w:szCs w:val="24"/>
          <w:lang w:val="sr-Latn-CS"/>
        </w:rPr>
        <w:t xml:space="preserve">, </w:t>
      </w:r>
      <w:r w:rsidR="007439DC" w:rsidRPr="00105ABB">
        <w:rPr>
          <w:rFonts w:cs="Times New Roman"/>
          <w:noProof/>
          <w:szCs w:val="24"/>
          <w:lang w:val="sr-Latn-CS"/>
        </w:rPr>
        <w:t>8</w:t>
      </w:r>
      <w:r w:rsidR="00DD7726" w:rsidRPr="00105ABB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marta</w:t>
      </w:r>
      <w:r w:rsidR="00DD7726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D7726" w:rsidRPr="00105ABB">
        <w:rPr>
          <w:rFonts w:cs="Times New Roman"/>
          <w:noProof/>
          <w:szCs w:val="24"/>
          <w:lang w:val="sr-Latn-CS"/>
        </w:rPr>
        <w:t xml:space="preserve">   </w:t>
      </w:r>
    </w:p>
    <w:p w:rsidR="00DD7726" w:rsidRPr="00105ABB" w:rsidRDefault="00DD7726" w:rsidP="00DD7726">
      <w:pPr>
        <w:rPr>
          <w:rFonts w:cs="Times New Roman"/>
          <w:noProof/>
          <w:szCs w:val="24"/>
          <w:lang w:val="sr-Latn-CS"/>
        </w:rPr>
      </w:pPr>
    </w:p>
    <w:p w:rsidR="00DD7726" w:rsidRPr="00105ABB" w:rsidRDefault="00DD7726" w:rsidP="00DD7726">
      <w:pPr>
        <w:rPr>
          <w:rFonts w:cs="Times New Roman"/>
          <w:noProof/>
          <w:szCs w:val="24"/>
          <w:lang w:val="sr-Latn-CS"/>
        </w:rPr>
      </w:pPr>
    </w:p>
    <w:p w:rsidR="00DD7726" w:rsidRPr="00105ABB" w:rsidRDefault="00105ABB" w:rsidP="00DD772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D7726" w:rsidRPr="00105AB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D7726" w:rsidRPr="00105ABB" w:rsidRDefault="00DD7726" w:rsidP="00DD772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D7726" w:rsidRPr="00105ABB" w:rsidRDefault="00DD7726" w:rsidP="00DD772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DD7726" w:rsidRPr="00105ABB" w:rsidTr="004D03BD">
        <w:trPr>
          <w:jc w:val="center"/>
        </w:trPr>
        <w:tc>
          <w:tcPr>
            <w:tcW w:w="4783" w:type="dxa"/>
          </w:tcPr>
          <w:p w:rsidR="00DD7726" w:rsidRPr="00105ABB" w:rsidRDefault="00DD7726" w:rsidP="004D03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DD7726" w:rsidRPr="00105ABB" w:rsidRDefault="00105ABB" w:rsidP="004D03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D7726" w:rsidRPr="00105ABB" w:rsidTr="004D03BD">
        <w:trPr>
          <w:jc w:val="center"/>
        </w:trPr>
        <w:tc>
          <w:tcPr>
            <w:tcW w:w="4783" w:type="dxa"/>
          </w:tcPr>
          <w:p w:rsidR="00DD7726" w:rsidRPr="00105ABB" w:rsidRDefault="00DD7726" w:rsidP="004D03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DD7726" w:rsidRPr="00105ABB" w:rsidRDefault="00DD7726" w:rsidP="004D03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D7726" w:rsidRPr="00105ABB" w:rsidTr="004D03BD">
        <w:trPr>
          <w:jc w:val="center"/>
        </w:trPr>
        <w:tc>
          <w:tcPr>
            <w:tcW w:w="4783" w:type="dxa"/>
          </w:tcPr>
          <w:p w:rsidR="00DD7726" w:rsidRPr="00105ABB" w:rsidRDefault="00DD7726" w:rsidP="004D03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DD7726" w:rsidRPr="00105ABB" w:rsidRDefault="00DD7726" w:rsidP="004D03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D7726" w:rsidRPr="00105ABB" w:rsidTr="004D03BD">
        <w:trPr>
          <w:jc w:val="center"/>
        </w:trPr>
        <w:tc>
          <w:tcPr>
            <w:tcW w:w="4783" w:type="dxa"/>
          </w:tcPr>
          <w:p w:rsidR="00DD7726" w:rsidRPr="00105ABB" w:rsidRDefault="00DD7726" w:rsidP="004D03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DD7726" w:rsidRPr="00105ABB" w:rsidRDefault="00105ABB" w:rsidP="004D03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D7726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D7726" w:rsidRPr="00105ABB" w:rsidRDefault="00DD7726" w:rsidP="00DD772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D7726" w:rsidRPr="00105ABB" w:rsidRDefault="00DD7726" w:rsidP="00DD772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F409D" w:rsidRPr="00105ABB" w:rsidRDefault="005F409D" w:rsidP="005F409D">
      <w:pPr>
        <w:jc w:val="center"/>
        <w:rPr>
          <w:rFonts w:cs="Times New Roman"/>
          <w:noProof/>
          <w:szCs w:val="24"/>
          <w:lang w:val="sr-Latn-CS"/>
        </w:rPr>
      </w:pPr>
    </w:p>
    <w:p w:rsidR="007439DC" w:rsidRPr="00105ABB" w:rsidRDefault="007439DC" w:rsidP="005F409D">
      <w:pPr>
        <w:jc w:val="center"/>
        <w:rPr>
          <w:rFonts w:cs="Times New Roman"/>
          <w:noProof/>
          <w:szCs w:val="24"/>
          <w:lang w:val="sr-Latn-CS"/>
        </w:rPr>
        <w:sectPr w:rsidR="007439DC" w:rsidRPr="00105ABB" w:rsidSect="00712189">
          <w:pgSz w:w="12240" w:h="15840" w:code="1"/>
          <w:pgMar w:top="993" w:right="1440" w:bottom="1276" w:left="1440" w:header="708" w:footer="708" w:gutter="0"/>
          <w:cols w:space="720"/>
        </w:sectPr>
      </w:pPr>
    </w:p>
    <w:p w:rsidR="00DD7726" w:rsidRPr="00105ABB" w:rsidRDefault="00DD7726" w:rsidP="007439DC">
      <w:pPr>
        <w:jc w:val="left"/>
        <w:rPr>
          <w:rFonts w:cs="Times New Roman"/>
          <w:noProof/>
          <w:szCs w:val="24"/>
          <w:lang w:val="sr-Latn-CS"/>
        </w:rPr>
      </w:pPr>
    </w:p>
    <w:p w:rsidR="00A35775" w:rsidRPr="00105ABB" w:rsidRDefault="00A35775" w:rsidP="00A35775">
      <w:pPr>
        <w:rPr>
          <w:noProof/>
          <w:szCs w:val="24"/>
          <w:lang w:val="sr-Latn-CS"/>
        </w:rPr>
      </w:pPr>
    </w:p>
    <w:p w:rsidR="00A35775" w:rsidRPr="00105ABB" w:rsidRDefault="00A35775" w:rsidP="00A35775">
      <w:pPr>
        <w:tabs>
          <w:tab w:val="left" w:pos="1418"/>
        </w:tabs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16.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Sporazuma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između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Crne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Gore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Mađarske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zaštiti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prava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mađarske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nacionalne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manjine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živi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Crnoj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Gori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srpske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nacionalne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manjine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živi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Republici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Mađarskoj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list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SCG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Međunarodni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ugovori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 xml:space="preserve"> 14/04)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</w:t>
      </w:r>
      <w:r w:rsidRPr="00105ABB">
        <w:rPr>
          <w:rFonts w:cs="Times New Roman"/>
          <w:noProof/>
          <w:szCs w:val="24"/>
          <w:lang w:val="sr-Latn-CS"/>
        </w:rPr>
        <w:t xml:space="preserve">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</w:t>
      </w:r>
      <w:r w:rsidRPr="00105ABB">
        <w:rPr>
          <w:noProof/>
          <w:szCs w:val="24"/>
          <w:lang w:val="sr-Latn-CS"/>
        </w:rPr>
        <w:t>),</w:t>
      </w:r>
    </w:p>
    <w:p w:rsidR="00A35775" w:rsidRPr="00105ABB" w:rsidRDefault="00A35775" w:rsidP="00A35775">
      <w:pPr>
        <w:rPr>
          <w:noProof/>
          <w:szCs w:val="24"/>
          <w:lang w:val="sr-Latn-CS"/>
        </w:rPr>
      </w:pPr>
    </w:p>
    <w:p w:rsidR="00A35775" w:rsidRPr="00105ABB" w:rsidRDefault="00A35775" w:rsidP="00A35775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A35775" w:rsidRPr="00105ABB" w:rsidRDefault="00A35775" w:rsidP="00A35775">
      <w:pPr>
        <w:rPr>
          <w:noProof/>
          <w:szCs w:val="24"/>
          <w:lang w:val="sr-Latn-CS"/>
        </w:rPr>
      </w:pPr>
    </w:p>
    <w:p w:rsidR="00A35775" w:rsidRPr="00105ABB" w:rsidRDefault="00105ABB" w:rsidP="00A3577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35775" w:rsidRPr="00105ABB" w:rsidRDefault="00A35775" w:rsidP="00A35775">
      <w:pPr>
        <w:jc w:val="center"/>
        <w:rPr>
          <w:b/>
          <w:noProof/>
          <w:szCs w:val="24"/>
          <w:lang w:val="sr-Latn-CS"/>
        </w:rPr>
      </w:pPr>
    </w:p>
    <w:p w:rsidR="00A35775" w:rsidRPr="00105ABB" w:rsidRDefault="00105ABB" w:rsidP="00A35775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MEĐUVLADINE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MEŠOVITE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NACIONALNIM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MANJINAMA</w:t>
      </w:r>
    </w:p>
    <w:p w:rsidR="00A35775" w:rsidRPr="00105ABB" w:rsidRDefault="00A35775" w:rsidP="00A35775">
      <w:pPr>
        <w:jc w:val="center"/>
        <w:rPr>
          <w:noProof/>
          <w:szCs w:val="24"/>
          <w:lang w:val="sr-Latn-CS"/>
        </w:rPr>
      </w:pPr>
    </w:p>
    <w:p w:rsidR="00A35775" w:rsidRPr="00105ABB" w:rsidRDefault="00A35775" w:rsidP="00A35775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A35775" w:rsidRPr="00105ABB" w:rsidRDefault="00A35775" w:rsidP="00A35775">
      <w:pPr>
        <w:jc w:val="center"/>
        <w:rPr>
          <w:noProof/>
          <w:szCs w:val="24"/>
          <w:lang w:val="sr-Latn-CS"/>
        </w:rPr>
      </w:pPr>
    </w:p>
    <w:p w:rsidR="00A35775" w:rsidRPr="00105ABB" w:rsidRDefault="00A35775" w:rsidP="00A35775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Konstatuje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Nenadu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Ivaniševiću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prestaje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dužnost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predsednika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srpskog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dela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Međuvladine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mešovite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komisije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nacionalnim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manjinama</w:t>
      </w:r>
      <w:r w:rsidRPr="00105ABB">
        <w:rPr>
          <w:noProof/>
          <w:szCs w:val="24"/>
          <w:lang w:val="sr-Latn-CS"/>
        </w:rPr>
        <w:t>.</w:t>
      </w:r>
    </w:p>
    <w:p w:rsidR="00A35775" w:rsidRPr="00105ABB" w:rsidRDefault="00A35775" w:rsidP="00A35775">
      <w:pPr>
        <w:jc w:val="center"/>
        <w:rPr>
          <w:noProof/>
          <w:szCs w:val="24"/>
          <w:lang w:val="sr-Latn-CS"/>
        </w:rPr>
      </w:pPr>
    </w:p>
    <w:p w:rsidR="00A35775" w:rsidRPr="00105ABB" w:rsidRDefault="00A35775" w:rsidP="00A35775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A35775" w:rsidRPr="00105ABB" w:rsidRDefault="00A35775" w:rsidP="00A35775">
      <w:pPr>
        <w:jc w:val="center"/>
        <w:rPr>
          <w:b/>
          <w:noProof/>
          <w:szCs w:val="24"/>
          <w:lang w:val="sr-Latn-CS"/>
        </w:rPr>
      </w:pPr>
    </w:p>
    <w:p w:rsidR="00A35775" w:rsidRPr="00105ABB" w:rsidRDefault="00A35775" w:rsidP="00A35775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A35775" w:rsidRPr="00105ABB" w:rsidRDefault="00A35775" w:rsidP="00A35775">
      <w:pPr>
        <w:rPr>
          <w:noProof/>
          <w:szCs w:val="24"/>
          <w:lang w:val="sr-Latn-CS"/>
        </w:rPr>
      </w:pPr>
    </w:p>
    <w:p w:rsidR="00A35775" w:rsidRPr="00105ABB" w:rsidRDefault="00A35775" w:rsidP="00A35775">
      <w:pPr>
        <w:rPr>
          <w:noProof/>
          <w:szCs w:val="24"/>
          <w:lang w:val="sr-Latn-CS"/>
        </w:rPr>
      </w:pPr>
    </w:p>
    <w:p w:rsidR="00A35775" w:rsidRPr="00105ABB" w:rsidRDefault="00A35775" w:rsidP="00A35775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 xml:space="preserve">24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>: 119-</w:t>
      </w:r>
      <w:r w:rsidR="004D03BD" w:rsidRPr="00105ABB">
        <w:rPr>
          <w:noProof/>
          <w:szCs w:val="24"/>
          <w:lang w:val="sr-Latn-CS"/>
        </w:rPr>
        <w:t>2148</w:t>
      </w:r>
      <w:r w:rsidRPr="00105ABB">
        <w:rPr>
          <w:noProof/>
          <w:szCs w:val="24"/>
          <w:lang w:val="sr-Latn-CS"/>
        </w:rPr>
        <w:t>/2018</w:t>
      </w:r>
    </w:p>
    <w:p w:rsidR="00A35775" w:rsidRPr="00105ABB" w:rsidRDefault="00105ABB" w:rsidP="00A3577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35775" w:rsidRPr="00105AB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35775" w:rsidRPr="00105ABB">
        <w:rPr>
          <w:noProof/>
          <w:szCs w:val="24"/>
          <w:lang w:val="sr-Latn-CS"/>
        </w:rPr>
        <w:t xml:space="preserve">, 8. </w:t>
      </w:r>
      <w:r>
        <w:rPr>
          <w:noProof/>
          <w:szCs w:val="24"/>
          <w:lang w:val="sr-Latn-CS"/>
        </w:rPr>
        <w:t>marta</w:t>
      </w:r>
      <w:r w:rsidR="00A35775" w:rsidRPr="00105AB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A35775" w:rsidRPr="00105ABB" w:rsidRDefault="00A35775" w:rsidP="00A35775">
      <w:pPr>
        <w:rPr>
          <w:noProof/>
          <w:szCs w:val="24"/>
          <w:lang w:val="sr-Latn-CS"/>
        </w:rPr>
      </w:pPr>
    </w:p>
    <w:p w:rsidR="00A35775" w:rsidRPr="00105ABB" w:rsidRDefault="00A35775" w:rsidP="00A35775">
      <w:pPr>
        <w:rPr>
          <w:noProof/>
          <w:szCs w:val="24"/>
          <w:lang w:val="sr-Latn-CS"/>
        </w:rPr>
      </w:pPr>
    </w:p>
    <w:p w:rsidR="00A35775" w:rsidRPr="00105ABB" w:rsidRDefault="00105ABB" w:rsidP="00A3577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35775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35775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35775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35775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35775" w:rsidRPr="00105ABB" w:rsidRDefault="00A35775" w:rsidP="00A35775">
      <w:pPr>
        <w:jc w:val="center"/>
        <w:rPr>
          <w:b/>
          <w:noProof/>
          <w:szCs w:val="24"/>
          <w:lang w:val="sr-Latn-CS"/>
        </w:rPr>
      </w:pPr>
    </w:p>
    <w:p w:rsidR="00A35775" w:rsidRPr="00105ABB" w:rsidRDefault="00A35775" w:rsidP="00A35775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A35775" w:rsidRPr="00105ABB" w:rsidTr="004D03BD">
        <w:trPr>
          <w:jc w:val="center"/>
        </w:trPr>
        <w:tc>
          <w:tcPr>
            <w:tcW w:w="4783" w:type="dxa"/>
          </w:tcPr>
          <w:p w:rsidR="00A35775" w:rsidRPr="00105ABB" w:rsidRDefault="00A35775" w:rsidP="004D03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A35775" w:rsidRPr="00105ABB" w:rsidRDefault="00105ABB" w:rsidP="004D03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5775" w:rsidRPr="00105ABB" w:rsidTr="004D03BD">
        <w:trPr>
          <w:jc w:val="center"/>
        </w:trPr>
        <w:tc>
          <w:tcPr>
            <w:tcW w:w="4783" w:type="dxa"/>
          </w:tcPr>
          <w:p w:rsidR="00A35775" w:rsidRPr="00105ABB" w:rsidRDefault="00A35775" w:rsidP="004D03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A35775" w:rsidRPr="00105ABB" w:rsidRDefault="00A35775" w:rsidP="004D03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5775" w:rsidRPr="00105ABB" w:rsidTr="004D03BD">
        <w:trPr>
          <w:jc w:val="center"/>
        </w:trPr>
        <w:tc>
          <w:tcPr>
            <w:tcW w:w="4783" w:type="dxa"/>
          </w:tcPr>
          <w:p w:rsidR="00A35775" w:rsidRPr="00105ABB" w:rsidRDefault="00A35775" w:rsidP="004D03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A35775" w:rsidRPr="00105ABB" w:rsidRDefault="00A35775" w:rsidP="004D03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5775" w:rsidRPr="00105ABB" w:rsidTr="004D03BD">
        <w:trPr>
          <w:jc w:val="center"/>
        </w:trPr>
        <w:tc>
          <w:tcPr>
            <w:tcW w:w="4783" w:type="dxa"/>
          </w:tcPr>
          <w:p w:rsidR="00A35775" w:rsidRPr="00105ABB" w:rsidRDefault="00A35775" w:rsidP="004D03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A35775" w:rsidRPr="00105ABB" w:rsidRDefault="00105ABB" w:rsidP="004D03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35775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35775" w:rsidRPr="00105ABB" w:rsidRDefault="00A35775" w:rsidP="00A35775">
      <w:pPr>
        <w:jc w:val="center"/>
        <w:rPr>
          <w:b/>
          <w:noProof/>
          <w:szCs w:val="24"/>
          <w:lang w:val="sr-Latn-CS"/>
        </w:rPr>
      </w:pPr>
    </w:p>
    <w:p w:rsidR="00A35775" w:rsidRPr="00105ABB" w:rsidRDefault="00A35775" w:rsidP="00A35775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5F409D" w:rsidRPr="00105ABB" w:rsidRDefault="005F409D" w:rsidP="001C6A11">
      <w:pPr>
        <w:jc w:val="left"/>
        <w:rPr>
          <w:noProof/>
          <w:sz w:val="23"/>
          <w:lang w:val="sr-Latn-CS"/>
        </w:rPr>
      </w:pPr>
    </w:p>
    <w:p w:rsidR="00A35775" w:rsidRPr="00105ABB" w:rsidRDefault="00A35775" w:rsidP="001C6A11">
      <w:pPr>
        <w:jc w:val="left"/>
        <w:rPr>
          <w:noProof/>
          <w:sz w:val="23"/>
          <w:lang w:val="sr-Latn-CS"/>
        </w:rPr>
        <w:sectPr w:rsidR="00A35775" w:rsidRPr="00105ABB" w:rsidSect="00712189">
          <w:pgSz w:w="12240" w:h="15840" w:code="1"/>
          <w:pgMar w:top="993" w:right="1440" w:bottom="1276" w:left="1440" w:header="708" w:footer="708" w:gutter="0"/>
          <w:cols w:space="720"/>
        </w:sectPr>
      </w:pPr>
    </w:p>
    <w:p w:rsidR="00A35775" w:rsidRPr="00105ABB" w:rsidRDefault="00A35775" w:rsidP="00A35775">
      <w:pPr>
        <w:rPr>
          <w:noProof/>
          <w:szCs w:val="24"/>
          <w:lang w:val="sr-Latn-CS"/>
        </w:rPr>
      </w:pPr>
    </w:p>
    <w:p w:rsidR="00A35775" w:rsidRPr="00105ABB" w:rsidRDefault="00A35775" w:rsidP="00A35775">
      <w:pPr>
        <w:rPr>
          <w:noProof/>
          <w:szCs w:val="24"/>
          <w:lang w:val="sr-Latn-CS"/>
        </w:rPr>
      </w:pPr>
    </w:p>
    <w:p w:rsidR="00A35775" w:rsidRPr="00105ABB" w:rsidRDefault="00A35775" w:rsidP="00A35775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osnovu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16.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1. </w:t>
      </w:r>
      <w:r w:rsidR="00105ABB">
        <w:rPr>
          <w:noProof/>
          <w:szCs w:val="24"/>
          <w:lang w:val="sr-Latn-CS"/>
        </w:rPr>
        <w:t>Sporazuma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između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Crne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Gore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Mađarske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zaštiti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prava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mađarske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nacionalne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manjine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živi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Crnoj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Gori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srpske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nacionalne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manjine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koja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živi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Republici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Mađarskoj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list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SCG</w:t>
      </w:r>
      <w:r w:rsidRPr="00105ABB">
        <w:rPr>
          <w:noProof/>
          <w:szCs w:val="24"/>
          <w:lang w:val="sr-Latn-CS"/>
        </w:rPr>
        <w:t xml:space="preserve"> – </w:t>
      </w:r>
      <w:r w:rsidR="00105ABB">
        <w:rPr>
          <w:noProof/>
          <w:szCs w:val="24"/>
          <w:lang w:val="sr-Latn-CS"/>
        </w:rPr>
        <w:t>Međunarodni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ugovori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 xml:space="preserve"> 14/04)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člana</w:t>
      </w:r>
      <w:r w:rsidRPr="00105ABB">
        <w:rPr>
          <w:noProof/>
          <w:szCs w:val="24"/>
          <w:lang w:val="sr-Latn-CS"/>
        </w:rPr>
        <w:t xml:space="preserve"> 43. </w:t>
      </w:r>
      <w:r w:rsidR="00105ABB">
        <w:rPr>
          <w:noProof/>
          <w:szCs w:val="24"/>
          <w:lang w:val="sr-Latn-CS"/>
        </w:rPr>
        <w:t>stav</w:t>
      </w:r>
      <w:r w:rsidRPr="00105ABB">
        <w:rPr>
          <w:noProof/>
          <w:szCs w:val="24"/>
          <w:lang w:val="sr-Latn-CS"/>
        </w:rPr>
        <w:t xml:space="preserve"> 2. </w:t>
      </w:r>
      <w:r w:rsidR="00105ABB">
        <w:rPr>
          <w:noProof/>
          <w:szCs w:val="24"/>
          <w:lang w:val="sr-Latn-CS"/>
        </w:rPr>
        <w:t>Zakona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Vladi</w:t>
      </w:r>
      <w:r w:rsidRPr="00105ABB">
        <w:rPr>
          <w:noProof/>
          <w:szCs w:val="24"/>
          <w:lang w:val="sr-Latn-CS"/>
        </w:rPr>
        <w:t xml:space="preserve"> („</w:t>
      </w:r>
      <w:r w:rsidR="00105ABB">
        <w:rPr>
          <w:noProof/>
          <w:szCs w:val="24"/>
          <w:lang w:val="sr-Latn-CS"/>
        </w:rPr>
        <w:t>Službeni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RS</w:t>
      </w:r>
      <w:r w:rsidRPr="00105ABB">
        <w:rPr>
          <w:noProof/>
          <w:szCs w:val="24"/>
          <w:lang w:val="sr-Latn-CS"/>
        </w:rPr>
        <w:t xml:space="preserve">”, </w:t>
      </w:r>
      <w:r w:rsidR="00105ABB">
        <w:rPr>
          <w:noProof/>
          <w:szCs w:val="24"/>
          <w:lang w:val="sr-Latn-CS"/>
        </w:rPr>
        <w:t>br</w:t>
      </w:r>
      <w:r w:rsidRPr="00105ABB">
        <w:rPr>
          <w:noProof/>
          <w:szCs w:val="24"/>
          <w:lang w:val="sr-Latn-CS"/>
        </w:rPr>
        <w:t xml:space="preserve">. </w:t>
      </w:r>
      <w:r w:rsidRPr="00105ABB">
        <w:rPr>
          <w:rFonts w:cs="Times New Roman"/>
          <w:noProof/>
          <w:szCs w:val="24"/>
          <w:lang w:val="sr-Latn-CS"/>
        </w:rPr>
        <w:t xml:space="preserve">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</w:t>
      </w:r>
      <w:r w:rsidRPr="00105ABB">
        <w:rPr>
          <w:noProof/>
          <w:szCs w:val="24"/>
          <w:lang w:val="sr-Latn-CS"/>
        </w:rPr>
        <w:t>),</w:t>
      </w:r>
    </w:p>
    <w:p w:rsidR="00A35775" w:rsidRPr="00105ABB" w:rsidRDefault="00A35775" w:rsidP="00A35775">
      <w:pPr>
        <w:rPr>
          <w:noProof/>
          <w:szCs w:val="24"/>
          <w:lang w:val="sr-Latn-CS"/>
        </w:rPr>
      </w:pPr>
    </w:p>
    <w:p w:rsidR="00A35775" w:rsidRPr="00105ABB" w:rsidRDefault="00A35775" w:rsidP="00A35775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Vlada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donosi</w:t>
      </w:r>
    </w:p>
    <w:p w:rsidR="00A35775" w:rsidRPr="00105ABB" w:rsidRDefault="00A35775" w:rsidP="00A35775">
      <w:pPr>
        <w:rPr>
          <w:noProof/>
          <w:szCs w:val="24"/>
          <w:lang w:val="sr-Latn-CS"/>
        </w:rPr>
      </w:pPr>
    </w:p>
    <w:p w:rsidR="00A35775" w:rsidRPr="00105ABB" w:rsidRDefault="00105ABB" w:rsidP="00A3577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35775" w:rsidRPr="00105ABB" w:rsidRDefault="00A35775" w:rsidP="00A35775">
      <w:pPr>
        <w:jc w:val="center"/>
        <w:rPr>
          <w:b/>
          <w:noProof/>
          <w:szCs w:val="24"/>
          <w:lang w:val="sr-Latn-CS"/>
        </w:rPr>
      </w:pPr>
    </w:p>
    <w:p w:rsidR="00A35775" w:rsidRPr="00105ABB" w:rsidRDefault="00105ABB" w:rsidP="00A35775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MEĐUVLADINE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MEŠOVITE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NACIONALNIM</w:t>
      </w:r>
      <w:r w:rsidR="00A35775" w:rsidRPr="00105AB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MANJINAMA</w:t>
      </w:r>
    </w:p>
    <w:p w:rsidR="00A35775" w:rsidRPr="00105ABB" w:rsidRDefault="00A35775" w:rsidP="00A35775">
      <w:pPr>
        <w:jc w:val="center"/>
        <w:rPr>
          <w:noProof/>
          <w:szCs w:val="24"/>
          <w:lang w:val="sr-Latn-CS"/>
        </w:rPr>
      </w:pPr>
    </w:p>
    <w:p w:rsidR="00A35775" w:rsidRPr="00105ABB" w:rsidRDefault="00A35775" w:rsidP="00A35775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</w:t>
      </w:r>
    </w:p>
    <w:p w:rsidR="00A35775" w:rsidRPr="00105ABB" w:rsidRDefault="00A35775" w:rsidP="00A35775">
      <w:pPr>
        <w:jc w:val="center"/>
        <w:rPr>
          <w:noProof/>
          <w:szCs w:val="24"/>
          <w:lang w:val="sr-Latn-CS"/>
        </w:rPr>
      </w:pPr>
    </w:p>
    <w:p w:rsidR="00A35775" w:rsidRPr="00105ABB" w:rsidRDefault="00A35775" w:rsidP="00A35775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Imenuje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Srbislav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Cvejić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državni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sekretar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Ministarstvu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rad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zapošljavanje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boračka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socijalna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pitanja</w:t>
      </w:r>
      <w:r w:rsidRPr="00105ABB">
        <w:rPr>
          <w:noProof/>
          <w:szCs w:val="24"/>
          <w:lang w:val="sr-Latn-CS"/>
        </w:rPr>
        <w:t xml:space="preserve">, </w:t>
      </w:r>
      <w:r w:rsidR="00105ABB">
        <w:rPr>
          <w:noProof/>
          <w:szCs w:val="24"/>
          <w:lang w:val="sr-Latn-CS"/>
        </w:rPr>
        <w:t>za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predsednika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srpskog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dela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Međuvladine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mešovite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komisije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nacionalnim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manjinama</w:t>
      </w:r>
      <w:r w:rsidRPr="00105ABB">
        <w:rPr>
          <w:noProof/>
          <w:szCs w:val="24"/>
          <w:lang w:val="sr-Latn-CS"/>
        </w:rPr>
        <w:t>.</w:t>
      </w:r>
    </w:p>
    <w:p w:rsidR="00A35775" w:rsidRPr="00105ABB" w:rsidRDefault="00A35775" w:rsidP="00A35775">
      <w:pPr>
        <w:jc w:val="center"/>
        <w:rPr>
          <w:noProof/>
          <w:szCs w:val="24"/>
          <w:lang w:val="sr-Latn-CS"/>
        </w:rPr>
      </w:pPr>
    </w:p>
    <w:p w:rsidR="00A35775" w:rsidRPr="00105ABB" w:rsidRDefault="00A35775" w:rsidP="00A35775">
      <w:pPr>
        <w:jc w:val="center"/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>II</w:t>
      </w:r>
    </w:p>
    <w:p w:rsidR="00A35775" w:rsidRPr="00105ABB" w:rsidRDefault="00A35775" w:rsidP="00A35775">
      <w:pPr>
        <w:jc w:val="center"/>
        <w:rPr>
          <w:b/>
          <w:noProof/>
          <w:szCs w:val="24"/>
          <w:lang w:val="sr-Latn-CS"/>
        </w:rPr>
      </w:pPr>
    </w:p>
    <w:p w:rsidR="00A35775" w:rsidRPr="00105ABB" w:rsidRDefault="00A35775" w:rsidP="00A35775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ab/>
      </w:r>
      <w:r w:rsidRPr="00105ABB">
        <w:rPr>
          <w:noProof/>
          <w:szCs w:val="24"/>
          <w:lang w:val="sr-Latn-CS"/>
        </w:rPr>
        <w:tab/>
      </w:r>
      <w:r w:rsidR="00105ABB">
        <w:rPr>
          <w:noProof/>
          <w:szCs w:val="24"/>
          <w:lang w:val="sr-Latn-CS"/>
        </w:rPr>
        <w:t>Ovo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rešenje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objaviti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u</w:t>
      </w:r>
      <w:r w:rsidRPr="00105ABB">
        <w:rPr>
          <w:noProof/>
          <w:szCs w:val="24"/>
          <w:lang w:val="sr-Latn-CS"/>
        </w:rPr>
        <w:t xml:space="preserve"> „</w:t>
      </w:r>
      <w:r w:rsidR="00105ABB">
        <w:rPr>
          <w:noProof/>
          <w:szCs w:val="24"/>
          <w:lang w:val="sr-Latn-CS"/>
        </w:rPr>
        <w:t>Službenom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glasniku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Republike</w:t>
      </w:r>
      <w:r w:rsidRPr="00105ABB">
        <w:rPr>
          <w:noProof/>
          <w:szCs w:val="24"/>
          <w:lang w:val="sr-Latn-CS"/>
        </w:rPr>
        <w:t xml:space="preserve"> </w:t>
      </w:r>
      <w:r w:rsidR="00105ABB">
        <w:rPr>
          <w:noProof/>
          <w:szCs w:val="24"/>
          <w:lang w:val="sr-Latn-CS"/>
        </w:rPr>
        <w:t>Srbije</w:t>
      </w:r>
      <w:r w:rsidRPr="00105ABB">
        <w:rPr>
          <w:noProof/>
          <w:szCs w:val="24"/>
          <w:lang w:val="sr-Latn-CS"/>
        </w:rPr>
        <w:t>”.</w:t>
      </w:r>
    </w:p>
    <w:p w:rsidR="00A35775" w:rsidRPr="00105ABB" w:rsidRDefault="00A35775" w:rsidP="00A35775">
      <w:pPr>
        <w:rPr>
          <w:noProof/>
          <w:szCs w:val="24"/>
          <w:lang w:val="sr-Latn-CS"/>
        </w:rPr>
      </w:pPr>
    </w:p>
    <w:p w:rsidR="00A35775" w:rsidRPr="00105ABB" w:rsidRDefault="00A35775" w:rsidP="00A35775">
      <w:pPr>
        <w:rPr>
          <w:noProof/>
          <w:szCs w:val="24"/>
          <w:lang w:val="sr-Latn-CS"/>
        </w:rPr>
      </w:pPr>
    </w:p>
    <w:p w:rsidR="00A35775" w:rsidRPr="00105ABB" w:rsidRDefault="00A35775" w:rsidP="00A35775">
      <w:pPr>
        <w:rPr>
          <w:noProof/>
          <w:szCs w:val="24"/>
          <w:lang w:val="sr-Latn-CS"/>
        </w:rPr>
      </w:pPr>
      <w:r w:rsidRPr="00105ABB">
        <w:rPr>
          <w:noProof/>
          <w:szCs w:val="24"/>
          <w:lang w:val="sr-Latn-CS"/>
        </w:rPr>
        <w:t xml:space="preserve">24 </w:t>
      </w:r>
      <w:r w:rsidR="00105ABB">
        <w:rPr>
          <w:noProof/>
          <w:szCs w:val="24"/>
          <w:lang w:val="sr-Latn-CS"/>
        </w:rPr>
        <w:t>Broj</w:t>
      </w:r>
      <w:r w:rsidRPr="00105ABB">
        <w:rPr>
          <w:noProof/>
          <w:szCs w:val="24"/>
          <w:lang w:val="sr-Latn-CS"/>
        </w:rPr>
        <w:t>: 119-</w:t>
      </w:r>
      <w:r w:rsidR="004D03BD" w:rsidRPr="00105ABB">
        <w:rPr>
          <w:noProof/>
          <w:szCs w:val="24"/>
          <w:lang w:val="sr-Latn-CS"/>
        </w:rPr>
        <w:t>2149</w:t>
      </w:r>
      <w:r w:rsidRPr="00105ABB">
        <w:rPr>
          <w:noProof/>
          <w:szCs w:val="24"/>
          <w:lang w:val="sr-Latn-CS"/>
        </w:rPr>
        <w:t>/2018</w:t>
      </w:r>
    </w:p>
    <w:p w:rsidR="00A35775" w:rsidRPr="00105ABB" w:rsidRDefault="00105ABB" w:rsidP="00A3577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35775" w:rsidRPr="00105AB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35775" w:rsidRPr="00105ABB">
        <w:rPr>
          <w:noProof/>
          <w:szCs w:val="24"/>
          <w:lang w:val="sr-Latn-CS"/>
        </w:rPr>
        <w:t xml:space="preserve">, 8. </w:t>
      </w:r>
      <w:r>
        <w:rPr>
          <w:noProof/>
          <w:szCs w:val="24"/>
          <w:lang w:val="sr-Latn-CS"/>
        </w:rPr>
        <w:t>marta</w:t>
      </w:r>
      <w:r w:rsidR="00A35775" w:rsidRPr="00105AB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A35775" w:rsidRPr="00105ABB" w:rsidRDefault="00A35775" w:rsidP="00A35775">
      <w:pPr>
        <w:rPr>
          <w:noProof/>
          <w:szCs w:val="24"/>
          <w:lang w:val="sr-Latn-CS"/>
        </w:rPr>
      </w:pPr>
    </w:p>
    <w:p w:rsidR="00A35775" w:rsidRPr="00105ABB" w:rsidRDefault="00A35775" w:rsidP="00A35775">
      <w:pPr>
        <w:rPr>
          <w:noProof/>
          <w:szCs w:val="24"/>
          <w:lang w:val="sr-Latn-CS"/>
        </w:rPr>
      </w:pPr>
    </w:p>
    <w:p w:rsidR="00A35775" w:rsidRPr="00105ABB" w:rsidRDefault="00105ABB" w:rsidP="00A3577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35775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35775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35775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35775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35775" w:rsidRPr="00105ABB" w:rsidRDefault="00A35775" w:rsidP="00A35775">
      <w:pPr>
        <w:jc w:val="center"/>
        <w:rPr>
          <w:b/>
          <w:noProof/>
          <w:szCs w:val="24"/>
          <w:lang w:val="sr-Latn-CS"/>
        </w:rPr>
      </w:pPr>
    </w:p>
    <w:p w:rsidR="00A35775" w:rsidRPr="00105ABB" w:rsidRDefault="00A35775" w:rsidP="00A35775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3"/>
        <w:gridCol w:w="3937"/>
      </w:tblGrid>
      <w:tr w:rsidR="00A35775" w:rsidRPr="00105ABB" w:rsidTr="00A35775">
        <w:trPr>
          <w:jc w:val="center"/>
        </w:trPr>
        <w:tc>
          <w:tcPr>
            <w:tcW w:w="4783" w:type="dxa"/>
          </w:tcPr>
          <w:p w:rsidR="00A35775" w:rsidRPr="00105ABB" w:rsidRDefault="00A35775">
            <w:pPr>
              <w:tabs>
                <w:tab w:val="left" w:pos="90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A35775" w:rsidRPr="00105ABB" w:rsidRDefault="00105ABB">
            <w:pPr>
              <w:tabs>
                <w:tab w:val="left" w:pos="-11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5775" w:rsidRPr="00105ABB" w:rsidTr="00A35775">
        <w:trPr>
          <w:jc w:val="center"/>
        </w:trPr>
        <w:tc>
          <w:tcPr>
            <w:tcW w:w="4783" w:type="dxa"/>
          </w:tcPr>
          <w:p w:rsidR="00A35775" w:rsidRPr="00105ABB" w:rsidRDefault="00A35775">
            <w:pPr>
              <w:tabs>
                <w:tab w:val="left" w:pos="90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A35775" w:rsidRPr="00105ABB" w:rsidRDefault="00A35775">
            <w:pPr>
              <w:tabs>
                <w:tab w:val="left" w:pos="900"/>
                <w:tab w:val="left" w:pos="1418"/>
              </w:tabs>
              <w:spacing w:line="256" w:lineRule="auto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5775" w:rsidRPr="00105ABB" w:rsidTr="00A35775">
        <w:trPr>
          <w:jc w:val="center"/>
        </w:trPr>
        <w:tc>
          <w:tcPr>
            <w:tcW w:w="4783" w:type="dxa"/>
          </w:tcPr>
          <w:p w:rsidR="00A35775" w:rsidRPr="00105ABB" w:rsidRDefault="00A35775">
            <w:pPr>
              <w:tabs>
                <w:tab w:val="left" w:pos="90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A35775" w:rsidRPr="00105ABB" w:rsidRDefault="00A35775">
            <w:pPr>
              <w:tabs>
                <w:tab w:val="left" w:pos="90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5775" w:rsidRPr="00105ABB" w:rsidTr="00A35775">
        <w:trPr>
          <w:jc w:val="center"/>
        </w:trPr>
        <w:tc>
          <w:tcPr>
            <w:tcW w:w="4783" w:type="dxa"/>
          </w:tcPr>
          <w:p w:rsidR="00A35775" w:rsidRPr="00105ABB" w:rsidRDefault="00A35775">
            <w:pPr>
              <w:tabs>
                <w:tab w:val="left" w:pos="90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A35775" w:rsidRPr="00105ABB" w:rsidRDefault="00105ABB">
            <w:pPr>
              <w:tabs>
                <w:tab w:val="left" w:pos="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35775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35775" w:rsidRPr="00105ABB" w:rsidRDefault="00A35775" w:rsidP="00A35775">
      <w:pPr>
        <w:jc w:val="center"/>
        <w:rPr>
          <w:b/>
          <w:noProof/>
          <w:szCs w:val="24"/>
          <w:lang w:val="sr-Latn-CS"/>
        </w:rPr>
      </w:pPr>
    </w:p>
    <w:p w:rsidR="00A35775" w:rsidRPr="00105ABB" w:rsidRDefault="00A35775" w:rsidP="00A35775">
      <w:pPr>
        <w:tabs>
          <w:tab w:val="left" w:pos="900"/>
        </w:tabs>
        <w:jc w:val="center"/>
        <w:rPr>
          <w:noProof/>
          <w:szCs w:val="24"/>
          <w:lang w:val="sr-Latn-CS"/>
        </w:rPr>
        <w:sectPr w:rsidR="00A35775" w:rsidRPr="00105ABB" w:rsidSect="00712189">
          <w:pgSz w:w="12240" w:h="15840" w:code="1"/>
          <w:pgMar w:top="993" w:right="1440" w:bottom="1276" w:left="1440" w:header="708" w:footer="708" w:gutter="0"/>
          <w:cols w:space="720"/>
        </w:sectPr>
      </w:pPr>
    </w:p>
    <w:p w:rsidR="00A6564E" w:rsidRPr="00105ABB" w:rsidRDefault="00A6564E" w:rsidP="00A6564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6564E" w:rsidRPr="00105ABB" w:rsidRDefault="00A6564E" w:rsidP="00A6564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6564E" w:rsidRPr="00105ABB" w:rsidRDefault="00A6564E" w:rsidP="00A6564E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osnovu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11. </w:t>
      </w:r>
      <w:r w:rsidR="00105ABB">
        <w:rPr>
          <w:rFonts w:cs="Times New Roman"/>
          <w:noProof/>
          <w:szCs w:val="24"/>
          <w:lang w:val="sr-Latn-CS"/>
        </w:rPr>
        <w:t>Sporazuma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između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Savezne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Savezne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Jugoslavije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Rumunije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saradnji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oblasti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zaštite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nacionalnih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manjina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list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SCG</w:t>
      </w:r>
      <w:r w:rsidRPr="00105ABB">
        <w:rPr>
          <w:rFonts w:cs="Times New Roman"/>
          <w:noProof/>
          <w:szCs w:val="24"/>
          <w:lang w:val="sr-Latn-CS"/>
        </w:rPr>
        <w:t xml:space="preserve"> -  </w:t>
      </w:r>
      <w:r w:rsidR="00105ABB">
        <w:rPr>
          <w:rFonts w:cs="Times New Roman"/>
          <w:noProof/>
          <w:szCs w:val="24"/>
          <w:lang w:val="sr-Latn-CS"/>
        </w:rPr>
        <w:t>Međunarodni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ugovori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 xml:space="preserve"> 14/04)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člana</w:t>
      </w:r>
      <w:r w:rsidRPr="00105ABB">
        <w:rPr>
          <w:rFonts w:cs="Times New Roman"/>
          <w:noProof/>
          <w:szCs w:val="24"/>
          <w:lang w:val="sr-Latn-CS"/>
        </w:rPr>
        <w:t xml:space="preserve"> 43. </w:t>
      </w:r>
      <w:r w:rsidR="00105ABB">
        <w:rPr>
          <w:rFonts w:cs="Times New Roman"/>
          <w:noProof/>
          <w:szCs w:val="24"/>
          <w:lang w:val="sr-Latn-CS"/>
        </w:rPr>
        <w:t>stav</w:t>
      </w:r>
      <w:r w:rsidRPr="00105ABB">
        <w:rPr>
          <w:rFonts w:cs="Times New Roman"/>
          <w:noProof/>
          <w:szCs w:val="24"/>
          <w:lang w:val="sr-Latn-CS"/>
        </w:rPr>
        <w:t xml:space="preserve"> 2. </w:t>
      </w:r>
      <w:r w:rsidR="00105ABB">
        <w:rPr>
          <w:rFonts w:cs="Times New Roman"/>
          <w:noProof/>
          <w:szCs w:val="24"/>
          <w:lang w:val="sr-Latn-CS"/>
        </w:rPr>
        <w:t>Zakona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Vladi</w:t>
      </w:r>
      <w:r w:rsidRPr="00105ABB">
        <w:rPr>
          <w:rFonts w:cs="Times New Roman"/>
          <w:noProof/>
          <w:szCs w:val="24"/>
          <w:lang w:val="sr-Latn-CS"/>
        </w:rPr>
        <w:t xml:space="preserve"> („</w:t>
      </w:r>
      <w:r w:rsidR="00105ABB">
        <w:rPr>
          <w:rFonts w:cs="Times New Roman"/>
          <w:noProof/>
          <w:szCs w:val="24"/>
          <w:lang w:val="sr-Latn-CS"/>
        </w:rPr>
        <w:t>Službeni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RS</w:t>
      </w:r>
      <w:r w:rsidRPr="00105ABB">
        <w:rPr>
          <w:rFonts w:cs="Times New Roman"/>
          <w:noProof/>
          <w:szCs w:val="24"/>
          <w:lang w:val="sr-Latn-CS"/>
        </w:rPr>
        <w:t xml:space="preserve">”, </w:t>
      </w:r>
      <w:r w:rsidR="00105ABB">
        <w:rPr>
          <w:rFonts w:cs="Times New Roman"/>
          <w:noProof/>
          <w:szCs w:val="24"/>
          <w:lang w:val="sr-Latn-CS"/>
        </w:rPr>
        <w:t>br</w:t>
      </w:r>
      <w:r w:rsidRPr="00105ABB">
        <w:rPr>
          <w:rFonts w:cs="Times New Roman"/>
          <w:noProof/>
          <w:szCs w:val="24"/>
          <w:lang w:val="sr-Latn-CS"/>
        </w:rPr>
        <w:t xml:space="preserve">. 55/05, 71/05 – </w:t>
      </w:r>
      <w:r w:rsidR="00105ABB">
        <w:rPr>
          <w:rFonts w:cs="Times New Roman"/>
          <w:noProof/>
          <w:szCs w:val="24"/>
          <w:lang w:val="sr-Latn-CS"/>
        </w:rPr>
        <w:t>ispravka</w:t>
      </w:r>
      <w:r w:rsidRPr="00105AB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, 72/12, 7/14 – </w:t>
      </w:r>
      <w:r w:rsidR="00105ABB">
        <w:rPr>
          <w:rFonts w:cs="Times New Roman"/>
          <w:noProof/>
          <w:szCs w:val="24"/>
          <w:lang w:val="sr-Latn-CS"/>
        </w:rPr>
        <w:t>US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44/14),</w:t>
      </w:r>
    </w:p>
    <w:p w:rsidR="00A6564E" w:rsidRPr="00105ABB" w:rsidRDefault="00A6564E" w:rsidP="00A6564E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6564E" w:rsidRPr="00105ABB" w:rsidRDefault="00A6564E" w:rsidP="00A6564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Vlada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donosi</w:t>
      </w:r>
    </w:p>
    <w:p w:rsidR="00A6564E" w:rsidRPr="00105ABB" w:rsidRDefault="00A6564E" w:rsidP="00A6564E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6564E" w:rsidRPr="00105ABB" w:rsidRDefault="00105ABB" w:rsidP="00A6564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6564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6564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6564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6564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6564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6564E" w:rsidRPr="00105ABB" w:rsidRDefault="00A6564E" w:rsidP="00A6564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A6564E" w:rsidRPr="00105ABB" w:rsidRDefault="00105ABB" w:rsidP="00A6564E">
      <w:pPr>
        <w:spacing w:after="240"/>
        <w:ind w:right="4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6564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A6564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A6564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SRPSKOG</w:t>
      </w:r>
      <w:r w:rsidR="00A6564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DELA</w:t>
      </w:r>
      <w:r w:rsidR="00A6564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MEĐUVLADINE</w:t>
      </w:r>
      <w:r w:rsidR="00A6564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MEŠOVITE</w:t>
      </w:r>
      <w:r w:rsidR="00A6564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A6564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A6564E" w:rsidRPr="00105AB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RUMUNIJOM</w:t>
      </w:r>
    </w:p>
    <w:p w:rsidR="00A6564E" w:rsidRPr="00105ABB" w:rsidRDefault="00A6564E" w:rsidP="00A6564E">
      <w:pPr>
        <w:spacing w:after="240"/>
        <w:ind w:firstLine="108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6564E" w:rsidRPr="00105ABB" w:rsidRDefault="00A6564E" w:rsidP="00A6564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</w:t>
      </w:r>
    </w:p>
    <w:p w:rsidR="00A6564E" w:rsidRPr="00105ABB" w:rsidRDefault="00A6564E" w:rsidP="00A6564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</w:p>
    <w:p w:rsidR="00A6564E" w:rsidRPr="00105ABB" w:rsidRDefault="00A6564E" w:rsidP="00A6564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Imenuje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Ivan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Bošnjak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državni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sekretar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Ministarstvu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državnu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upravu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lokalnu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samoupravu</w:t>
      </w:r>
      <w:r w:rsidRPr="00105ABB">
        <w:rPr>
          <w:rFonts w:cs="Times New Roman"/>
          <w:noProof/>
          <w:szCs w:val="24"/>
          <w:lang w:val="sr-Latn-CS"/>
        </w:rPr>
        <w:t xml:space="preserve">, </w:t>
      </w:r>
      <w:r w:rsidR="00105ABB">
        <w:rPr>
          <w:rFonts w:cs="Times New Roman"/>
          <w:noProof/>
          <w:szCs w:val="24"/>
          <w:lang w:val="sr-Latn-CS"/>
        </w:rPr>
        <w:t>za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predsednika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srpskog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dela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Međuvladine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mešovite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komisije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sa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Rumunijom</w:t>
      </w:r>
      <w:r w:rsidRPr="00105ABB">
        <w:rPr>
          <w:rFonts w:cs="Times New Roman"/>
          <w:noProof/>
          <w:szCs w:val="24"/>
          <w:lang w:val="sr-Latn-CS"/>
        </w:rPr>
        <w:t>.</w:t>
      </w:r>
    </w:p>
    <w:p w:rsidR="00A6564E" w:rsidRPr="00105ABB" w:rsidRDefault="00A6564E" w:rsidP="00A6564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6564E" w:rsidRPr="00105ABB" w:rsidRDefault="00A6564E" w:rsidP="00A6564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>II</w:t>
      </w:r>
    </w:p>
    <w:p w:rsidR="00A6564E" w:rsidRPr="00105ABB" w:rsidRDefault="00A6564E" w:rsidP="00A6564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A6564E" w:rsidRPr="00105ABB" w:rsidRDefault="00A6564E" w:rsidP="00A6564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ab/>
      </w:r>
      <w:r w:rsidRPr="00105ABB">
        <w:rPr>
          <w:rFonts w:cs="Times New Roman"/>
          <w:noProof/>
          <w:szCs w:val="24"/>
          <w:lang w:val="sr-Latn-CS"/>
        </w:rPr>
        <w:tab/>
      </w:r>
      <w:r w:rsidR="00105ABB">
        <w:rPr>
          <w:rFonts w:cs="Times New Roman"/>
          <w:noProof/>
          <w:szCs w:val="24"/>
          <w:lang w:val="sr-Latn-CS"/>
        </w:rPr>
        <w:t>Ovo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rešenje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objaviti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u</w:t>
      </w:r>
      <w:r w:rsidRPr="00105ABB">
        <w:rPr>
          <w:rFonts w:cs="Times New Roman"/>
          <w:noProof/>
          <w:szCs w:val="24"/>
          <w:lang w:val="sr-Latn-CS"/>
        </w:rPr>
        <w:t xml:space="preserve"> „</w:t>
      </w:r>
      <w:r w:rsidR="00105ABB">
        <w:rPr>
          <w:rFonts w:cs="Times New Roman"/>
          <w:noProof/>
          <w:szCs w:val="24"/>
          <w:lang w:val="sr-Latn-CS"/>
        </w:rPr>
        <w:t>Službenom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glasniku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Republike</w:t>
      </w:r>
      <w:r w:rsidRPr="00105ABB">
        <w:rPr>
          <w:rFonts w:cs="Times New Roman"/>
          <w:noProof/>
          <w:szCs w:val="24"/>
          <w:lang w:val="sr-Latn-CS"/>
        </w:rPr>
        <w:t xml:space="preserve"> </w:t>
      </w:r>
      <w:r w:rsidR="00105ABB">
        <w:rPr>
          <w:rFonts w:cs="Times New Roman"/>
          <w:noProof/>
          <w:szCs w:val="24"/>
          <w:lang w:val="sr-Latn-CS"/>
        </w:rPr>
        <w:t>Srbije</w:t>
      </w:r>
      <w:r w:rsidRPr="00105ABB">
        <w:rPr>
          <w:rFonts w:cs="Times New Roman"/>
          <w:noProof/>
          <w:szCs w:val="24"/>
          <w:lang w:val="sr-Latn-CS"/>
        </w:rPr>
        <w:t>”.</w:t>
      </w:r>
    </w:p>
    <w:p w:rsidR="00A6564E" w:rsidRPr="00105ABB" w:rsidRDefault="00A6564E" w:rsidP="00A6564E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6564E" w:rsidRPr="00105ABB" w:rsidRDefault="00A6564E" w:rsidP="00A6564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6564E" w:rsidRPr="00105ABB" w:rsidRDefault="00A6564E" w:rsidP="00A6564E">
      <w:pPr>
        <w:rPr>
          <w:rFonts w:cs="Times New Roman"/>
          <w:noProof/>
          <w:szCs w:val="24"/>
          <w:lang w:val="sr-Latn-CS"/>
        </w:rPr>
      </w:pPr>
      <w:r w:rsidRPr="00105ABB">
        <w:rPr>
          <w:rFonts w:cs="Times New Roman"/>
          <w:noProof/>
          <w:szCs w:val="24"/>
          <w:lang w:val="sr-Latn-CS"/>
        </w:rPr>
        <w:t xml:space="preserve">24 </w:t>
      </w:r>
      <w:r w:rsidR="00105ABB">
        <w:rPr>
          <w:rFonts w:cs="Times New Roman"/>
          <w:noProof/>
          <w:szCs w:val="24"/>
          <w:lang w:val="sr-Latn-CS"/>
        </w:rPr>
        <w:t>Broj</w:t>
      </w:r>
      <w:r w:rsidRPr="00105ABB">
        <w:rPr>
          <w:rFonts w:cs="Times New Roman"/>
          <w:noProof/>
          <w:szCs w:val="24"/>
          <w:lang w:val="sr-Latn-CS"/>
        </w:rPr>
        <w:t>: 119-2162/2018</w:t>
      </w:r>
    </w:p>
    <w:p w:rsidR="00A6564E" w:rsidRPr="00105ABB" w:rsidRDefault="00105ABB" w:rsidP="00A6564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6564E" w:rsidRPr="00105AB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6564E" w:rsidRPr="00105ABB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marta</w:t>
      </w:r>
      <w:r w:rsidR="00A6564E" w:rsidRPr="00105AB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6564E" w:rsidRPr="00105ABB" w:rsidRDefault="00A6564E" w:rsidP="00A6564E">
      <w:pPr>
        <w:rPr>
          <w:rFonts w:cs="Times New Roman"/>
          <w:noProof/>
          <w:szCs w:val="24"/>
          <w:lang w:val="sr-Latn-CS"/>
        </w:rPr>
      </w:pPr>
    </w:p>
    <w:p w:rsidR="00A6564E" w:rsidRPr="00105ABB" w:rsidRDefault="00A6564E" w:rsidP="00A6564E">
      <w:pPr>
        <w:rPr>
          <w:rFonts w:cs="Times New Roman"/>
          <w:noProof/>
          <w:szCs w:val="24"/>
          <w:lang w:val="sr-Latn-CS"/>
        </w:rPr>
      </w:pPr>
    </w:p>
    <w:p w:rsidR="009D051D" w:rsidRPr="00105ABB" w:rsidRDefault="00105ABB" w:rsidP="009D051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D051D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D051D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D051D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D051D" w:rsidRPr="00105AB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D051D" w:rsidRPr="00105ABB" w:rsidRDefault="009D051D" w:rsidP="009D051D">
      <w:pPr>
        <w:jc w:val="center"/>
        <w:rPr>
          <w:b/>
          <w:noProof/>
          <w:szCs w:val="24"/>
          <w:lang w:val="sr-Latn-CS"/>
        </w:rPr>
      </w:pPr>
    </w:p>
    <w:p w:rsidR="009D051D" w:rsidRPr="00105ABB" w:rsidRDefault="009D051D" w:rsidP="009D051D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23"/>
        <w:gridCol w:w="3937"/>
      </w:tblGrid>
      <w:tr w:rsidR="009D051D" w:rsidRPr="00105ABB" w:rsidTr="00F0123B">
        <w:trPr>
          <w:jc w:val="center"/>
        </w:trPr>
        <w:tc>
          <w:tcPr>
            <w:tcW w:w="4783" w:type="dxa"/>
            <w:gridSpan w:val="2"/>
          </w:tcPr>
          <w:p w:rsidR="009D051D" w:rsidRPr="00105ABB" w:rsidRDefault="009D051D" w:rsidP="00F0123B">
            <w:pPr>
              <w:tabs>
                <w:tab w:val="left" w:pos="90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D051D" w:rsidRPr="00105ABB" w:rsidRDefault="00105ABB" w:rsidP="00F0123B">
            <w:pPr>
              <w:tabs>
                <w:tab w:val="left" w:pos="-11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D051D" w:rsidRPr="00105ABB" w:rsidTr="00F0123B">
        <w:trPr>
          <w:jc w:val="center"/>
        </w:trPr>
        <w:tc>
          <w:tcPr>
            <w:tcW w:w="4783" w:type="dxa"/>
            <w:gridSpan w:val="2"/>
          </w:tcPr>
          <w:p w:rsidR="009D051D" w:rsidRPr="00105ABB" w:rsidRDefault="009D051D" w:rsidP="00F0123B">
            <w:pPr>
              <w:tabs>
                <w:tab w:val="left" w:pos="90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D051D" w:rsidRPr="00105ABB" w:rsidRDefault="009D051D" w:rsidP="00F0123B">
            <w:pPr>
              <w:tabs>
                <w:tab w:val="left" w:pos="900"/>
                <w:tab w:val="left" w:pos="1418"/>
              </w:tabs>
              <w:spacing w:line="256" w:lineRule="auto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D051D" w:rsidRPr="00105ABB" w:rsidTr="00F0123B">
        <w:trPr>
          <w:jc w:val="center"/>
        </w:trPr>
        <w:tc>
          <w:tcPr>
            <w:tcW w:w="4783" w:type="dxa"/>
            <w:gridSpan w:val="2"/>
          </w:tcPr>
          <w:p w:rsidR="009D051D" w:rsidRPr="00105ABB" w:rsidRDefault="009D051D" w:rsidP="00F0123B">
            <w:pPr>
              <w:tabs>
                <w:tab w:val="left" w:pos="90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9D051D" w:rsidRPr="00105ABB" w:rsidRDefault="009D051D" w:rsidP="00F0123B">
            <w:pPr>
              <w:tabs>
                <w:tab w:val="left" w:pos="90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D051D" w:rsidRPr="00105ABB" w:rsidTr="00F0123B">
        <w:trPr>
          <w:jc w:val="center"/>
        </w:trPr>
        <w:tc>
          <w:tcPr>
            <w:tcW w:w="4783" w:type="dxa"/>
            <w:gridSpan w:val="2"/>
          </w:tcPr>
          <w:p w:rsidR="009D051D" w:rsidRPr="00105ABB" w:rsidRDefault="009D051D" w:rsidP="00F0123B">
            <w:pPr>
              <w:tabs>
                <w:tab w:val="left" w:pos="90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9D051D" w:rsidRPr="00105ABB" w:rsidRDefault="00105ABB" w:rsidP="00F0123B">
            <w:pPr>
              <w:tabs>
                <w:tab w:val="left" w:pos="0"/>
                <w:tab w:val="left" w:pos="1418"/>
              </w:tabs>
              <w:spacing w:line="25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D051D" w:rsidRPr="00105AB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  <w:tr w:rsidR="0093621F" w:rsidRPr="00105ABB" w:rsidTr="00F56FD2">
        <w:trPr>
          <w:jc w:val="center"/>
        </w:trPr>
        <w:tc>
          <w:tcPr>
            <w:tcW w:w="4360" w:type="dxa"/>
          </w:tcPr>
          <w:p w:rsidR="0093621F" w:rsidRPr="00105ABB" w:rsidRDefault="0093621F" w:rsidP="005B20FA">
            <w:pPr>
              <w:spacing w:after="160" w:line="259" w:lineRule="auto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gridSpan w:val="2"/>
            <w:hideMark/>
          </w:tcPr>
          <w:p w:rsidR="0093621F" w:rsidRPr="00105ABB" w:rsidRDefault="0093621F" w:rsidP="00F56FD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</w:tbl>
    <w:p w:rsidR="005162C6" w:rsidRPr="00105ABB" w:rsidRDefault="005162C6" w:rsidP="00680BA8">
      <w:pPr>
        <w:jc w:val="right"/>
        <w:rPr>
          <w:noProof/>
          <w:szCs w:val="24"/>
          <w:lang w:val="sr-Latn-CS"/>
        </w:rPr>
      </w:pPr>
    </w:p>
    <w:sectPr w:rsidR="005162C6" w:rsidRPr="00105ABB" w:rsidSect="001C6A11">
      <w:headerReference w:type="default" r:id="rId14"/>
      <w:headerReference w:type="first" r:id="rId15"/>
      <w:pgSz w:w="12240" w:h="15840" w:code="1"/>
      <w:pgMar w:top="709" w:right="1440" w:bottom="567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EA" w:rsidRDefault="005B09EA">
      <w:r>
        <w:separator/>
      </w:r>
    </w:p>
  </w:endnote>
  <w:endnote w:type="continuationSeparator" w:id="0">
    <w:p w:rsidR="005B09EA" w:rsidRDefault="005B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BB" w:rsidRDefault="00105A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BB" w:rsidRDefault="00105A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BB" w:rsidRDefault="00105A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EA" w:rsidRDefault="005B09EA">
      <w:r>
        <w:separator/>
      </w:r>
    </w:p>
  </w:footnote>
  <w:footnote w:type="continuationSeparator" w:id="0">
    <w:p w:rsidR="005B09EA" w:rsidRDefault="005B0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BB" w:rsidRDefault="00105A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BB" w:rsidRDefault="00105A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BB" w:rsidRDefault="00105AB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BD" w:rsidRDefault="004D03BD">
    <w:pPr>
      <w:pStyle w:val="Header"/>
      <w:jc w:val="right"/>
    </w:pPr>
  </w:p>
  <w:p w:rsidR="004D03BD" w:rsidRDefault="004D03B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BD" w:rsidRDefault="004D03BD">
    <w:pPr>
      <w:pStyle w:val="Header"/>
      <w:jc w:val="right"/>
    </w:pPr>
  </w:p>
  <w:p w:rsidR="004D03BD" w:rsidRDefault="004D03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249"/>
    <w:multiLevelType w:val="hybridMultilevel"/>
    <w:tmpl w:val="DD465C84"/>
    <w:lvl w:ilvl="0" w:tplc="BF54B52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A70450"/>
    <w:multiLevelType w:val="hybridMultilevel"/>
    <w:tmpl w:val="0ECAA760"/>
    <w:lvl w:ilvl="0" w:tplc="C694B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069C"/>
    <w:rsid w:val="00011A74"/>
    <w:rsid w:val="00012ED6"/>
    <w:rsid w:val="00012EFD"/>
    <w:rsid w:val="00037048"/>
    <w:rsid w:val="000447E7"/>
    <w:rsid w:val="00044FCE"/>
    <w:rsid w:val="00055B84"/>
    <w:rsid w:val="000573EF"/>
    <w:rsid w:val="00081A7F"/>
    <w:rsid w:val="000820DB"/>
    <w:rsid w:val="00091116"/>
    <w:rsid w:val="000C4FBE"/>
    <w:rsid w:val="000D0131"/>
    <w:rsid w:val="000E295B"/>
    <w:rsid w:val="000E45AD"/>
    <w:rsid w:val="000E46F3"/>
    <w:rsid w:val="00105ABB"/>
    <w:rsid w:val="001112F8"/>
    <w:rsid w:val="001244FE"/>
    <w:rsid w:val="001409AE"/>
    <w:rsid w:val="0014154A"/>
    <w:rsid w:val="00173E48"/>
    <w:rsid w:val="0017674A"/>
    <w:rsid w:val="00186FF8"/>
    <w:rsid w:val="001C6A11"/>
    <w:rsid w:val="001E1101"/>
    <w:rsid w:val="001E37F9"/>
    <w:rsid w:val="001F2923"/>
    <w:rsid w:val="00230D6F"/>
    <w:rsid w:val="002312F0"/>
    <w:rsid w:val="002330AA"/>
    <w:rsid w:val="00244E48"/>
    <w:rsid w:val="00247EE4"/>
    <w:rsid w:val="0029081C"/>
    <w:rsid w:val="002972BF"/>
    <w:rsid w:val="002E5678"/>
    <w:rsid w:val="002E66AF"/>
    <w:rsid w:val="003239B9"/>
    <w:rsid w:val="00342E65"/>
    <w:rsid w:val="00344E0A"/>
    <w:rsid w:val="00347B3B"/>
    <w:rsid w:val="00353E22"/>
    <w:rsid w:val="00366E88"/>
    <w:rsid w:val="00383A5D"/>
    <w:rsid w:val="003A2CCD"/>
    <w:rsid w:val="003C04B3"/>
    <w:rsid w:val="003D2987"/>
    <w:rsid w:val="003E2B5B"/>
    <w:rsid w:val="003E7BD5"/>
    <w:rsid w:val="003F096A"/>
    <w:rsid w:val="004021A5"/>
    <w:rsid w:val="00410F5C"/>
    <w:rsid w:val="00434E31"/>
    <w:rsid w:val="004578DF"/>
    <w:rsid w:val="00460103"/>
    <w:rsid w:val="00461271"/>
    <w:rsid w:val="0049760E"/>
    <w:rsid w:val="004C0CC1"/>
    <w:rsid w:val="004D03BD"/>
    <w:rsid w:val="004D5357"/>
    <w:rsid w:val="004E23B9"/>
    <w:rsid w:val="0051069C"/>
    <w:rsid w:val="005134CA"/>
    <w:rsid w:val="005162C6"/>
    <w:rsid w:val="0054091D"/>
    <w:rsid w:val="00541AF7"/>
    <w:rsid w:val="00542F8E"/>
    <w:rsid w:val="00545F09"/>
    <w:rsid w:val="0054732D"/>
    <w:rsid w:val="005B09EA"/>
    <w:rsid w:val="005B20FA"/>
    <w:rsid w:val="005B44E7"/>
    <w:rsid w:val="005D5CFC"/>
    <w:rsid w:val="005E5019"/>
    <w:rsid w:val="005F409D"/>
    <w:rsid w:val="005F6527"/>
    <w:rsid w:val="00602096"/>
    <w:rsid w:val="006055BA"/>
    <w:rsid w:val="00614025"/>
    <w:rsid w:val="00647EA8"/>
    <w:rsid w:val="00652666"/>
    <w:rsid w:val="00654A11"/>
    <w:rsid w:val="006551C6"/>
    <w:rsid w:val="0065766C"/>
    <w:rsid w:val="0066723D"/>
    <w:rsid w:val="00680BA8"/>
    <w:rsid w:val="00683E1C"/>
    <w:rsid w:val="006B5495"/>
    <w:rsid w:val="006B63F8"/>
    <w:rsid w:val="006D6E26"/>
    <w:rsid w:val="006E5990"/>
    <w:rsid w:val="0070618D"/>
    <w:rsid w:val="00711E49"/>
    <w:rsid w:val="00712189"/>
    <w:rsid w:val="00732C3E"/>
    <w:rsid w:val="007439DC"/>
    <w:rsid w:val="0074755C"/>
    <w:rsid w:val="007565C7"/>
    <w:rsid w:val="00760B28"/>
    <w:rsid w:val="00762548"/>
    <w:rsid w:val="007637A1"/>
    <w:rsid w:val="007656DA"/>
    <w:rsid w:val="00780A69"/>
    <w:rsid w:val="007811EB"/>
    <w:rsid w:val="007816E4"/>
    <w:rsid w:val="00785BA0"/>
    <w:rsid w:val="007A03B2"/>
    <w:rsid w:val="007B313D"/>
    <w:rsid w:val="007B42FF"/>
    <w:rsid w:val="007C303A"/>
    <w:rsid w:val="007C313E"/>
    <w:rsid w:val="007D4523"/>
    <w:rsid w:val="007D57AB"/>
    <w:rsid w:val="007E3CF7"/>
    <w:rsid w:val="007E4A00"/>
    <w:rsid w:val="007E6C43"/>
    <w:rsid w:val="00825C18"/>
    <w:rsid w:val="008434B8"/>
    <w:rsid w:val="00850945"/>
    <w:rsid w:val="00863733"/>
    <w:rsid w:val="00866CEB"/>
    <w:rsid w:val="00876B2E"/>
    <w:rsid w:val="00886F2A"/>
    <w:rsid w:val="008959B8"/>
    <w:rsid w:val="008A2C26"/>
    <w:rsid w:val="008D4F98"/>
    <w:rsid w:val="009145EE"/>
    <w:rsid w:val="00933FE5"/>
    <w:rsid w:val="00934D52"/>
    <w:rsid w:val="0093621F"/>
    <w:rsid w:val="009374CB"/>
    <w:rsid w:val="009424C7"/>
    <w:rsid w:val="00947B2B"/>
    <w:rsid w:val="0095298A"/>
    <w:rsid w:val="0096182C"/>
    <w:rsid w:val="00966DBC"/>
    <w:rsid w:val="00975C12"/>
    <w:rsid w:val="00977288"/>
    <w:rsid w:val="00980CE6"/>
    <w:rsid w:val="00986FF1"/>
    <w:rsid w:val="0099372A"/>
    <w:rsid w:val="009A6C4F"/>
    <w:rsid w:val="009A7F82"/>
    <w:rsid w:val="009A7FFC"/>
    <w:rsid w:val="009C181D"/>
    <w:rsid w:val="009D051D"/>
    <w:rsid w:val="009D7482"/>
    <w:rsid w:val="009E1424"/>
    <w:rsid w:val="009E386B"/>
    <w:rsid w:val="009E6614"/>
    <w:rsid w:val="009E6CAE"/>
    <w:rsid w:val="00A0719D"/>
    <w:rsid w:val="00A07617"/>
    <w:rsid w:val="00A149E4"/>
    <w:rsid w:val="00A20B70"/>
    <w:rsid w:val="00A20FF1"/>
    <w:rsid w:val="00A26881"/>
    <w:rsid w:val="00A273D4"/>
    <w:rsid w:val="00A2758D"/>
    <w:rsid w:val="00A35775"/>
    <w:rsid w:val="00A41237"/>
    <w:rsid w:val="00A60047"/>
    <w:rsid w:val="00A6564E"/>
    <w:rsid w:val="00A77A3E"/>
    <w:rsid w:val="00A807EA"/>
    <w:rsid w:val="00AA1478"/>
    <w:rsid w:val="00AA1489"/>
    <w:rsid w:val="00AB1D84"/>
    <w:rsid w:val="00AC1167"/>
    <w:rsid w:val="00AC3170"/>
    <w:rsid w:val="00AC79CA"/>
    <w:rsid w:val="00AD7B55"/>
    <w:rsid w:val="00AE3B52"/>
    <w:rsid w:val="00B01CD8"/>
    <w:rsid w:val="00B075C8"/>
    <w:rsid w:val="00B079EC"/>
    <w:rsid w:val="00B32D74"/>
    <w:rsid w:val="00B42FDD"/>
    <w:rsid w:val="00B465AE"/>
    <w:rsid w:val="00B53E3F"/>
    <w:rsid w:val="00B66C3D"/>
    <w:rsid w:val="00B7031D"/>
    <w:rsid w:val="00B870B0"/>
    <w:rsid w:val="00B922D3"/>
    <w:rsid w:val="00C00EA5"/>
    <w:rsid w:val="00C01FBF"/>
    <w:rsid w:val="00C02477"/>
    <w:rsid w:val="00C045E7"/>
    <w:rsid w:val="00C074AC"/>
    <w:rsid w:val="00C13C86"/>
    <w:rsid w:val="00C14F05"/>
    <w:rsid w:val="00C203B4"/>
    <w:rsid w:val="00C21CBE"/>
    <w:rsid w:val="00C37B85"/>
    <w:rsid w:val="00C4501C"/>
    <w:rsid w:val="00C51DD6"/>
    <w:rsid w:val="00C626EE"/>
    <w:rsid w:val="00C63129"/>
    <w:rsid w:val="00C84C5F"/>
    <w:rsid w:val="00C94F7A"/>
    <w:rsid w:val="00CA76CB"/>
    <w:rsid w:val="00CB262A"/>
    <w:rsid w:val="00CD489C"/>
    <w:rsid w:val="00CF4237"/>
    <w:rsid w:val="00D01ABB"/>
    <w:rsid w:val="00D25382"/>
    <w:rsid w:val="00D43A5D"/>
    <w:rsid w:val="00D70BC8"/>
    <w:rsid w:val="00D91FCC"/>
    <w:rsid w:val="00D9536D"/>
    <w:rsid w:val="00DC5C46"/>
    <w:rsid w:val="00DD7726"/>
    <w:rsid w:val="00DF557C"/>
    <w:rsid w:val="00E13B26"/>
    <w:rsid w:val="00E15DC8"/>
    <w:rsid w:val="00E22690"/>
    <w:rsid w:val="00E30964"/>
    <w:rsid w:val="00E37669"/>
    <w:rsid w:val="00E5119C"/>
    <w:rsid w:val="00E5124F"/>
    <w:rsid w:val="00EA495D"/>
    <w:rsid w:val="00EA56A8"/>
    <w:rsid w:val="00EA7309"/>
    <w:rsid w:val="00EB282C"/>
    <w:rsid w:val="00EB2C70"/>
    <w:rsid w:val="00ED2F47"/>
    <w:rsid w:val="00EE2AB2"/>
    <w:rsid w:val="00EF7D88"/>
    <w:rsid w:val="00F37596"/>
    <w:rsid w:val="00F5004A"/>
    <w:rsid w:val="00F86723"/>
    <w:rsid w:val="00F86890"/>
    <w:rsid w:val="00FA2E6A"/>
    <w:rsid w:val="00FC4DF6"/>
    <w:rsid w:val="00FD38F1"/>
    <w:rsid w:val="00FD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FA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43A5D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A5D"/>
    <w:rPr>
      <w:rFonts w:ascii="TimesC DzComm" w:eastAsia="Times New Roman" w:hAnsi="TimesC DzComm" w:cs="Times New Roman"/>
      <w:b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43A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43A5D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43A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3A5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5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unhideWhenUsed/>
    <w:rsid w:val="00D43A5D"/>
    <w:pPr>
      <w:ind w:left="1418" w:right="-1759"/>
      <w:jc w:val="left"/>
    </w:pPr>
    <w:rPr>
      <w:rFonts w:eastAsia="Times New Roman" w:cs="Times New Roman"/>
      <w:szCs w:val="20"/>
      <w:lang w:val="sr-Latn-CS"/>
    </w:rPr>
  </w:style>
  <w:style w:type="character" w:customStyle="1" w:styleId="rvts3">
    <w:name w:val="rvts3"/>
    <w:basedOn w:val="DefaultParagraphFont"/>
    <w:rsid w:val="00D43A5D"/>
    <w:rPr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3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5D"/>
    <w:rPr>
      <w:sz w:val="24"/>
    </w:rPr>
  </w:style>
  <w:style w:type="paragraph" w:styleId="ListParagraph">
    <w:name w:val="List Paragraph"/>
    <w:basedOn w:val="Normal"/>
    <w:uiPriority w:val="34"/>
    <w:qFormat/>
    <w:rsid w:val="00D43A5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43A5D"/>
  </w:style>
  <w:style w:type="character" w:customStyle="1" w:styleId="StyleTimesNewRomanChar">
    <w:name w:val="Style Times New Roman Char"/>
    <w:link w:val="StyleTimesNewRoman"/>
    <w:locked/>
    <w:rsid w:val="00D43A5D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D43A5D"/>
    <w:pPr>
      <w:tabs>
        <w:tab w:val="left" w:pos="1440"/>
      </w:tabs>
      <w:jc w:val="right"/>
    </w:pPr>
    <w:rPr>
      <w:sz w:val="22"/>
      <w:szCs w:val="24"/>
      <w:lang w:val="sr-Cyrl-CS"/>
    </w:rPr>
  </w:style>
  <w:style w:type="table" w:styleId="TableGrid">
    <w:name w:val="Table Grid"/>
    <w:basedOn w:val="TableNormal"/>
    <w:uiPriority w:val="59"/>
    <w:rsid w:val="00E5124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C79C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Normal1">
    <w:name w:val="Normal1"/>
    <w:basedOn w:val="Normal"/>
    <w:rsid w:val="00AC79C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05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A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D0EA-79A6-44B3-B278-5D217E98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10827</Words>
  <Characters>61720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Stojanovic</dc:creator>
  <cp:lastModifiedBy>jovan</cp:lastModifiedBy>
  <cp:revision>2</cp:revision>
  <cp:lastPrinted>2018-03-08T12:16:00Z</cp:lastPrinted>
  <dcterms:created xsi:type="dcterms:W3CDTF">2018-03-12T14:59:00Z</dcterms:created>
  <dcterms:modified xsi:type="dcterms:W3CDTF">2018-03-12T14:59:00Z</dcterms:modified>
</cp:coreProperties>
</file>