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18" w:rsidRPr="004707D6" w:rsidRDefault="004707D6" w:rsidP="00DF7118">
      <w:pPr>
        <w:spacing w:after="0" w:line="240" w:lineRule="auto"/>
        <w:ind w:right="51"/>
        <w:jc w:val="center"/>
        <w:rPr>
          <w:b/>
          <w:noProof/>
          <w:szCs w:val="24"/>
          <w:lang w:val="sr-Latn-CS"/>
        </w:rPr>
      </w:pPr>
      <w:bookmarkStart w:id="0" w:name="_GoBack"/>
      <w:bookmarkEnd w:id="0"/>
      <w:r>
        <w:rPr>
          <w:b/>
          <w:noProof/>
          <w:szCs w:val="24"/>
          <w:lang w:val="sr-Latn-CS"/>
        </w:rPr>
        <w:t>O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942CC" w:rsidRPr="004707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F7118" w:rsidRPr="004707D6" w:rsidRDefault="00DF7118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4942CC" w:rsidRPr="004707D6" w:rsidRDefault="004942CC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4942CC" w:rsidRPr="004707D6" w:rsidRDefault="004942CC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DF7118" w:rsidRPr="004707D6" w:rsidRDefault="00F62A6F" w:rsidP="00F62A6F">
      <w:pPr>
        <w:tabs>
          <w:tab w:val="left" w:pos="284"/>
        </w:tabs>
        <w:suppressAutoHyphens/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  <w:r w:rsidRPr="004707D6">
        <w:rPr>
          <w:b/>
          <w:noProof/>
          <w:szCs w:val="24"/>
          <w:lang w:val="sr-Latn-CS"/>
        </w:rPr>
        <w:tab/>
        <w:t xml:space="preserve">     I. </w:t>
      </w:r>
      <w:r w:rsidR="004707D6">
        <w:rPr>
          <w:b/>
          <w:noProof/>
          <w:szCs w:val="24"/>
          <w:lang w:val="sr-Latn-CS"/>
        </w:rPr>
        <w:t>USTAVNI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OSNOV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ZA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DONOŠENJE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ZAKONA</w:t>
      </w:r>
    </w:p>
    <w:p w:rsidR="00DF7118" w:rsidRPr="004707D6" w:rsidRDefault="00DF7118" w:rsidP="00DF7118">
      <w:pPr>
        <w:spacing w:after="0" w:line="240" w:lineRule="auto"/>
        <w:ind w:right="51" w:firstLine="567"/>
        <w:jc w:val="both"/>
        <w:rPr>
          <w:noProof/>
          <w:szCs w:val="24"/>
          <w:lang w:val="sr-Latn-CS"/>
        </w:rPr>
      </w:pPr>
    </w:p>
    <w:p w:rsidR="00DF7118" w:rsidRPr="004707D6" w:rsidRDefault="004707D6" w:rsidP="00DF7118">
      <w:pPr>
        <w:spacing w:after="0" w:line="240" w:lineRule="auto"/>
        <w:ind w:right="51" w:firstLine="567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Ustavni</w:t>
      </w:r>
      <w:r w:rsidR="009F6A63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9F6A63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</w:t>
      </w:r>
      <w:r w:rsidR="009F6A63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871193" w:rsidRPr="004707D6">
        <w:rPr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članu</w:t>
      </w:r>
      <w:r w:rsidR="00DF7118" w:rsidRPr="004707D6">
        <w:rPr>
          <w:iCs/>
          <w:noProof/>
          <w:szCs w:val="24"/>
          <w:lang w:val="sr-Latn-CS"/>
        </w:rPr>
        <w:t xml:space="preserve"> 97. </w:t>
      </w:r>
      <w:r>
        <w:rPr>
          <w:iCs/>
          <w:noProof/>
          <w:szCs w:val="24"/>
          <w:lang w:val="sr-Latn-CS"/>
        </w:rPr>
        <w:t>stav</w:t>
      </w:r>
      <w:r w:rsidR="00DF7118" w:rsidRPr="004707D6">
        <w:rPr>
          <w:iCs/>
          <w:noProof/>
          <w:szCs w:val="24"/>
          <w:lang w:val="sr-Latn-CS"/>
        </w:rPr>
        <w:t xml:space="preserve"> 1. </w:t>
      </w:r>
      <w:r>
        <w:rPr>
          <w:iCs/>
          <w:noProof/>
          <w:szCs w:val="24"/>
          <w:lang w:val="sr-Latn-CS"/>
        </w:rPr>
        <w:t>tačka</w:t>
      </w:r>
      <w:r w:rsidR="00DF7118" w:rsidRPr="004707D6">
        <w:rPr>
          <w:iCs/>
          <w:noProof/>
          <w:szCs w:val="24"/>
          <w:lang w:val="sr-Latn-CS"/>
        </w:rPr>
        <w:t xml:space="preserve"> 6. </w:t>
      </w:r>
      <w:r>
        <w:rPr>
          <w:iCs/>
          <w:noProof/>
          <w:szCs w:val="24"/>
          <w:lang w:val="sr-Latn-CS"/>
        </w:rPr>
        <w:t>Ustava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Republike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Srbije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CA377E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CA377E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CA377E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CA377E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CA377E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CA377E" w:rsidRPr="004707D6">
        <w:rPr>
          <w:noProof/>
          <w:lang w:val="sr-Latn-CS"/>
        </w:rPr>
        <w:t xml:space="preserve">, 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uređuje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obezbeđuje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jedinstveno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tržište</w:t>
      </w:r>
      <w:r w:rsidR="00DF7118" w:rsidRPr="004707D6">
        <w:rPr>
          <w:iCs/>
          <w:noProof/>
          <w:szCs w:val="24"/>
          <w:lang w:val="sr-Latn-CS"/>
        </w:rPr>
        <w:t xml:space="preserve">; </w:t>
      </w:r>
      <w:r>
        <w:rPr>
          <w:iCs/>
          <w:noProof/>
          <w:szCs w:val="24"/>
          <w:lang w:val="sr-Latn-CS"/>
        </w:rPr>
        <w:t>pravni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položaj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privrednih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subjekata</w:t>
      </w:r>
      <w:r w:rsidR="00DF7118" w:rsidRPr="004707D6">
        <w:rPr>
          <w:iCs/>
          <w:noProof/>
          <w:szCs w:val="24"/>
          <w:lang w:val="sr-Latn-CS"/>
        </w:rPr>
        <w:t xml:space="preserve">; </w:t>
      </w:r>
      <w:r>
        <w:rPr>
          <w:iCs/>
          <w:noProof/>
          <w:szCs w:val="24"/>
          <w:lang w:val="sr-Latn-CS"/>
        </w:rPr>
        <w:t>sistem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obavljanja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pojedinih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privrednih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drugih</w:t>
      </w:r>
      <w:r w:rsidR="00DF7118" w:rsidRPr="004707D6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delatnosti</w:t>
      </w:r>
      <w:r w:rsidR="00DF7118" w:rsidRPr="004707D6">
        <w:rPr>
          <w:iCs/>
          <w:noProof/>
          <w:szCs w:val="24"/>
          <w:lang w:val="sr-Latn-CS"/>
        </w:rPr>
        <w:t>.</w:t>
      </w:r>
    </w:p>
    <w:p w:rsidR="00DF7118" w:rsidRPr="004707D6" w:rsidRDefault="00DF7118" w:rsidP="00DF7118">
      <w:pPr>
        <w:autoSpaceDE w:val="0"/>
        <w:spacing w:after="0" w:line="240" w:lineRule="auto"/>
        <w:ind w:right="51"/>
        <w:rPr>
          <w:b/>
          <w:bCs/>
          <w:noProof/>
          <w:color w:val="000000"/>
          <w:szCs w:val="24"/>
          <w:lang w:val="sr-Latn-CS"/>
        </w:rPr>
      </w:pPr>
    </w:p>
    <w:p w:rsidR="00DF7118" w:rsidRPr="004707D6" w:rsidRDefault="00F62A6F" w:rsidP="00DF7118">
      <w:pPr>
        <w:suppressAutoHyphens/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  <w:r w:rsidRPr="004707D6">
        <w:rPr>
          <w:b/>
          <w:noProof/>
          <w:szCs w:val="24"/>
          <w:lang w:val="sr-Latn-CS"/>
        </w:rPr>
        <w:t xml:space="preserve">            </w:t>
      </w:r>
      <w:r w:rsidR="00DF7118" w:rsidRPr="004707D6">
        <w:rPr>
          <w:b/>
          <w:noProof/>
          <w:szCs w:val="24"/>
          <w:lang w:val="sr-Latn-CS"/>
        </w:rPr>
        <w:t xml:space="preserve">II. </w:t>
      </w:r>
      <w:r w:rsidR="004707D6">
        <w:rPr>
          <w:b/>
          <w:noProof/>
          <w:szCs w:val="24"/>
          <w:lang w:val="sr-Latn-CS"/>
        </w:rPr>
        <w:t>RAZLOZI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ZA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DONOŠENJE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ZAKONA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I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CILJEVI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KOJI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SE</w:t>
      </w:r>
      <w:r w:rsidR="00C1663E" w:rsidRPr="004707D6">
        <w:rPr>
          <w:b/>
          <w:noProof/>
          <w:szCs w:val="24"/>
          <w:lang w:val="sr-Latn-CS"/>
        </w:rPr>
        <w:t xml:space="preserve"> </w:t>
      </w:r>
      <w:r w:rsidR="004707D6">
        <w:rPr>
          <w:b/>
          <w:noProof/>
          <w:szCs w:val="24"/>
          <w:lang w:val="sr-Latn-CS"/>
        </w:rPr>
        <w:t>OSTVARUJU</w:t>
      </w:r>
    </w:p>
    <w:p w:rsidR="00DF7118" w:rsidRPr="004707D6" w:rsidRDefault="00DF7118" w:rsidP="00DF7118">
      <w:pPr>
        <w:suppressAutoHyphens/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DF7118" w:rsidRPr="004707D6" w:rsidRDefault="00DF7118" w:rsidP="00DF7118">
      <w:pPr>
        <w:suppressAutoHyphens/>
        <w:spacing w:after="0" w:line="240" w:lineRule="auto"/>
        <w:ind w:right="51" w:firstLine="360"/>
        <w:jc w:val="both"/>
        <w:rPr>
          <w:noProof/>
          <w:szCs w:val="24"/>
          <w:lang w:val="sr-Latn-CS"/>
        </w:rPr>
      </w:pPr>
      <w:r w:rsidRPr="004707D6">
        <w:rPr>
          <w:noProof/>
          <w:szCs w:val="24"/>
          <w:lang w:val="sr-Latn-CS"/>
        </w:rPr>
        <w:t xml:space="preserve">  </w:t>
      </w:r>
      <w:r w:rsidR="00F62A6F" w:rsidRPr="004707D6">
        <w:rPr>
          <w:noProof/>
          <w:szCs w:val="24"/>
          <w:lang w:val="sr-Latn-CS"/>
        </w:rPr>
        <w:t xml:space="preserve">     </w:t>
      </w:r>
      <w:r w:rsidR="004707D6">
        <w:rPr>
          <w:noProof/>
          <w:lang w:val="sr-Latn-CS"/>
        </w:rPr>
        <w:t>Ministarstvo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nadležno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za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poslove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trgovine</w:t>
      </w:r>
      <w:r w:rsidRPr="004707D6">
        <w:rPr>
          <w:noProof/>
          <w:lang w:val="sr-Latn-CS"/>
        </w:rPr>
        <w:t xml:space="preserve">, </w:t>
      </w:r>
      <w:r w:rsidR="004707D6">
        <w:rPr>
          <w:noProof/>
          <w:lang w:val="sr-Latn-CS"/>
        </w:rPr>
        <w:t>turizma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telekomunikacija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je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preduzelo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mere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u</w:t>
      </w:r>
      <w:r w:rsidR="005A0D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okviru</w:t>
      </w:r>
      <w:r w:rsidR="005A0D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svojih</w:t>
      </w:r>
      <w:r w:rsidR="005A0D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nadležnosti</w:t>
      </w:r>
      <w:r w:rsidR="005A0D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</w:t>
      </w:r>
      <w:r w:rsidR="005A0D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izvršilo</w:t>
      </w:r>
      <w:r w:rsidR="005A0D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je</w:t>
      </w:r>
      <w:r w:rsidR="005A0DB4" w:rsidRPr="004707D6">
        <w:rPr>
          <w:noProof/>
          <w:lang w:val="sr-Latn-CS"/>
        </w:rPr>
        <w:t xml:space="preserve">  </w:t>
      </w:r>
      <w:r w:rsidR="004707D6">
        <w:rPr>
          <w:noProof/>
          <w:lang w:val="sr-Latn-CS"/>
        </w:rPr>
        <w:t>izmene</w:t>
      </w:r>
      <w:r w:rsidR="005A0D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</w:t>
      </w:r>
      <w:r w:rsidR="005A0D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dopune</w:t>
      </w:r>
      <w:r w:rsidR="005A0D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Zakona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o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posredovanju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prometu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zakupu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nepokretnosti</w:t>
      </w:r>
      <w:r w:rsidRPr="004707D6">
        <w:rPr>
          <w:noProof/>
          <w:lang w:val="sr-Latn-CS"/>
        </w:rPr>
        <w:t xml:space="preserve"> </w:t>
      </w:r>
      <w:r w:rsidR="00C552B4" w:rsidRPr="004707D6">
        <w:rPr>
          <w:noProof/>
          <w:lang w:val="sr-Latn-CS"/>
        </w:rPr>
        <w:t>(„</w:t>
      </w:r>
      <w:r w:rsidR="004707D6">
        <w:rPr>
          <w:noProof/>
          <w:lang w:val="sr-Latn-CS"/>
        </w:rPr>
        <w:t>Službeni</w:t>
      </w:r>
      <w:r w:rsidR="00C552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glasnik</w:t>
      </w:r>
      <w:r w:rsidR="00C552B4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RS</w:t>
      </w:r>
      <w:r w:rsidR="00C552B4" w:rsidRPr="004707D6">
        <w:rPr>
          <w:noProof/>
          <w:lang w:val="sr-Latn-CS"/>
        </w:rPr>
        <w:t xml:space="preserve">”, </w:t>
      </w:r>
      <w:r w:rsidR="004707D6">
        <w:rPr>
          <w:noProof/>
          <w:lang w:val="sr-Latn-CS"/>
        </w:rPr>
        <w:t>broj</w:t>
      </w:r>
      <w:r w:rsidR="00C552B4" w:rsidRPr="004707D6">
        <w:rPr>
          <w:noProof/>
          <w:lang w:val="sr-Latn-CS"/>
        </w:rPr>
        <w:t xml:space="preserve"> 95/13</w:t>
      </w:r>
      <w:r w:rsidR="0029728F" w:rsidRPr="004707D6">
        <w:rPr>
          <w:noProof/>
          <w:lang w:val="sr-Latn-CS"/>
        </w:rPr>
        <w:t xml:space="preserve">- </w:t>
      </w:r>
      <w:r w:rsidR="004707D6">
        <w:rPr>
          <w:noProof/>
          <w:lang w:val="sr-Latn-CS"/>
        </w:rPr>
        <w:t>u</w:t>
      </w:r>
      <w:r w:rsidR="0029728F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daljem</w:t>
      </w:r>
      <w:r w:rsidR="0029728F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tekstu</w:t>
      </w:r>
      <w:r w:rsidR="0029728F" w:rsidRPr="004707D6">
        <w:rPr>
          <w:noProof/>
          <w:lang w:val="sr-Latn-CS"/>
        </w:rPr>
        <w:t xml:space="preserve">: </w:t>
      </w:r>
      <w:r w:rsidR="004707D6">
        <w:rPr>
          <w:noProof/>
          <w:lang w:val="sr-Latn-CS"/>
        </w:rPr>
        <w:t>Zakon</w:t>
      </w:r>
      <w:r w:rsidR="00C552B4" w:rsidRPr="004707D6">
        <w:rPr>
          <w:noProof/>
          <w:lang w:val="sr-Latn-CS"/>
        </w:rPr>
        <w:t xml:space="preserve">) </w:t>
      </w:r>
      <w:r w:rsidR="004707D6">
        <w:rPr>
          <w:noProof/>
          <w:lang w:val="sr-Latn-CS"/>
        </w:rPr>
        <w:t>kako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bi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bile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izvršene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utvrđene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mere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aktivnosti</w:t>
      </w:r>
      <w:r w:rsidRPr="004707D6">
        <w:rPr>
          <w:noProof/>
          <w:lang w:val="sr-Latn-CS"/>
        </w:rPr>
        <w:t xml:space="preserve">, </w:t>
      </w:r>
      <w:r w:rsidR="004707D6">
        <w:rPr>
          <w:noProof/>
          <w:lang w:val="sr-Latn-CS"/>
        </w:rPr>
        <w:t>koje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treba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da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se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preduzmu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do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juna</w:t>
      </w:r>
      <w:r w:rsidR="009868C0" w:rsidRPr="004707D6">
        <w:rPr>
          <w:noProof/>
          <w:lang w:val="sr-Latn-CS"/>
        </w:rPr>
        <w:t xml:space="preserve"> </w:t>
      </w:r>
      <w:r w:rsidRPr="004707D6">
        <w:rPr>
          <w:noProof/>
          <w:lang w:val="sr-Latn-CS"/>
        </w:rPr>
        <w:t xml:space="preserve">2018. </w:t>
      </w:r>
      <w:r w:rsidR="004707D6">
        <w:rPr>
          <w:noProof/>
          <w:lang w:val="sr-Latn-CS"/>
        </w:rPr>
        <w:t>godine</w:t>
      </w:r>
      <w:r w:rsidRPr="004707D6">
        <w:rPr>
          <w:noProof/>
          <w:lang w:val="sr-Latn-CS"/>
        </w:rPr>
        <w:t xml:space="preserve">, </w:t>
      </w:r>
      <w:r w:rsidR="004707D6">
        <w:rPr>
          <w:noProof/>
          <w:lang w:val="sr-Latn-CS"/>
        </w:rPr>
        <w:t>iz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Akcionog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plana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za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sprovođenje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Nacionalne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strategije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za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borbu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protiv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pranja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novca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finansiranja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terorizma</w:t>
      </w:r>
      <w:r w:rsidR="002D56C7" w:rsidRPr="004707D6">
        <w:rPr>
          <w:noProof/>
          <w:lang w:val="sr-Latn-CS"/>
        </w:rPr>
        <w:t xml:space="preserve"> </w:t>
      </w:r>
      <w:r w:rsidR="00AA6ED3" w:rsidRPr="004707D6">
        <w:rPr>
          <w:noProof/>
          <w:lang w:val="sr-Latn-CS"/>
        </w:rPr>
        <w:t>(„</w:t>
      </w:r>
      <w:r w:rsidR="004707D6">
        <w:rPr>
          <w:noProof/>
          <w:lang w:val="sr-Latn-CS"/>
        </w:rPr>
        <w:t>Službeni</w:t>
      </w:r>
      <w:r w:rsidR="00AA6ED3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glasnik</w:t>
      </w:r>
      <w:r w:rsidR="00AA6ED3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RS</w:t>
      </w:r>
      <w:r w:rsidR="00AA6ED3" w:rsidRPr="004707D6">
        <w:rPr>
          <w:noProof/>
          <w:lang w:val="sr-Latn-CS"/>
        </w:rPr>
        <w:t xml:space="preserve">”, </w:t>
      </w:r>
      <w:r w:rsidR="004707D6">
        <w:rPr>
          <w:noProof/>
          <w:lang w:val="sr-Latn-CS"/>
        </w:rPr>
        <w:t>broj</w:t>
      </w:r>
      <w:r w:rsidR="00AA6ED3" w:rsidRPr="004707D6">
        <w:rPr>
          <w:noProof/>
          <w:lang w:val="sr-Latn-CS"/>
        </w:rPr>
        <w:t xml:space="preserve"> 5/13)</w:t>
      </w:r>
      <w:r w:rsidRPr="004707D6">
        <w:rPr>
          <w:noProof/>
          <w:lang w:val="sr-Latn-CS"/>
        </w:rPr>
        <w:t xml:space="preserve">, </w:t>
      </w:r>
      <w:r w:rsidR="004707D6">
        <w:rPr>
          <w:noProof/>
          <w:lang w:val="sr-Latn-CS"/>
        </w:rPr>
        <w:t>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vezi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sa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nepravilnostima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koje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su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utvrđene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predočene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izveštaju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ICRG</w:t>
      </w:r>
      <w:r w:rsidRPr="004707D6">
        <w:rPr>
          <w:noProof/>
          <w:lang w:val="sr-Latn-CS"/>
        </w:rPr>
        <w:t xml:space="preserve"> (International Country Risk Guide)</w:t>
      </w:r>
      <w:r w:rsidR="00FC6536"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grupe</w:t>
      </w:r>
      <w:r w:rsidR="00FC6536" w:rsidRPr="004707D6">
        <w:rPr>
          <w:noProof/>
          <w:lang w:val="sr-Latn-CS"/>
        </w:rPr>
        <w:t>,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kao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Izveštaja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Komiteta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Manival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iz</w:t>
      </w:r>
      <w:r w:rsidRPr="004707D6">
        <w:rPr>
          <w:noProof/>
          <w:lang w:val="sr-Latn-CS"/>
        </w:rPr>
        <w:t xml:space="preserve"> </w:t>
      </w:r>
      <w:r w:rsidR="004707D6">
        <w:rPr>
          <w:noProof/>
          <w:lang w:val="sr-Latn-CS"/>
        </w:rPr>
        <w:t>aprila</w:t>
      </w:r>
      <w:r w:rsidRPr="004707D6">
        <w:rPr>
          <w:noProof/>
          <w:lang w:val="sr-Latn-CS"/>
        </w:rPr>
        <w:t xml:space="preserve"> 2016. </w:t>
      </w:r>
      <w:r w:rsidR="004707D6">
        <w:rPr>
          <w:noProof/>
          <w:lang w:val="sr-Latn-CS"/>
        </w:rPr>
        <w:t>godine</w:t>
      </w:r>
      <w:r w:rsidRPr="004707D6">
        <w:rPr>
          <w:noProof/>
          <w:lang w:val="sr-Latn-CS"/>
        </w:rPr>
        <w:t xml:space="preserve">. </w:t>
      </w:r>
    </w:p>
    <w:p w:rsidR="00DF7118" w:rsidRPr="004707D6" w:rsidRDefault="004707D6" w:rsidP="00DF7118">
      <w:pPr>
        <w:suppressAutoHyphens/>
        <w:spacing w:after="0" w:line="240" w:lineRule="auto"/>
        <w:ind w:right="51" w:firstLine="36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Osnovni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FC6536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sprečavanje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pranja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novca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suzbijanje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finansiranja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terorizma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terorističkih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akata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posredovanja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prometu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DF7118" w:rsidRPr="004707D6">
        <w:rPr>
          <w:noProof/>
          <w:szCs w:val="24"/>
          <w:lang w:val="sr-Latn-CS"/>
        </w:rPr>
        <w:t>.</w:t>
      </w:r>
    </w:p>
    <w:p w:rsidR="00DF7118" w:rsidRPr="004707D6" w:rsidRDefault="00DF7118" w:rsidP="00DF7118">
      <w:pPr>
        <w:suppressAutoHyphens/>
        <w:spacing w:after="0" w:line="240" w:lineRule="auto"/>
        <w:ind w:right="51"/>
        <w:jc w:val="both"/>
        <w:rPr>
          <w:noProof/>
          <w:szCs w:val="24"/>
          <w:lang w:val="sr-Latn-CS"/>
        </w:rPr>
      </w:pPr>
    </w:p>
    <w:p w:rsidR="00DF7118" w:rsidRPr="004707D6" w:rsidRDefault="00DF7118" w:rsidP="00DF7118">
      <w:pPr>
        <w:spacing w:after="0" w:line="240" w:lineRule="auto"/>
        <w:ind w:right="51"/>
        <w:jc w:val="both"/>
        <w:rPr>
          <w:noProof/>
          <w:szCs w:val="24"/>
          <w:lang w:val="sr-Latn-CS"/>
        </w:rPr>
      </w:pPr>
    </w:p>
    <w:p w:rsidR="00DF7118" w:rsidRPr="004707D6" w:rsidRDefault="00F62A6F" w:rsidP="00F62A6F">
      <w:pPr>
        <w:suppressAutoHyphens/>
        <w:spacing w:after="0" w:line="240" w:lineRule="auto"/>
        <w:ind w:right="51"/>
        <w:jc w:val="both"/>
        <w:rPr>
          <w:b/>
          <w:bCs/>
          <w:noProof/>
          <w:color w:val="000000"/>
          <w:szCs w:val="24"/>
          <w:lang w:val="sr-Latn-CS"/>
        </w:rPr>
      </w:pPr>
      <w:r w:rsidRPr="004707D6">
        <w:rPr>
          <w:b/>
          <w:bCs/>
          <w:noProof/>
          <w:color w:val="000000"/>
          <w:szCs w:val="24"/>
          <w:lang w:val="sr-Latn-CS"/>
        </w:rPr>
        <w:t xml:space="preserve">        </w:t>
      </w:r>
      <w:r w:rsidR="00C1663E" w:rsidRPr="004707D6">
        <w:rPr>
          <w:b/>
          <w:bCs/>
          <w:noProof/>
          <w:color w:val="000000"/>
          <w:szCs w:val="24"/>
          <w:lang w:val="sr-Latn-CS"/>
        </w:rPr>
        <w:t xml:space="preserve"> </w:t>
      </w:r>
      <w:r w:rsidRPr="004707D6">
        <w:rPr>
          <w:b/>
          <w:bCs/>
          <w:noProof/>
          <w:color w:val="000000"/>
          <w:szCs w:val="24"/>
          <w:lang w:val="sr-Latn-CS"/>
        </w:rPr>
        <w:t xml:space="preserve">III. </w:t>
      </w:r>
      <w:r w:rsidR="004707D6">
        <w:rPr>
          <w:b/>
          <w:bCs/>
          <w:noProof/>
          <w:color w:val="000000"/>
          <w:szCs w:val="24"/>
          <w:lang w:val="sr-Latn-CS"/>
        </w:rPr>
        <w:t>OBJAŠNJENJE</w:t>
      </w:r>
      <w:r w:rsidR="00C1663E" w:rsidRPr="004707D6">
        <w:rPr>
          <w:b/>
          <w:bCs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bCs/>
          <w:noProof/>
          <w:color w:val="000000"/>
          <w:szCs w:val="24"/>
          <w:lang w:val="sr-Latn-CS"/>
        </w:rPr>
        <w:t>OSNOVNIH</w:t>
      </w:r>
      <w:r w:rsidR="00C1663E" w:rsidRPr="004707D6">
        <w:rPr>
          <w:b/>
          <w:bCs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bCs/>
          <w:noProof/>
          <w:color w:val="000000"/>
          <w:szCs w:val="24"/>
          <w:lang w:val="sr-Latn-CS"/>
        </w:rPr>
        <w:t>PRAVNIH</w:t>
      </w:r>
      <w:r w:rsidR="00C1663E" w:rsidRPr="004707D6">
        <w:rPr>
          <w:b/>
          <w:bCs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bCs/>
          <w:noProof/>
          <w:color w:val="000000"/>
          <w:szCs w:val="24"/>
          <w:lang w:val="sr-Latn-CS"/>
        </w:rPr>
        <w:t>INSTITUTA</w:t>
      </w:r>
      <w:r w:rsidR="00C1663E" w:rsidRPr="004707D6">
        <w:rPr>
          <w:b/>
          <w:bCs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bCs/>
          <w:noProof/>
          <w:color w:val="000000"/>
          <w:szCs w:val="24"/>
          <w:lang w:val="sr-Latn-CS"/>
        </w:rPr>
        <w:t>I</w:t>
      </w:r>
      <w:r w:rsidR="00C1663E" w:rsidRPr="004707D6">
        <w:rPr>
          <w:b/>
          <w:bCs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bCs/>
          <w:noProof/>
          <w:color w:val="000000"/>
          <w:szCs w:val="24"/>
          <w:lang w:val="sr-Latn-CS"/>
        </w:rPr>
        <w:t>POJEDINAČNIH</w:t>
      </w:r>
      <w:r w:rsidR="00C1663E" w:rsidRPr="004707D6">
        <w:rPr>
          <w:b/>
          <w:bCs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bCs/>
          <w:noProof/>
          <w:color w:val="000000"/>
          <w:szCs w:val="24"/>
          <w:lang w:val="sr-Latn-CS"/>
        </w:rPr>
        <w:t>REŠENJA</w:t>
      </w:r>
    </w:p>
    <w:p w:rsidR="00DF7118" w:rsidRPr="004707D6" w:rsidRDefault="00DF7118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DF7118" w:rsidRPr="004707D6" w:rsidRDefault="00DF7118" w:rsidP="00DF7118">
      <w:pPr>
        <w:spacing w:after="0" w:line="240" w:lineRule="auto"/>
        <w:ind w:right="51" w:firstLine="720"/>
        <w:jc w:val="both"/>
        <w:rPr>
          <w:b/>
          <w:noProof/>
          <w:szCs w:val="24"/>
          <w:lang w:val="sr-Latn-CS"/>
        </w:rPr>
      </w:pPr>
    </w:p>
    <w:p w:rsidR="00DF7118" w:rsidRPr="004707D6" w:rsidRDefault="00DF7118" w:rsidP="00DF7118">
      <w:pPr>
        <w:tabs>
          <w:tab w:val="num" w:pos="720"/>
        </w:tabs>
        <w:spacing w:before="120" w:after="0" w:line="240" w:lineRule="auto"/>
        <w:jc w:val="both"/>
        <w:rPr>
          <w:rFonts w:eastAsia="Times New Roman"/>
          <w:b/>
          <w:noProof/>
          <w:szCs w:val="24"/>
          <w:lang w:val="sr-Latn-CS"/>
        </w:rPr>
      </w:pPr>
      <w:r w:rsidRPr="004707D6">
        <w:rPr>
          <w:rFonts w:eastAsia="Times New Roman"/>
          <w:noProof/>
          <w:szCs w:val="24"/>
          <w:lang w:val="sr-Latn-CS"/>
        </w:rPr>
        <w:tab/>
      </w:r>
      <w:r w:rsidR="004707D6">
        <w:rPr>
          <w:rFonts w:eastAsia="Times New Roman"/>
          <w:noProof/>
          <w:szCs w:val="24"/>
          <w:lang w:val="sr-Latn-CS"/>
        </w:rPr>
        <w:t>Članom</w:t>
      </w:r>
      <w:r w:rsidR="00C1663E" w:rsidRPr="004707D6">
        <w:rPr>
          <w:rFonts w:eastAsia="Times New Roman"/>
          <w:noProof/>
          <w:szCs w:val="24"/>
          <w:lang w:val="sr-Latn-CS"/>
        </w:rPr>
        <w:t xml:space="preserve"> 1.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Predloga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zakona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</w:t>
      </w:r>
      <w:r w:rsidR="0029728F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dopunjuje</w:t>
      </w:r>
      <w:r w:rsidR="0029728F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se</w:t>
      </w:r>
      <w:r w:rsidR="0029728F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član</w:t>
      </w:r>
      <w:r w:rsidR="0029728F" w:rsidRPr="004707D6">
        <w:rPr>
          <w:rFonts w:eastAsia="Times New Roman"/>
          <w:noProof/>
          <w:szCs w:val="24"/>
          <w:lang w:val="sr-Latn-CS"/>
        </w:rPr>
        <w:t xml:space="preserve"> 5. </w:t>
      </w:r>
      <w:r w:rsidR="004707D6">
        <w:rPr>
          <w:rFonts w:eastAsia="Times New Roman"/>
          <w:noProof/>
          <w:szCs w:val="24"/>
          <w:lang w:val="sr-Latn-CS"/>
        </w:rPr>
        <w:t>Zakona</w:t>
      </w:r>
      <w:r w:rsidR="0029728F"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gde</w:t>
      </w:r>
      <w:r w:rsidR="0029728F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se</w:t>
      </w:r>
      <w:r w:rsidR="0029728F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uvodi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obaveza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član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društva</w:t>
      </w:r>
      <w:r w:rsidRPr="004707D6">
        <w:rPr>
          <w:rFonts w:eastAsia="Times New Roman"/>
          <w:noProof/>
          <w:szCs w:val="24"/>
          <w:lang w:val="sr-Latn-CS"/>
        </w:rPr>
        <w:t xml:space="preserve"> (</w:t>
      </w:r>
      <w:r w:rsidR="004707D6">
        <w:rPr>
          <w:rFonts w:eastAsia="Times New Roman"/>
          <w:noProof/>
          <w:szCs w:val="24"/>
          <w:lang w:val="sr-Latn-CS"/>
        </w:rPr>
        <w:t>osnivač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vlasnik</w:t>
      </w:r>
      <w:r w:rsidRPr="004707D6">
        <w:rPr>
          <w:rFonts w:eastAsia="Times New Roman"/>
          <w:noProof/>
          <w:szCs w:val="24"/>
          <w:lang w:val="sr-Latn-CS"/>
        </w:rPr>
        <w:t xml:space="preserve">) </w:t>
      </w:r>
      <w:r w:rsidR="004707D6">
        <w:rPr>
          <w:rFonts w:eastAsia="Times New Roman"/>
          <w:noProof/>
          <w:szCs w:val="24"/>
          <w:lang w:val="sr-Latn-CS"/>
        </w:rPr>
        <w:t>odnosno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preduzetnik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zastupnik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društva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odnosno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poslovođa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ukoliko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je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preduzetnik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poverio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poslovođenja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sposobnom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fizičkom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licu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zaposlena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angažovana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lica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položenim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stručnim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ispitom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posrednike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prometu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zakupu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nepokretnosti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nisu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osuđivana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krivična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protiv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privrede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primanja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davanja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mita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prevare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terorizma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organizovanog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kriminala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ima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cilj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otkrivanje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sprečavanje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suzbijanje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pranja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novca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finansiranje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terorizma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terorističkih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akata</w:t>
      </w:r>
      <w:r w:rsidRPr="004707D6">
        <w:rPr>
          <w:rFonts w:eastAsia="Times New Roman"/>
          <w:noProof/>
          <w:szCs w:val="24"/>
          <w:lang w:val="sr-Latn-CS"/>
        </w:rPr>
        <w:t xml:space="preserve">. </w:t>
      </w:r>
      <w:r w:rsidR="004707D6">
        <w:rPr>
          <w:rFonts w:eastAsia="Times New Roman"/>
          <w:noProof/>
          <w:szCs w:val="24"/>
          <w:lang w:val="sr-Latn-CS"/>
        </w:rPr>
        <w:t>Ovu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meru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sadrži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Akcioni</w:t>
      </w:r>
      <w:r w:rsidR="002D56C7"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plan</w:t>
      </w:r>
      <w:r w:rsidR="002D56C7"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za</w:t>
      </w:r>
      <w:r w:rsidR="002D56C7"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sprovođenje</w:t>
      </w:r>
      <w:r w:rsidR="002D56C7"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Nacionalne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strategije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za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borbu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protiv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pranja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novca</w:t>
      </w:r>
      <w:r w:rsidR="002D56C7"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i</w:t>
      </w:r>
      <w:r w:rsidR="002D56C7"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finansiranja</w:t>
      </w:r>
      <w:r w:rsidR="002D56C7"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terorizma</w:t>
      </w:r>
      <w:r w:rsidR="002D56C7" w:rsidRPr="004707D6">
        <w:rPr>
          <w:rFonts w:eastAsia="Times New Roman"/>
          <w:iCs/>
          <w:noProof/>
          <w:szCs w:val="24"/>
          <w:lang w:val="sr-Latn-CS"/>
        </w:rPr>
        <w:t>,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a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koja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se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odnosi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iCs/>
          <w:noProof/>
          <w:szCs w:val="24"/>
          <w:lang w:val="sr-Latn-CS"/>
        </w:rPr>
        <w:t>na</w:t>
      </w:r>
      <w:r w:rsidRPr="004707D6">
        <w:rPr>
          <w:rFonts w:eastAsia="Times New Roman"/>
          <w:iCs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oblast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posredovanja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prometu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zakupu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nepokretnosti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koja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je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delokrugu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rada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ministarstva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nadležnog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trgovine</w:t>
      </w:r>
      <w:r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FC6536" w:rsidRPr="004707D6" w:rsidRDefault="00FC6536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FC6536" w:rsidRPr="004707D6" w:rsidRDefault="00FC6536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FC6536" w:rsidRPr="004707D6" w:rsidRDefault="00FC6536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FC6536" w:rsidRPr="004707D6" w:rsidRDefault="00FC6536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FC6536" w:rsidRPr="004707D6" w:rsidRDefault="00FC6536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DF7118" w:rsidRPr="004707D6" w:rsidRDefault="00DF7118" w:rsidP="00DF7118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DF7118" w:rsidRPr="004707D6" w:rsidRDefault="004707D6" w:rsidP="00C1663E">
      <w:pPr>
        <w:spacing w:after="0" w:line="240" w:lineRule="auto"/>
        <w:ind w:right="51"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Članom</w:t>
      </w:r>
      <w:r w:rsidR="00C1663E" w:rsidRPr="004707D6">
        <w:rPr>
          <w:noProof/>
          <w:szCs w:val="24"/>
          <w:lang w:val="sr-Latn-CS"/>
        </w:rPr>
        <w:t xml:space="preserve"> </w:t>
      </w:r>
      <w:r w:rsidR="00DF7118" w:rsidRPr="004707D6">
        <w:rPr>
          <w:noProof/>
          <w:szCs w:val="24"/>
          <w:lang w:val="sr-Latn-CS"/>
        </w:rPr>
        <w:t xml:space="preserve"> 2.</w:t>
      </w:r>
      <w:r w:rsidR="00C1663E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Predloga</w:t>
      </w:r>
      <w:r w:rsidR="00C1663E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A4090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menja</w:t>
      </w:r>
      <w:r w:rsidR="008019F3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460D33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8019F3" w:rsidRPr="004707D6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Zakona</w:t>
      </w:r>
      <w:r w:rsidR="00476A69" w:rsidRPr="004707D6">
        <w:rPr>
          <w:noProof/>
          <w:szCs w:val="24"/>
          <w:lang w:val="sr-Latn-CS"/>
        </w:rPr>
        <w:t>,</w:t>
      </w:r>
      <w:r w:rsidR="00233466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gde</w:t>
      </w:r>
      <w:r w:rsidR="00460D33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C1663E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upisuju</w:t>
      </w:r>
      <w:r w:rsidR="00460D33" w:rsidRPr="004707D6">
        <w:rPr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podaci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članu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privrednog</w:t>
      </w:r>
      <w:r w:rsidR="00C54527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društva</w:t>
      </w:r>
      <w:r w:rsidR="00C54527" w:rsidRPr="004707D6">
        <w:rPr>
          <w:rFonts w:eastAsia="Times New Roman"/>
          <w:noProof/>
          <w:szCs w:val="24"/>
          <w:lang w:val="sr-Latn-CS"/>
        </w:rPr>
        <w:t xml:space="preserve"> (</w:t>
      </w:r>
      <w:r>
        <w:rPr>
          <w:rFonts w:eastAsia="Times New Roman"/>
          <w:noProof/>
          <w:szCs w:val="24"/>
          <w:lang w:val="sr-Latn-CS"/>
        </w:rPr>
        <w:t>osnivaču</w:t>
      </w:r>
      <w:r w:rsidR="00C54527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vlasniku</w:t>
      </w:r>
      <w:r w:rsidR="00C54527" w:rsidRPr="004707D6">
        <w:rPr>
          <w:rFonts w:eastAsia="Times New Roman"/>
          <w:noProof/>
          <w:szCs w:val="24"/>
          <w:lang w:val="sr-Latn-CS"/>
        </w:rPr>
        <w:t xml:space="preserve">), </w:t>
      </w:r>
      <w:r>
        <w:rPr>
          <w:rFonts w:eastAsia="Times New Roman"/>
          <w:noProof/>
          <w:szCs w:val="24"/>
          <w:lang w:val="sr-Latn-CS"/>
        </w:rPr>
        <w:t>odnosno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preduzetniku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zastupniku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društva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poslovođi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ukoliko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preduzetnik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poverio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poslovođenja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sposobnom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fizičkom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nisu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osuđivana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krivična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protiv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primanja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davanja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prevare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terorizma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krivična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organizovanog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kriminala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C1663E">
      <w:pPr>
        <w:spacing w:after="0" w:line="240" w:lineRule="auto"/>
        <w:ind w:right="51"/>
        <w:jc w:val="both"/>
        <w:rPr>
          <w:b/>
          <w:noProof/>
          <w:szCs w:val="24"/>
          <w:lang w:val="sr-Latn-CS"/>
        </w:rPr>
      </w:pPr>
    </w:p>
    <w:p w:rsidR="00DF7118" w:rsidRPr="004707D6" w:rsidRDefault="00DF7118" w:rsidP="00DF7118">
      <w:pPr>
        <w:tabs>
          <w:tab w:val="num" w:pos="720"/>
        </w:tabs>
        <w:spacing w:after="0" w:line="240" w:lineRule="auto"/>
        <w:jc w:val="both"/>
        <w:rPr>
          <w:rFonts w:eastAsia="Times New Roman"/>
          <w:noProof/>
          <w:szCs w:val="24"/>
          <w:lang w:val="sr-Latn-CS"/>
        </w:rPr>
      </w:pPr>
      <w:r w:rsidRPr="004707D6">
        <w:rPr>
          <w:rFonts w:eastAsia="Times New Roman"/>
          <w:noProof/>
          <w:szCs w:val="24"/>
          <w:lang w:val="sr-Latn-CS"/>
        </w:rPr>
        <w:tab/>
      </w:r>
      <w:r w:rsidR="004707D6">
        <w:rPr>
          <w:rFonts w:eastAsia="Times New Roman"/>
          <w:noProof/>
          <w:szCs w:val="24"/>
          <w:lang w:val="sr-Latn-CS"/>
        </w:rPr>
        <w:t>Članom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</w:t>
      </w:r>
      <w:r w:rsidR="00C1663E" w:rsidRPr="004707D6">
        <w:rPr>
          <w:rFonts w:eastAsia="Times New Roman"/>
          <w:noProof/>
          <w:szCs w:val="24"/>
          <w:lang w:val="sr-Latn-CS"/>
        </w:rPr>
        <w:t xml:space="preserve">3. </w:t>
      </w:r>
      <w:r w:rsidR="004707D6">
        <w:rPr>
          <w:rFonts w:eastAsia="Times New Roman"/>
          <w:noProof/>
          <w:szCs w:val="24"/>
          <w:lang w:val="sr-Latn-CS"/>
        </w:rPr>
        <w:t>Predloga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zakona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menja</w:t>
      </w:r>
      <w:r w:rsidR="00D62F65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se</w:t>
      </w:r>
      <w:r w:rsidR="00476A69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tačka</w:t>
      </w:r>
      <w:r w:rsidR="00476A69" w:rsidRPr="004707D6">
        <w:rPr>
          <w:rFonts w:eastAsia="Times New Roman"/>
          <w:noProof/>
          <w:szCs w:val="24"/>
          <w:lang w:val="sr-Latn-CS"/>
        </w:rPr>
        <w:t xml:space="preserve"> 1)</w:t>
      </w:r>
      <w:r w:rsidR="00D51D97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člana</w:t>
      </w:r>
      <w:r w:rsidR="00476A69" w:rsidRPr="004707D6">
        <w:rPr>
          <w:rFonts w:eastAsia="Times New Roman"/>
          <w:noProof/>
          <w:szCs w:val="24"/>
          <w:lang w:val="sr-Latn-CS"/>
        </w:rPr>
        <w:t xml:space="preserve"> 10. </w:t>
      </w:r>
      <w:r w:rsidR="004707D6">
        <w:rPr>
          <w:rFonts w:eastAsia="Times New Roman"/>
          <w:noProof/>
          <w:szCs w:val="24"/>
          <w:lang w:val="sr-Latn-CS"/>
        </w:rPr>
        <w:t>Zakona</w:t>
      </w:r>
      <w:r w:rsidR="00476A69"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gde</w:t>
      </w:r>
      <w:r w:rsidR="00476A69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je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predviđeno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ukoliko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lica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član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društva</w:t>
      </w:r>
      <w:r w:rsidRPr="004707D6">
        <w:rPr>
          <w:rFonts w:eastAsia="Times New Roman"/>
          <w:noProof/>
          <w:szCs w:val="24"/>
          <w:lang w:val="sr-Latn-CS"/>
        </w:rPr>
        <w:t xml:space="preserve"> (</w:t>
      </w:r>
      <w:r w:rsidR="004707D6">
        <w:rPr>
          <w:rFonts w:eastAsia="Times New Roman"/>
          <w:noProof/>
          <w:szCs w:val="24"/>
          <w:lang w:val="sr-Latn-CS"/>
        </w:rPr>
        <w:t>osnivač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vlasnik</w:t>
      </w:r>
      <w:r w:rsidRPr="004707D6">
        <w:rPr>
          <w:rFonts w:eastAsia="Times New Roman"/>
          <w:noProof/>
          <w:szCs w:val="24"/>
          <w:lang w:val="sr-Latn-CS"/>
        </w:rPr>
        <w:t>)</w:t>
      </w:r>
      <w:r w:rsidR="00C54527" w:rsidRPr="004707D6">
        <w:rPr>
          <w:rFonts w:eastAsia="Times New Roman"/>
          <w:noProof/>
          <w:szCs w:val="24"/>
          <w:lang w:val="sr-Latn-CS"/>
        </w:rPr>
        <w:t>,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odnosno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preduzetnik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zastupnik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društva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poslovođa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ukoliko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je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preduzetnik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poverio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poslovođenja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sposobnom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fizičkom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licu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zaposlena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angažovana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lica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položenim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stručnim</w:t>
      </w:r>
      <w:r w:rsidR="00974F6F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ispitom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posrednike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prometu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zakupu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nepokretnosti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osuđivana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krivična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protiv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privrede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primanja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davanja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mita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prevare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terorizma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organizovanog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kriminala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posrednik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briše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iz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Registra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posrednika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što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je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vezi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sa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tačkom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5) </w:t>
      </w:r>
      <w:r w:rsidR="004707D6">
        <w:rPr>
          <w:rFonts w:eastAsia="Times New Roman"/>
          <w:noProof/>
          <w:szCs w:val="24"/>
          <w:lang w:val="sr-Latn-CS"/>
        </w:rPr>
        <w:t>člana</w:t>
      </w:r>
      <w:r w:rsidR="00351AD9" w:rsidRPr="004707D6">
        <w:rPr>
          <w:rFonts w:eastAsia="Times New Roman"/>
          <w:noProof/>
          <w:szCs w:val="24"/>
          <w:lang w:val="sr-Latn-CS"/>
        </w:rPr>
        <w:t xml:space="preserve"> 5. </w:t>
      </w:r>
      <w:r w:rsidR="00974F6F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ovog</w:t>
      </w:r>
      <w:r w:rsidR="00974F6F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zakona</w:t>
      </w:r>
      <w:r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spacing w:after="0" w:line="240" w:lineRule="auto"/>
        <w:ind w:right="51" w:firstLine="720"/>
        <w:jc w:val="both"/>
        <w:rPr>
          <w:b/>
          <w:noProof/>
          <w:szCs w:val="24"/>
          <w:lang w:val="sr-Latn-CS"/>
        </w:rPr>
      </w:pPr>
    </w:p>
    <w:p w:rsidR="00C51B9F" w:rsidRPr="004707D6" w:rsidRDefault="004707D6" w:rsidP="00C51B9F">
      <w:pPr>
        <w:ind w:firstLine="720"/>
        <w:jc w:val="both"/>
        <w:rPr>
          <w:noProof/>
          <w:highlight w:val="yellow"/>
          <w:lang w:val="sr-Latn-CS"/>
        </w:rPr>
      </w:pPr>
      <w:r>
        <w:rPr>
          <w:noProof/>
          <w:color w:val="000000"/>
          <w:szCs w:val="24"/>
          <w:lang w:val="sr-Latn-CS"/>
        </w:rPr>
        <w:t>Članom</w:t>
      </w:r>
      <w:r w:rsidR="00FC6536" w:rsidRPr="004707D6">
        <w:rPr>
          <w:noProof/>
          <w:color w:val="000000"/>
          <w:szCs w:val="24"/>
          <w:lang w:val="sr-Latn-CS"/>
        </w:rPr>
        <w:t xml:space="preserve"> </w:t>
      </w:r>
      <w:r w:rsidR="00C1663E" w:rsidRPr="004707D6">
        <w:rPr>
          <w:noProof/>
          <w:color w:val="000000"/>
          <w:szCs w:val="24"/>
          <w:lang w:val="sr-Latn-CS"/>
        </w:rPr>
        <w:t xml:space="preserve">4. </w:t>
      </w:r>
      <w:r>
        <w:rPr>
          <w:noProof/>
          <w:lang w:val="sr-Latn-CS"/>
        </w:rPr>
        <w:t>Predloga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1B9F" w:rsidRPr="004707D6">
        <w:rPr>
          <w:noProof/>
          <w:lang w:val="sr-Latn-CS"/>
        </w:rPr>
        <w:t xml:space="preserve"> o</w:t>
      </w:r>
      <w:r>
        <w:rPr>
          <w:noProof/>
          <w:lang w:val="sr-Latn-CS"/>
        </w:rPr>
        <w:t>vaj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1B9F" w:rsidRPr="004707D6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51B9F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51B9F" w:rsidRPr="004707D6">
        <w:rPr>
          <w:noProof/>
          <w:lang w:val="sr-Latn-CS"/>
        </w:rPr>
        <w:t>”.</w:t>
      </w:r>
    </w:p>
    <w:p w:rsidR="009F6F37" w:rsidRPr="004707D6" w:rsidRDefault="009F6F37" w:rsidP="00C51B9F">
      <w:pPr>
        <w:spacing w:after="0" w:line="240" w:lineRule="auto"/>
        <w:ind w:right="51"/>
        <w:jc w:val="both"/>
        <w:rPr>
          <w:noProof/>
          <w:color w:val="000000"/>
          <w:szCs w:val="24"/>
          <w:lang w:val="sr-Latn-CS"/>
        </w:rPr>
      </w:pPr>
    </w:p>
    <w:p w:rsidR="00DF7118" w:rsidRPr="004707D6" w:rsidRDefault="00F62A6F" w:rsidP="00F62A6F">
      <w:pPr>
        <w:spacing w:after="0" w:line="240" w:lineRule="auto"/>
        <w:ind w:left="60" w:right="51" w:firstLine="660"/>
        <w:jc w:val="both"/>
        <w:rPr>
          <w:b/>
          <w:bCs/>
          <w:noProof/>
          <w:szCs w:val="24"/>
          <w:lang w:val="sr-Latn-CS"/>
        </w:rPr>
      </w:pPr>
      <w:r w:rsidRPr="004707D6">
        <w:rPr>
          <w:b/>
          <w:bCs/>
          <w:noProof/>
          <w:szCs w:val="24"/>
          <w:lang w:val="sr-Latn-CS"/>
        </w:rPr>
        <w:t>IV</w:t>
      </w:r>
      <w:r w:rsidR="00581600" w:rsidRPr="004707D6">
        <w:rPr>
          <w:b/>
          <w:bCs/>
          <w:noProof/>
          <w:szCs w:val="24"/>
          <w:lang w:val="sr-Latn-CS"/>
        </w:rPr>
        <w:t>.</w:t>
      </w:r>
      <w:r w:rsidRPr="004707D6">
        <w:rPr>
          <w:b/>
          <w:bCs/>
          <w:noProof/>
          <w:szCs w:val="24"/>
          <w:lang w:val="sr-Latn-CS"/>
        </w:rPr>
        <w:t xml:space="preserve"> </w:t>
      </w:r>
      <w:r w:rsidR="004707D6">
        <w:rPr>
          <w:b/>
          <w:bCs/>
          <w:noProof/>
          <w:szCs w:val="24"/>
          <w:lang w:val="sr-Latn-CS"/>
        </w:rPr>
        <w:t>FINANSIJSKA</w:t>
      </w:r>
      <w:r w:rsidR="00C1663E" w:rsidRPr="004707D6">
        <w:rPr>
          <w:b/>
          <w:bCs/>
          <w:noProof/>
          <w:szCs w:val="24"/>
          <w:lang w:val="sr-Latn-CS"/>
        </w:rPr>
        <w:t xml:space="preserve"> </w:t>
      </w:r>
      <w:r w:rsidR="004707D6">
        <w:rPr>
          <w:b/>
          <w:bCs/>
          <w:noProof/>
          <w:szCs w:val="24"/>
          <w:lang w:val="sr-Latn-CS"/>
        </w:rPr>
        <w:t>SREDSTVA</w:t>
      </w:r>
      <w:r w:rsidR="00C1663E" w:rsidRPr="004707D6">
        <w:rPr>
          <w:b/>
          <w:bCs/>
          <w:noProof/>
          <w:szCs w:val="24"/>
          <w:lang w:val="sr-Latn-CS"/>
        </w:rPr>
        <w:t xml:space="preserve"> </w:t>
      </w:r>
      <w:r w:rsidR="004707D6">
        <w:rPr>
          <w:b/>
          <w:bCs/>
          <w:noProof/>
          <w:szCs w:val="24"/>
          <w:lang w:val="sr-Latn-CS"/>
        </w:rPr>
        <w:t>ZA</w:t>
      </w:r>
      <w:r w:rsidR="00C1663E" w:rsidRPr="004707D6">
        <w:rPr>
          <w:b/>
          <w:bCs/>
          <w:noProof/>
          <w:szCs w:val="24"/>
          <w:lang w:val="sr-Latn-CS"/>
        </w:rPr>
        <w:t xml:space="preserve"> </w:t>
      </w:r>
      <w:r w:rsidR="004707D6">
        <w:rPr>
          <w:b/>
          <w:bCs/>
          <w:noProof/>
          <w:szCs w:val="24"/>
          <w:lang w:val="sr-Latn-CS"/>
        </w:rPr>
        <w:t>SPROVOĐENJE</w:t>
      </w:r>
      <w:r w:rsidR="00C1663E" w:rsidRPr="004707D6">
        <w:rPr>
          <w:b/>
          <w:bCs/>
          <w:noProof/>
          <w:szCs w:val="24"/>
          <w:lang w:val="sr-Latn-CS"/>
        </w:rPr>
        <w:t xml:space="preserve"> </w:t>
      </w:r>
      <w:r w:rsidR="004707D6">
        <w:rPr>
          <w:b/>
          <w:bCs/>
          <w:noProof/>
          <w:szCs w:val="24"/>
          <w:lang w:val="sr-Latn-CS"/>
        </w:rPr>
        <w:t>ZAKONA</w:t>
      </w:r>
      <w:r w:rsidR="00C1663E" w:rsidRPr="004707D6">
        <w:rPr>
          <w:b/>
          <w:bCs/>
          <w:noProof/>
          <w:szCs w:val="24"/>
          <w:lang w:val="sr-Latn-CS"/>
        </w:rPr>
        <w:t xml:space="preserve"> </w:t>
      </w:r>
    </w:p>
    <w:p w:rsidR="00DF7118" w:rsidRPr="004707D6" w:rsidRDefault="00DF7118" w:rsidP="00DF7118">
      <w:pPr>
        <w:pStyle w:val="ListParagraph"/>
        <w:spacing w:after="0" w:line="240" w:lineRule="auto"/>
        <w:ind w:left="780" w:right="51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417D84" w:rsidRPr="004707D6" w:rsidRDefault="004707D6" w:rsidP="00417D84">
      <w:pPr>
        <w:ind w:firstLine="720"/>
        <w:jc w:val="both"/>
        <w:rPr>
          <w:noProof/>
          <w:lang w:val="sr-Latn-CS"/>
        </w:rPr>
      </w:pPr>
      <w:r>
        <w:rPr>
          <w:noProof/>
          <w:szCs w:val="24"/>
          <w:lang w:val="sr-Latn-CS"/>
        </w:rPr>
        <w:t>Za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DF7118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417D84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potrebna</w:t>
      </w:r>
      <w:r w:rsidR="00417D84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finansijska</w:t>
      </w:r>
      <w:r w:rsidR="00417D84" w:rsidRPr="004707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sredstva</w:t>
      </w:r>
      <w:r w:rsidR="00417D84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17D84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417D84" w:rsidRPr="004707D6">
        <w:rPr>
          <w:noProof/>
          <w:lang w:val="sr-Latn-CS"/>
        </w:rPr>
        <w:t xml:space="preserve">  </w:t>
      </w:r>
      <w:r>
        <w:rPr>
          <w:noProof/>
          <w:lang w:val="sr-Latn-CS"/>
        </w:rPr>
        <w:t>Republike</w:t>
      </w:r>
      <w:r w:rsidR="00417D84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17D84" w:rsidRPr="004707D6">
        <w:rPr>
          <w:noProof/>
          <w:lang w:val="sr-Latn-CS"/>
        </w:rPr>
        <w:t>.</w:t>
      </w:r>
    </w:p>
    <w:p w:rsidR="00DF7118" w:rsidRPr="004707D6" w:rsidRDefault="00DF7118" w:rsidP="00DF7118">
      <w:pPr>
        <w:ind w:right="51" w:firstLine="720"/>
        <w:jc w:val="both"/>
        <w:rPr>
          <w:noProof/>
          <w:szCs w:val="24"/>
          <w:lang w:val="sr-Latn-CS"/>
        </w:rPr>
      </w:pPr>
    </w:p>
    <w:p w:rsidR="00DF7118" w:rsidRPr="004707D6" w:rsidRDefault="00DF7118" w:rsidP="00DF7118">
      <w:pPr>
        <w:ind w:left="360"/>
        <w:jc w:val="center"/>
        <w:rPr>
          <w:b/>
          <w:noProof/>
          <w:lang w:val="sr-Latn-CS"/>
        </w:rPr>
      </w:pPr>
      <w:r w:rsidRPr="004707D6">
        <w:rPr>
          <w:noProof/>
          <w:color w:val="000000"/>
          <w:szCs w:val="24"/>
          <w:lang w:val="sr-Latn-CS"/>
        </w:rPr>
        <w:br w:type="page"/>
      </w:r>
      <w:r w:rsidRPr="004707D6">
        <w:rPr>
          <w:b/>
          <w:noProof/>
          <w:color w:val="000000"/>
          <w:szCs w:val="24"/>
          <w:lang w:val="sr-Latn-CS"/>
        </w:rPr>
        <w:lastRenderedPageBreak/>
        <w:t>V.</w:t>
      </w:r>
      <w:r w:rsidRPr="004707D6">
        <w:rPr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noProof/>
          <w:lang w:val="sr-Latn-CS"/>
        </w:rPr>
        <w:t>ANALIZA</w:t>
      </w:r>
      <w:r w:rsidRPr="004707D6">
        <w:rPr>
          <w:b/>
          <w:noProof/>
          <w:lang w:val="sr-Latn-CS"/>
        </w:rPr>
        <w:t xml:space="preserve"> </w:t>
      </w:r>
      <w:r w:rsidR="004707D6">
        <w:rPr>
          <w:b/>
          <w:noProof/>
          <w:lang w:val="sr-Latn-CS"/>
        </w:rPr>
        <w:t>EFEKATA</w:t>
      </w:r>
    </w:p>
    <w:p w:rsidR="00DF7118" w:rsidRPr="004707D6" w:rsidRDefault="00DF7118" w:rsidP="00DF7118">
      <w:pPr>
        <w:ind w:left="360"/>
        <w:rPr>
          <w:b/>
          <w:noProof/>
          <w:lang w:val="sr-Latn-CS"/>
        </w:rPr>
      </w:pPr>
    </w:p>
    <w:p w:rsidR="00DF7118" w:rsidRPr="004707D6" w:rsidRDefault="004707D6" w:rsidP="00DF7118">
      <w:pPr>
        <w:tabs>
          <w:tab w:val="left" w:pos="-3960"/>
        </w:tabs>
        <w:ind w:right="51" w:firstLine="709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Usvajanjem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ovog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zakona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unaprediće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pravni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okvir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otkrivanje</w:t>
      </w:r>
      <w:r w:rsidR="00DF7118" w:rsidRPr="004707D6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sprečavanje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suzbijanje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novca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finansiranja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terorizma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terorističkih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akata</w:t>
      </w:r>
      <w:r w:rsidR="00DF7118" w:rsidRPr="004707D6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oblasti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posredovanja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prometu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zakupu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nepokretnosti</w:t>
      </w:r>
      <w:r w:rsidR="00DF7118" w:rsidRPr="004707D6">
        <w:rPr>
          <w:iCs/>
          <w:noProof/>
          <w:lang w:val="sr-Latn-CS"/>
        </w:rPr>
        <w:t xml:space="preserve">. </w:t>
      </w:r>
      <w:r>
        <w:rPr>
          <w:iCs/>
          <w:noProof/>
          <w:lang w:val="sr-Latn-CS"/>
        </w:rPr>
        <w:t>Time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obezbeđuje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viši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stepen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pravne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sigurnosti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privredne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subjekte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građane</w:t>
      </w:r>
      <w:r w:rsidR="00DF7118" w:rsidRPr="004707D6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viši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kvalitet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evropskim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standardima</w:t>
      </w:r>
      <w:r w:rsidR="00DF7118" w:rsidRPr="004707D6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uz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afirmaciju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profesije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posredovanja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prometu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zakupu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nepokretnosti</w:t>
      </w:r>
      <w:r w:rsidR="00DF7118" w:rsidRPr="004707D6">
        <w:rPr>
          <w:iCs/>
          <w:noProof/>
          <w:lang w:val="sr-Latn-CS"/>
        </w:rPr>
        <w:t xml:space="preserve">. </w:t>
      </w:r>
      <w:r>
        <w:rPr>
          <w:iCs/>
          <w:noProof/>
          <w:lang w:val="sr-Latn-CS"/>
        </w:rPr>
        <w:t>Republika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Srbija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ovim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izvršava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svoje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međunarodne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obaveze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oblasti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sprečavanja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novca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finansiranja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terorizma</w:t>
      </w:r>
      <w:r w:rsidR="00DF7118" w:rsidRPr="004707D6">
        <w:rPr>
          <w:iCs/>
          <w:noProof/>
          <w:lang w:val="sr-Latn-CS"/>
        </w:rPr>
        <w:t>.</w:t>
      </w:r>
    </w:p>
    <w:p w:rsidR="00DF7118" w:rsidRPr="004707D6" w:rsidRDefault="00DF7118" w:rsidP="00DF7118">
      <w:pPr>
        <w:rPr>
          <w:noProof/>
          <w:lang w:val="sr-Latn-CS"/>
        </w:rPr>
      </w:pPr>
    </w:p>
    <w:p w:rsidR="00DF7118" w:rsidRPr="004707D6" w:rsidRDefault="004707D6" w:rsidP="00DF7118">
      <w:pPr>
        <w:pStyle w:val="ListParagraph"/>
        <w:numPr>
          <w:ilvl w:val="0"/>
          <w:numId w:val="5"/>
        </w:numPr>
        <w:ind w:right="51"/>
        <w:jc w:val="both"/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>Određivanje</w:t>
      </w:r>
      <w:r w:rsidR="00DF7118" w:rsidRPr="004707D6"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>problema</w:t>
      </w:r>
      <w:r w:rsidR="00DF7118" w:rsidRPr="004707D6"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>koje</w:t>
      </w:r>
      <w:r w:rsidR="00DF7118" w:rsidRPr="004707D6"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>bi</w:t>
      </w:r>
      <w:r w:rsidR="00DF7118" w:rsidRPr="004707D6"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>zakon</w:t>
      </w:r>
      <w:r w:rsidR="00DF7118" w:rsidRPr="004707D6"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>trebalo</w:t>
      </w:r>
      <w:r w:rsidR="00DF7118" w:rsidRPr="004707D6"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>da</w:t>
      </w:r>
      <w:r w:rsidR="00DF7118" w:rsidRPr="004707D6"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iCs/>
          <w:noProof/>
          <w:sz w:val="24"/>
          <w:szCs w:val="24"/>
          <w:lang w:val="sr-Latn-CS"/>
        </w:rPr>
        <w:t>reši</w:t>
      </w:r>
    </w:p>
    <w:p w:rsidR="00DF7118" w:rsidRPr="004707D6" w:rsidRDefault="004707D6" w:rsidP="00DF711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Izveštajem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Manival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aprila</w:t>
      </w:r>
      <w:r w:rsidR="00DF7118" w:rsidRPr="004707D6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ocenjeno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novca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terorizma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terorističkih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DF7118" w:rsidRPr="004707D6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ICRG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nepravilnost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„</w:t>
      </w:r>
      <w:r>
        <w:rPr>
          <w:noProof/>
          <w:lang w:val="sr-Latn-CS"/>
        </w:rPr>
        <w:t>osuđena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DF7118" w:rsidRPr="004707D6">
        <w:rPr>
          <w:noProof/>
          <w:lang w:val="sr-Latn-CS"/>
        </w:rPr>
        <w:t xml:space="preserve">ˮ </w:t>
      </w:r>
      <w:r>
        <w:rPr>
          <w:noProof/>
          <w:lang w:val="sr-Latn-CS"/>
        </w:rPr>
        <w:t>mogu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baviti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posredovanjem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rizik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suzbijanju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novca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terorizma</w:t>
      </w:r>
      <w:r w:rsidR="00DF7118" w:rsidRPr="004707D6">
        <w:rPr>
          <w:noProof/>
          <w:lang w:val="sr-Latn-CS"/>
        </w:rPr>
        <w:t xml:space="preserve">. </w:t>
      </w:r>
      <w:r>
        <w:rPr>
          <w:noProof/>
          <w:lang w:val="sr-Latn-CS"/>
        </w:rPr>
        <w:t>Nacionalnom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borbu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novca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terorizma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usvojila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utvrđene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posredovanjem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zastupnike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položenim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ispitom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>.</w:t>
      </w:r>
    </w:p>
    <w:p w:rsidR="00DF7118" w:rsidRPr="004707D6" w:rsidRDefault="00DF7118" w:rsidP="00DF7118">
      <w:pPr>
        <w:ind w:firstLine="720"/>
        <w:jc w:val="both"/>
        <w:rPr>
          <w:noProof/>
          <w:lang w:val="sr-Latn-CS"/>
        </w:rPr>
      </w:pPr>
    </w:p>
    <w:p w:rsidR="00DF7118" w:rsidRPr="004707D6" w:rsidRDefault="004707D6" w:rsidP="00DF7118">
      <w:pPr>
        <w:pStyle w:val="ListParagraph"/>
        <w:numPr>
          <w:ilvl w:val="0"/>
          <w:numId w:val="5"/>
        </w:numPr>
        <w:ind w:right="51"/>
        <w:jc w:val="both"/>
        <w:rPr>
          <w:rFonts w:ascii="Times New Roman" w:hAnsi="Times New Roman"/>
          <w:b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Ciljevi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koji</w:t>
      </w:r>
      <w:r w:rsidR="008D0360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se</w:t>
      </w:r>
      <w:r w:rsidR="008D0360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postižu</w:t>
      </w:r>
      <w:r w:rsidR="008D0360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donošenjem</w:t>
      </w:r>
      <w:r w:rsidR="008D0360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zakona</w:t>
      </w:r>
      <w:r w:rsidR="008D0360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>?</w:t>
      </w:r>
    </w:p>
    <w:p w:rsidR="00DF7118" w:rsidRPr="004707D6" w:rsidRDefault="004707D6" w:rsidP="00DF7118">
      <w:pPr>
        <w:tabs>
          <w:tab w:val="left" w:pos="-3960"/>
        </w:tabs>
        <w:ind w:right="51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Ovim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neosuđenosti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posredovanjem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zastupnike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položenim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ispitom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. </w:t>
      </w:r>
      <w:r>
        <w:rPr>
          <w:noProof/>
          <w:lang w:val="sr-Latn-CS"/>
        </w:rPr>
        <w:t>Specifičan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osuđivana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posredovanjem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. </w:t>
      </w:r>
      <w:r>
        <w:rPr>
          <w:noProof/>
          <w:lang w:val="sr-Latn-CS"/>
        </w:rPr>
        <w:t>Željeni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kriminalnih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pojava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novca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terorizma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važnoj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uslužnoj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kupoprodaje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iznajmljivanja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celoj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milionskim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evrima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dinarima</w:t>
      </w:r>
      <w:r w:rsidR="00DF7118" w:rsidRPr="004707D6">
        <w:rPr>
          <w:noProof/>
          <w:lang w:val="sr-Latn-CS"/>
        </w:rPr>
        <w:t xml:space="preserve">. </w:t>
      </w:r>
      <w:r>
        <w:rPr>
          <w:noProof/>
          <w:lang w:val="sr-Latn-CS"/>
        </w:rPr>
        <w:t>Kada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merljivosti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cilja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osuđenim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resorno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propisom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izdati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brisanju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DF7118" w:rsidRPr="004707D6">
        <w:rPr>
          <w:noProof/>
          <w:lang w:val="sr-Latn-CS"/>
        </w:rPr>
        <w:t xml:space="preserve">. </w:t>
      </w:r>
      <w:r>
        <w:rPr>
          <w:noProof/>
          <w:lang w:val="sr-Latn-CS"/>
        </w:rPr>
        <w:t>Nakon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brisanja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27F0A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</w:t>
      </w:r>
      <w:r w:rsidR="00627F0A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627F0A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627F0A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zakonskog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nekažnjavanju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rizik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novca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terorizma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627F0A" w:rsidRPr="004707D6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momentalno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umanjen</w:t>
      </w:r>
      <w:r w:rsidR="00DF7118" w:rsidRPr="004707D6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budućnosti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nijedan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</w:t>
      </w:r>
      <w:r w:rsidR="00627F0A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kažnjavan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moći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legalno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bavi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posredovanjem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moći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upiše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DF7118" w:rsidRPr="004707D6">
        <w:rPr>
          <w:noProof/>
          <w:lang w:val="sr-Latn-CS"/>
        </w:rPr>
        <w:t>.</w:t>
      </w:r>
    </w:p>
    <w:p w:rsidR="00DF7118" w:rsidRPr="004707D6" w:rsidRDefault="004707D6" w:rsidP="00DF7118">
      <w:pPr>
        <w:tabs>
          <w:tab w:val="left" w:pos="-3960"/>
        </w:tabs>
        <w:ind w:right="51" w:firstLine="709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Implementacijom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DF7118" w:rsidRPr="004707D6">
        <w:rPr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otkrivanje</w:t>
      </w:r>
      <w:r w:rsidR="00DF7118" w:rsidRPr="004707D6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sprečavanje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suzbijanje</w:t>
      </w:r>
      <w:r w:rsidR="00627F0A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pranja</w:t>
      </w:r>
      <w:r w:rsidR="00627F0A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novca</w:t>
      </w:r>
      <w:r w:rsidR="00627F0A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627F0A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finansiranje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terorizma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terorističkih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akata</w:t>
      </w:r>
      <w:r w:rsidR="00DF7118" w:rsidRPr="004707D6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oblasti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posredovanja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prometu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zakupu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nepokretnosti</w:t>
      </w:r>
      <w:r w:rsidR="00DF7118" w:rsidRPr="004707D6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Republika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Srbija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izvršiće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svoje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međunarodne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obaveze</w:t>
      </w:r>
      <w:r w:rsidR="00DF7118" w:rsidRPr="004707D6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koje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odnose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sprečavanja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novca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finansiranja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terorizma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ovoj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oblasti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usluga</w:t>
      </w:r>
      <w:r w:rsidR="00DF7118" w:rsidRPr="004707D6">
        <w:rPr>
          <w:iCs/>
          <w:noProof/>
          <w:lang w:val="sr-Latn-CS"/>
        </w:rPr>
        <w:t>.</w:t>
      </w:r>
    </w:p>
    <w:p w:rsidR="00DF7118" w:rsidRPr="004707D6" w:rsidRDefault="00DF7118" w:rsidP="00DF7118">
      <w:pPr>
        <w:ind w:right="51"/>
        <w:jc w:val="both"/>
        <w:rPr>
          <w:noProof/>
          <w:lang w:val="sr-Latn-CS"/>
        </w:rPr>
      </w:pPr>
    </w:p>
    <w:p w:rsidR="00DF7118" w:rsidRPr="004707D6" w:rsidRDefault="004707D6" w:rsidP="00DF7118">
      <w:pPr>
        <w:pStyle w:val="ListParagraph"/>
        <w:numPr>
          <w:ilvl w:val="0"/>
          <w:numId w:val="5"/>
        </w:numPr>
        <w:ind w:right="51"/>
        <w:jc w:val="both"/>
        <w:rPr>
          <w:rFonts w:ascii="Times New Roman" w:hAnsi="Times New Roman"/>
          <w:b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Da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li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su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razmatrane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druge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mogućnosti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za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rešavanje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problema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>?</w:t>
      </w:r>
    </w:p>
    <w:p w:rsidR="00DF7118" w:rsidRPr="004707D6" w:rsidRDefault="004707D6" w:rsidP="00DF7118">
      <w:pPr>
        <w:ind w:right="51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Utvrđeno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otklanjane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nepravilnosti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predočene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ICRG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Manival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aprila</w:t>
      </w:r>
      <w:r w:rsidR="00DF7118" w:rsidRPr="004707D6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jedini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F7118" w:rsidRPr="004707D6">
        <w:rPr>
          <w:noProof/>
          <w:lang w:val="sr-Latn-CS"/>
        </w:rPr>
        <w:t>.</w:t>
      </w:r>
    </w:p>
    <w:p w:rsidR="00DF7118" w:rsidRPr="004707D6" w:rsidRDefault="00DF7118" w:rsidP="00DF7118">
      <w:pPr>
        <w:ind w:right="51" w:firstLine="709"/>
        <w:jc w:val="both"/>
        <w:rPr>
          <w:noProof/>
          <w:lang w:val="sr-Latn-CS"/>
        </w:rPr>
      </w:pPr>
      <w:r w:rsidRPr="004707D6">
        <w:rPr>
          <w:noProof/>
          <w:lang w:val="sr-Latn-CS"/>
        </w:rPr>
        <w:t xml:space="preserve"> </w:t>
      </w:r>
    </w:p>
    <w:p w:rsidR="00DF7118" w:rsidRPr="004707D6" w:rsidRDefault="004707D6" w:rsidP="00DF7118">
      <w:pPr>
        <w:pStyle w:val="ListParagraph"/>
        <w:numPr>
          <w:ilvl w:val="0"/>
          <w:numId w:val="5"/>
        </w:numPr>
        <w:ind w:right="51"/>
        <w:jc w:val="both"/>
        <w:rPr>
          <w:rFonts w:ascii="Times New Roman" w:hAnsi="Times New Roman"/>
          <w:b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Zašto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je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donošenje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zakona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najbolje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rešenje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>?</w:t>
      </w:r>
    </w:p>
    <w:p w:rsidR="00DF7118" w:rsidRPr="004707D6" w:rsidRDefault="004707D6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  <w:r>
        <w:rPr>
          <w:noProof/>
          <w:lang w:val="sr-Latn-CS"/>
        </w:rPr>
        <w:t>Uslovi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DF7118" w:rsidRPr="004707D6">
        <w:rPr>
          <w:noProof/>
          <w:lang w:val="sr-Latn-CS"/>
        </w:rPr>
        <w:t xml:space="preserve">  </w:t>
      </w:r>
      <w:r>
        <w:rPr>
          <w:noProof/>
          <w:lang w:val="sr-Latn-CS"/>
        </w:rPr>
        <w:t>uređen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E85F16" w:rsidRPr="004707D6">
        <w:rPr>
          <w:noProof/>
          <w:lang w:val="sr-Latn-CS"/>
        </w:rPr>
        <w:t xml:space="preserve">. </w:t>
      </w:r>
      <w:r>
        <w:rPr>
          <w:noProof/>
          <w:lang w:val="sr-Latn-CS"/>
        </w:rPr>
        <w:t>Ovim</w:t>
      </w:r>
      <w:r w:rsidR="00E85F16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E85F16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85F16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E85F16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DF7118" w:rsidRPr="004707D6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član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društva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(</w:t>
      </w:r>
      <w:r>
        <w:rPr>
          <w:rFonts w:eastAsia="Times New Roman"/>
          <w:noProof/>
          <w:szCs w:val="24"/>
          <w:lang w:val="sr-Latn-CS"/>
        </w:rPr>
        <w:t>osnivač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vlasnik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) </w:t>
      </w:r>
      <w:r>
        <w:rPr>
          <w:rFonts w:eastAsia="Times New Roman"/>
          <w:noProof/>
          <w:szCs w:val="24"/>
          <w:lang w:val="sr-Latn-CS"/>
        </w:rPr>
        <w:t>odnosno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preduzetnik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zastupnik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društva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poslovođa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ukoliko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preduzetnik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poverio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poslovođenja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sposobnom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fizičkom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zaposlena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angažovana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položenim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stručnim</w:t>
      </w:r>
      <w:r w:rsidR="00627F0A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ispitom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prometu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zakupu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nepokretnosti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nisu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osuđivana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krivična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protiv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primanja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davanja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prevare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terorizma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organizovanog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kriminala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cilj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otkrivanje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sprečavanje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suzbijanje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novca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finansiranje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terorizma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terorističkih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akata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spacing w:after="120"/>
        <w:ind w:firstLine="708"/>
        <w:jc w:val="both"/>
        <w:rPr>
          <w:noProof/>
          <w:szCs w:val="24"/>
          <w:lang w:val="sr-Latn-CS"/>
        </w:rPr>
      </w:pPr>
    </w:p>
    <w:p w:rsidR="00DF7118" w:rsidRPr="004707D6" w:rsidRDefault="004707D6" w:rsidP="00DF7118">
      <w:pPr>
        <w:pStyle w:val="ListParagraph"/>
        <w:numPr>
          <w:ilvl w:val="0"/>
          <w:numId w:val="5"/>
        </w:numPr>
        <w:ind w:right="51"/>
        <w:jc w:val="both"/>
        <w:rPr>
          <w:rFonts w:ascii="Times New Roman" w:hAnsi="Times New Roman"/>
          <w:b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Na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koga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će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i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kako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uticati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rešenja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predložena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u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zakonu</w:t>
      </w:r>
      <w:r w:rsidR="00DF7118" w:rsidRPr="004707D6">
        <w:rPr>
          <w:rFonts w:ascii="Times New Roman" w:hAnsi="Times New Roman"/>
          <w:b/>
          <w:i/>
          <w:noProof/>
          <w:sz w:val="24"/>
          <w:szCs w:val="24"/>
          <w:lang w:val="sr-Latn-CS"/>
        </w:rPr>
        <w:t>?</w:t>
      </w:r>
    </w:p>
    <w:p w:rsidR="00DF7118" w:rsidRPr="004707D6" w:rsidRDefault="004707D6" w:rsidP="00DF7118">
      <w:pPr>
        <w:ind w:right="51" w:firstLine="709"/>
        <w:jc w:val="both"/>
        <w:rPr>
          <w:rFonts w:eastAsia="Times New Roman"/>
          <w:noProof/>
          <w:szCs w:val="24"/>
          <w:lang w:val="sr-Latn-CS"/>
        </w:rPr>
      </w:pPr>
      <w:r>
        <w:rPr>
          <w:noProof/>
          <w:lang w:val="sr-Latn-CS"/>
        </w:rPr>
        <w:t>Predložena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uticaće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F7118" w:rsidRPr="004707D6">
        <w:rPr>
          <w:noProof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članove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društva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(</w:t>
      </w:r>
      <w:r>
        <w:rPr>
          <w:rFonts w:eastAsia="Times New Roman"/>
          <w:noProof/>
          <w:szCs w:val="24"/>
          <w:lang w:val="sr-Latn-CS"/>
        </w:rPr>
        <w:t>osnivač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vlasnik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) </w:t>
      </w:r>
      <w:r>
        <w:rPr>
          <w:rFonts w:eastAsia="Times New Roman"/>
          <w:noProof/>
          <w:szCs w:val="24"/>
          <w:lang w:val="sr-Latn-CS"/>
        </w:rPr>
        <w:t>odnosno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preduzetnik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zastupnik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društva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poslovođa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ukoliko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preduzetnik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poverio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poslovođenja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sposobnom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fizičkom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zaposlena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angažovana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položenim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stručnim</w:t>
      </w:r>
      <w:r w:rsidR="00627F0A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ispitom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prometu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zakupu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nepokretnosti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Moguće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dođe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smanjenja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trenutno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upisanog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broja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Registru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ukoliko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bude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utvrđeno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među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vlasnicima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osnivačima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preduzetnicima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poslovođama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preduzetnik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poverio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poslovođenja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sposobnom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fizičkom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zaposlenim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angažovanim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položenim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stručnim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ispitom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prometu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zakupu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nepokretnosti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osuđivanih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Nove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zakonske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mere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neće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uticati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konkurentnost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uslužne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delatnosti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očekivati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poboljšanje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kvaliteta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usluge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4707D6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lastRenderedPageBreak/>
        <w:t>Primarni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uticaj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predloženog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odnosi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jačanje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pravnog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okvira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sprečavanje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suzbijanje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novca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finansiranje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terorizma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terorističkih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akata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čime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Republika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Srbija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afirmiše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kao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atraktivna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investiciona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destinacija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ujedno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dajući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svoj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doprinos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međunarodnoj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borbi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protiv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novca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finansiranju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terorizma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</w:p>
    <w:p w:rsidR="00DF7118" w:rsidRPr="004707D6" w:rsidRDefault="00DF7118" w:rsidP="00DF7118">
      <w:pPr>
        <w:spacing w:after="120"/>
        <w:ind w:firstLine="708"/>
        <w:jc w:val="both"/>
        <w:rPr>
          <w:rFonts w:eastAsia="Times New Roman"/>
          <w:b/>
          <w:i/>
          <w:noProof/>
          <w:szCs w:val="24"/>
          <w:lang w:val="sr-Latn-CS"/>
        </w:rPr>
      </w:pP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6. </w:t>
      </w:r>
      <w:r w:rsidR="004707D6">
        <w:rPr>
          <w:rFonts w:eastAsia="Times New Roman"/>
          <w:b/>
          <w:i/>
          <w:noProof/>
          <w:szCs w:val="24"/>
          <w:lang w:val="sr-Latn-CS"/>
        </w:rPr>
        <w:t>Kakve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troškove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će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primena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zakona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izazvati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građanima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i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privredi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b/>
          <w:i/>
          <w:noProof/>
          <w:szCs w:val="24"/>
          <w:lang w:val="sr-Latn-CS"/>
        </w:rPr>
        <w:t>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naročito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malim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i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srednjim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preduzećima</w:t>
      </w:r>
      <w:r w:rsidRPr="004707D6">
        <w:rPr>
          <w:rFonts w:eastAsia="Times New Roman"/>
          <w:b/>
          <w:i/>
          <w:noProof/>
          <w:szCs w:val="24"/>
          <w:lang w:val="sr-Latn-CS"/>
        </w:rPr>
        <w:t>?</w:t>
      </w:r>
    </w:p>
    <w:p w:rsidR="00DF7118" w:rsidRPr="004707D6" w:rsidRDefault="004707D6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Primena</w:t>
      </w:r>
      <w:r w:rsidR="00627F0A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ovog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neće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izazvati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dodatne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troškove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građanima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Nikakve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dodatne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troškove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neće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imati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mala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srednja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preduzeća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4707D6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Državni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dužni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prikupljaju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podatke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službenoj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dužnosti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</w:p>
    <w:p w:rsidR="00DF7118" w:rsidRPr="004707D6" w:rsidRDefault="00C23903" w:rsidP="00DF7118">
      <w:pPr>
        <w:spacing w:after="120"/>
        <w:ind w:firstLine="708"/>
        <w:jc w:val="both"/>
        <w:rPr>
          <w:rFonts w:eastAsia="Times New Roman"/>
          <w:b/>
          <w:i/>
          <w:noProof/>
          <w:szCs w:val="24"/>
          <w:lang w:val="sr-Latn-CS"/>
        </w:rPr>
      </w:pP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7. </w:t>
      </w:r>
      <w:r w:rsidR="004707D6">
        <w:rPr>
          <w:rFonts w:eastAsia="Times New Roman"/>
          <w:b/>
          <w:i/>
          <w:noProof/>
          <w:szCs w:val="24"/>
          <w:lang w:val="sr-Latn-CS"/>
        </w:rPr>
        <w:t>Da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li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su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pozitivne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posledice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donošenja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takve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da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opravdavaju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troškove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koje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će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on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stvoriti</w:t>
      </w:r>
      <w:r w:rsidR="00DF7118" w:rsidRPr="004707D6">
        <w:rPr>
          <w:rFonts w:eastAsia="Times New Roman"/>
          <w:b/>
          <w:i/>
          <w:noProof/>
          <w:szCs w:val="24"/>
          <w:lang w:val="sr-Latn-CS"/>
        </w:rPr>
        <w:t>?</w:t>
      </w:r>
    </w:p>
    <w:p w:rsidR="00DF7118" w:rsidRPr="004707D6" w:rsidRDefault="004707D6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Troškovi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će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državni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imati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minimalni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odnosu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korist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postiže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donošenjem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ovog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</w:p>
    <w:p w:rsidR="00DF7118" w:rsidRPr="004707D6" w:rsidRDefault="00DF7118" w:rsidP="00DF7118">
      <w:pPr>
        <w:spacing w:after="120"/>
        <w:ind w:firstLine="708"/>
        <w:jc w:val="both"/>
        <w:rPr>
          <w:rFonts w:eastAsia="Times New Roman"/>
          <w:b/>
          <w:i/>
          <w:noProof/>
          <w:szCs w:val="24"/>
          <w:lang w:val="sr-Latn-CS"/>
        </w:rPr>
      </w:pP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8. </w:t>
      </w:r>
      <w:r w:rsidR="004707D6">
        <w:rPr>
          <w:rFonts w:eastAsia="Times New Roman"/>
          <w:b/>
          <w:i/>
          <w:noProof/>
          <w:szCs w:val="24"/>
          <w:lang w:val="sr-Latn-CS"/>
        </w:rPr>
        <w:t>Da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li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zakonom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podržava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stvaranje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novih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privrednih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subjekata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i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tržišna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konkurencija</w:t>
      </w:r>
      <w:r w:rsidRPr="004707D6">
        <w:rPr>
          <w:rFonts w:eastAsia="Times New Roman"/>
          <w:b/>
          <w:i/>
          <w:noProof/>
          <w:szCs w:val="24"/>
          <w:lang w:val="sr-Latn-CS"/>
        </w:rPr>
        <w:t>?</w:t>
      </w:r>
    </w:p>
    <w:p w:rsidR="00DF7118" w:rsidRPr="004707D6" w:rsidRDefault="004707D6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Isključenjem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rizičnih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tržišta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konkurentnost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tržišta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nepokretnosti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Republike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Srbije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dobija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kvalitetu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jača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ukupna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konkurentnost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oblasti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posredovanja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prometu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zakupu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nepokretnosti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</w:p>
    <w:p w:rsidR="00DF7118" w:rsidRPr="004707D6" w:rsidRDefault="00DF7118" w:rsidP="00DF7118">
      <w:pPr>
        <w:spacing w:after="120"/>
        <w:ind w:firstLine="708"/>
        <w:jc w:val="both"/>
        <w:rPr>
          <w:rFonts w:eastAsia="Times New Roman"/>
          <w:b/>
          <w:i/>
          <w:noProof/>
          <w:szCs w:val="24"/>
          <w:lang w:val="sr-Latn-CS"/>
        </w:rPr>
      </w:pP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9. </w:t>
      </w:r>
      <w:r w:rsidR="004707D6">
        <w:rPr>
          <w:rFonts w:eastAsia="Times New Roman"/>
          <w:b/>
          <w:i/>
          <w:noProof/>
          <w:szCs w:val="24"/>
          <w:lang w:val="sr-Latn-CS"/>
        </w:rPr>
        <w:t>Da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li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su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sve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zainteresovane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strane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imale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priliku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da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se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izjasne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o</w:t>
      </w:r>
      <w:r w:rsidRPr="004707D6">
        <w:rPr>
          <w:rFonts w:eastAsia="Times New Roman"/>
          <w:b/>
          <w:i/>
          <w:noProof/>
          <w:szCs w:val="24"/>
          <w:lang w:val="sr-Latn-CS"/>
        </w:rPr>
        <w:t xml:space="preserve"> </w:t>
      </w:r>
      <w:r w:rsidR="004707D6">
        <w:rPr>
          <w:rFonts w:eastAsia="Times New Roman"/>
          <w:b/>
          <w:i/>
          <w:noProof/>
          <w:szCs w:val="24"/>
          <w:lang w:val="sr-Latn-CS"/>
        </w:rPr>
        <w:t>zakonu</w:t>
      </w:r>
      <w:r w:rsidRPr="004707D6">
        <w:rPr>
          <w:rFonts w:eastAsia="Times New Roman"/>
          <w:b/>
          <w:i/>
          <w:noProof/>
          <w:szCs w:val="24"/>
          <w:lang w:val="sr-Latn-CS"/>
        </w:rPr>
        <w:t>?</w:t>
      </w:r>
    </w:p>
    <w:p w:rsidR="00DF7118" w:rsidRPr="004707D6" w:rsidRDefault="004707D6" w:rsidP="00DF7118">
      <w:pPr>
        <w:spacing w:after="120"/>
        <w:ind w:firstLine="708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U</w:t>
      </w:r>
      <w:r w:rsidR="009868C0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Ministarstvu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trgovine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turizma</w:t>
      </w:r>
      <w:r w:rsidR="009868C0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9868C0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telekomunikacija</w:t>
      </w:r>
      <w:r w:rsidR="009868C0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imenovana</w:t>
      </w:r>
      <w:r w:rsidR="00627F0A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627F0A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Radnu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grupa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donošenje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Nacrta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izmenama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dopunama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posredovanju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prometu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zakupu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nepokretnosti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Članovi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Radne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grupe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bili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predstavnici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predstavnik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komore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Srbije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Član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Radne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grupe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bio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predstavnik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Uprave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sprečavanje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novca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Imajući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vidu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izmene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dopune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odnose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samo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problematiku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sprečavanja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novca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finansiranja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terorizma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zbog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hitnosti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donošenja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propisa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nije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održana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javna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rasprava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ind w:right="51"/>
        <w:jc w:val="both"/>
        <w:rPr>
          <w:noProof/>
          <w:lang w:val="sr-Latn-CS"/>
        </w:rPr>
      </w:pPr>
    </w:p>
    <w:p w:rsidR="00DF7118" w:rsidRPr="004707D6" w:rsidRDefault="00DF7118" w:rsidP="00DF7118">
      <w:pPr>
        <w:ind w:left="720" w:right="51"/>
        <w:jc w:val="both"/>
        <w:rPr>
          <w:b/>
          <w:i/>
          <w:noProof/>
          <w:szCs w:val="24"/>
          <w:lang w:val="sr-Latn-CS"/>
        </w:rPr>
      </w:pPr>
      <w:r w:rsidRPr="004707D6">
        <w:rPr>
          <w:b/>
          <w:i/>
          <w:noProof/>
          <w:szCs w:val="24"/>
          <w:lang w:val="sr-Latn-CS"/>
        </w:rPr>
        <w:t xml:space="preserve">10. </w:t>
      </w:r>
      <w:r w:rsidR="004707D6">
        <w:rPr>
          <w:b/>
          <w:i/>
          <w:noProof/>
          <w:szCs w:val="24"/>
          <w:lang w:val="sr-Latn-CS"/>
        </w:rPr>
        <w:t>Koje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će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mere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tokom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primene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zakona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biti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sprovedene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da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bi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se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ostvarili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razlozi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donošenja</w:t>
      </w:r>
      <w:r w:rsidRPr="004707D6">
        <w:rPr>
          <w:b/>
          <w:i/>
          <w:noProof/>
          <w:szCs w:val="24"/>
          <w:lang w:val="sr-Latn-CS"/>
        </w:rPr>
        <w:t xml:space="preserve"> </w:t>
      </w:r>
      <w:r w:rsidR="004707D6">
        <w:rPr>
          <w:b/>
          <w:i/>
          <w:noProof/>
          <w:szCs w:val="24"/>
          <w:lang w:val="sr-Latn-CS"/>
        </w:rPr>
        <w:t>zakona</w:t>
      </w:r>
      <w:r w:rsidRPr="004707D6">
        <w:rPr>
          <w:b/>
          <w:i/>
          <w:noProof/>
          <w:szCs w:val="24"/>
          <w:lang w:val="sr-Latn-CS"/>
        </w:rPr>
        <w:t>?</w:t>
      </w:r>
    </w:p>
    <w:p w:rsidR="00DF7118" w:rsidRPr="004707D6" w:rsidRDefault="004707D6" w:rsidP="00DF7118">
      <w:pPr>
        <w:ind w:right="51" w:firstLine="709"/>
        <w:jc w:val="both"/>
        <w:rPr>
          <w:iCs/>
          <w:noProof/>
          <w:color w:val="000000"/>
          <w:lang w:val="sr-Latn-CS"/>
        </w:rPr>
      </w:pPr>
      <w:r>
        <w:rPr>
          <w:iCs/>
          <w:noProof/>
          <w:color w:val="000000"/>
          <w:lang w:val="sr-Latn-CS"/>
        </w:rPr>
        <w:t>Mere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koje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će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biti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sprovedene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po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usvajanju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ovog</w:t>
      </w:r>
      <w:r w:rsidR="002F0755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zakona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su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regulatornog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i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institucionalno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upravljačkog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karaktera</w:t>
      </w:r>
      <w:r w:rsidR="00DF7118" w:rsidRPr="004707D6">
        <w:rPr>
          <w:iCs/>
          <w:noProof/>
          <w:color w:val="000000"/>
          <w:lang w:val="sr-Latn-CS"/>
        </w:rPr>
        <w:t>:</w:t>
      </w:r>
    </w:p>
    <w:p w:rsidR="00DF7118" w:rsidRPr="004707D6" w:rsidRDefault="004707D6" w:rsidP="00DF7118">
      <w:pPr>
        <w:ind w:right="51" w:firstLine="709"/>
        <w:jc w:val="both"/>
        <w:rPr>
          <w:noProof/>
          <w:color w:val="000000"/>
          <w:szCs w:val="24"/>
          <w:lang w:val="sr-Latn-CS"/>
        </w:rPr>
      </w:pPr>
      <w:r>
        <w:rPr>
          <w:iCs/>
          <w:noProof/>
          <w:color w:val="000000"/>
          <w:lang w:val="sr-Latn-CS"/>
        </w:rPr>
        <w:lastRenderedPageBreak/>
        <w:t>Regulatorne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mere</w:t>
      </w:r>
      <w:r w:rsidR="00DF7118" w:rsidRPr="004707D6">
        <w:rPr>
          <w:iCs/>
          <w:noProof/>
          <w:color w:val="000000"/>
          <w:lang w:val="sr-Latn-CS"/>
        </w:rPr>
        <w:t xml:space="preserve">: </w:t>
      </w:r>
      <w:r>
        <w:rPr>
          <w:iCs/>
          <w:noProof/>
          <w:color w:val="000000"/>
          <w:lang w:val="sr-Latn-CS"/>
        </w:rPr>
        <w:t>Predlog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zakona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predviđa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donošenje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podzakonskog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lang w:val="sr-Latn-CS"/>
        </w:rPr>
        <w:t>akta</w:t>
      </w:r>
      <w:r w:rsidR="00DF7118" w:rsidRPr="004707D6">
        <w:rPr>
          <w:iCs/>
          <w:noProof/>
          <w:color w:val="000000"/>
          <w:lang w:val="sr-Latn-CS"/>
        </w:rPr>
        <w:t xml:space="preserve"> </w:t>
      </w:r>
      <w:r>
        <w:rPr>
          <w:iCs/>
          <w:noProof/>
          <w:color w:val="000000"/>
          <w:szCs w:val="24"/>
          <w:lang w:val="sr-Latn-CS"/>
        </w:rPr>
        <w:t>kojim</w:t>
      </w:r>
      <w:r w:rsidR="00DF7118" w:rsidRPr="004707D6">
        <w:rPr>
          <w:iCs/>
          <w:noProof/>
          <w:color w:val="000000"/>
          <w:szCs w:val="24"/>
          <w:lang w:val="sr-Latn-CS"/>
        </w:rPr>
        <w:t xml:space="preserve"> </w:t>
      </w:r>
      <w:r>
        <w:rPr>
          <w:iCs/>
          <w:noProof/>
          <w:color w:val="000000"/>
          <w:szCs w:val="24"/>
          <w:lang w:val="sr-Latn-CS"/>
        </w:rPr>
        <w:t>se</w:t>
      </w:r>
      <w:r w:rsidR="00DF7118" w:rsidRPr="004707D6">
        <w:rPr>
          <w:iCs/>
          <w:noProof/>
          <w:color w:val="000000"/>
          <w:szCs w:val="24"/>
          <w:lang w:val="sr-Latn-CS"/>
        </w:rPr>
        <w:t xml:space="preserve"> </w:t>
      </w:r>
      <w:r>
        <w:rPr>
          <w:iCs/>
          <w:noProof/>
          <w:color w:val="000000"/>
          <w:szCs w:val="24"/>
          <w:lang w:val="sr-Latn-CS"/>
        </w:rPr>
        <w:t>uređuje</w:t>
      </w:r>
      <w:r w:rsidR="00DF7118" w:rsidRPr="004707D6">
        <w:rPr>
          <w:iCs/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oblik</w:t>
      </w:r>
      <w:r w:rsidR="00DF7118" w:rsidRPr="004707D6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sadržina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način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vođenja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Registra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posrednika</w:t>
      </w:r>
      <w:r w:rsidR="00DF7118" w:rsidRPr="004707D6">
        <w:rPr>
          <w:noProof/>
          <w:color w:val="000000"/>
          <w:szCs w:val="24"/>
          <w:lang w:val="sr-Latn-CS"/>
        </w:rPr>
        <w:t xml:space="preserve">: </w:t>
      </w:r>
      <w:r>
        <w:rPr>
          <w:noProof/>
          <w:color w:val="000000"/>
          <w:szCs w:val="24"/>
          <w:lang w:val="sr-Latn-CS"/>
        </w:rPr>
        <w:t>Pravilnik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izmenama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dopunama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Pravilnika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Registru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posrednika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prometu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zakupu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nepokretnosti</w:t>
      </w:r>
      <w:r w:rsidR="00DF7118" w:rsidRPr="004707D6">
        <w:rPr>
          <w:noProof/>
          <w:color w:val="000000"/>
          <w:szCs w:val="24"/>
          <w:lang w:val="sr-Latn-CS"/>
        </w:rPr>
        <w:t xml:space="preserve">. </w:t>
      </w:r>
      <w:r>
        <w:rPr>
          <w:noProof/>
          <w:color w:val="000000"/>
          <w:szCs w:val="24"/>
          <w:lang w:val="sr-Latn-CS"/>
        </w:rPr>
        <w:t>Predviđeno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je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posrednik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uz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Zahtev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upis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Registar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posrednika</w:t>
      </w:r>
      <w:r w:rsidR="00DF7118" w:rsidRPr="004707D6">
        <w:rPr>
          <w:noProof/>
          <w:color w:val="000000"/>
          <w:szCs w:val="24"/>
          <w:lang w:val="sr-Latn-CS"/>
        </w:rPr>
        <w:t xml:space="preserve"> (</w:t>
      </w:r>
      <w:r>
        <w:rPr>
          <w:noProof/>
          <w:color w:val="000000"/>
          <w:szCs w:val="24"/>
          <w:lang w:val="sr-Latn-CS"/>
        </w:rPr>
        <w:t>na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ZURP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obrascu</w:t>
      </w:r>
      <w:r w:rsidR="00DF7118" w:rsidRPr="004707D6">
        <w:rPr>
          <w:noProof/>
          <w:color w:val="000000"/>
          <w:szCs w:val="24"/>
          <w:lang w:val="sr-Latn-CS"/>
        </w:rPr>
        <w:t xml:space="preserve">) </w:t>
      </w:r>
      <w:r>
        <w:rPr>
          <w:noProof/>
          <w:color w:val="000000"/>
          <w:szCs w:val="24"/>
          <w:lang w:val="sr-Latn-CS"/>
        </w:rPr>
        <w:t>priloži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izjavu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podacima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vlasniku</w:t>
      </w:r>
      <w:r w:rsidR="00DF7118" w:rsidRPr="004707D6">
        <w:rPr>
          <w:noProof/>
          <w:color w:val="000000"/>
          <w:szCs w:val="24"/>
          <w:lang w:val="sr-Latn-CS"/>
        </w:rPr>
        <w:t>/</w:t>
      </w:r>
      <w:r>
        <w:rPr>
          <w:noProof/>
          <w:color w:val="000000"/>
          <w:szCs w:val="24"/>
          <w:lang w:val="sr-Latn-CS"/>
        </w:rPr>
        <w:t>cima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zastupnicima</w:t>
      </w:r>
      <w:r w:rsidR="00DF7118" w:rsidRPr="004707D6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na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osnovu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koje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će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resorno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ministarstvo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službenoj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dužnosti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pribaviti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potvrdu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neosuđenosti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tih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lica</w:t>
      </w:r>
      <w:r w:rsidR="00DF7118" w:rsidRPr="004707D6">
        <w:rPr>
          <w:noProof/>
          <w:color w:val="000000"/>
          <w:szCs w:val="24"/>
          <w:lang w:val="sr-Latn-CS"/>
        </w:rPr>
        <w:t xml:space="preserve">. </w:t>
      </w:r>
      <w:r>
        <w:rPr>
          <w:noProof/>
          <w:color w:val="000000"/>
          <w:szCs w:val="24"/>
          <w:lang w:val="sr-Latn-CS"/>
        </w:rPr>
        <w:t>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slučaju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kada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radi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stranim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državljanima</w:t>
      </w:r>
      <w:r w:rsidR="00DF7118" w:rsidRPr="004707D6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oni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će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dostavljati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odgovarajuću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potvrdu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matične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države</w:t>
      </w:r>
      <w:r w:rsidR="00DF7118" w:rsidRPr="004707D6">
        <w:rPr>
          <w:noProof/>
          <w:color w:val="000000"/>
          <w:szCs w:val="24"/>
          <w:lang w:val="sr-Latn-CS"/>
        </w:rPr>
        <w:t xml:space="preserve">. </w:t>
      </w:r>
      <w:r>
        <w:rPr>
          <w:noProof/>
          <w:color w:val="000000"/>
          <w:szCs w:val="24"/>
          <w:lang w:val="sr-Latn-CS"/>
        </w:rPr>
        <w:t>Isti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postupci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primenjivaće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kada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posrednik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podnosi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Zahtev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upis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promene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Registru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posrednika</w:t>
      </w:r>
      <w:r w:rsidR="00DF7118" w:rsidRPr="004707D6">
        <w:rPr>
          <w:noProof/>
          <w:color w:val="000000"/>
          <w:szCs w:val="24"/>
          <w:lang w:val="sr-Latn-CS"/>
        </w:rPr>
        <w:t xml:space="preserve">. </w:t>
      </w:r>
      <w:r>
        <w:rPr>
          <w:noProof/>
          <w:color w:val="000000"/>
          <w:szCs w:val="24"/>
          <w:lang w:val="sr-Latn-CS"/>
        </w:rPr>
        <w:t>Ministarstvo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trgovine</w:t>
      </w:r>
      <w:r w:rsidR="00DF7118" w:rsidRPr="004707D6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turizma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telekomunikacije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doneće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roku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od</w:t>
      </w:r>
      <w:r w:rsidR="00DF7118" w:rsidRPr="004707D6">
        <w:rPr>
          <w:noProof/>
          <w:color w:val="000000"/>
          <w:szCs w:val="24"/>
          <w:lang w:val="sr-Latn-CS"/>
        </w:rPr>
        <w:t xml:space="preserve"> 30 </w:t>
      </w:r>
      <w:r>
        <w:rPr>
          <w:noProof/>
          <w:color w:val="000000"/>
          <w:szCs w:val="24"/>
          <w:lang w:val="sr-Latn-CS"/>
        </w:rPr>
        <w:t>dana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od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dana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donošenja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ovog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zakona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Pravilnik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izmenama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dopunama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Pravilnika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Registru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posrednika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prometu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zakupu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nepokretnosti</w:t>
      </w:r>
      <w:r w:rsidR="00DF7118" w:rsidRPr="004707D6">
        <w:rPr>
          <w:noProof/>
          <w:color w:val="000000"/>
          <w:szCs w:val="24"/>
          <w:lang w:val="sr-Latn-CS"/>
        </w:rPr>
        <w:t>.</w:t>
      </w:r>
    </w:p>
    <w:p w:rsidR="00DF7118" w:rsidRPr="004707D6" w:rsidRDefault="004707D6" w:rsidP="00DF7118">
      <w:pPr>
        <w:ind w:right="51" w:firstLine="709"/>
        <w:jc w:val="both"/>
        <w:rPr>
          <w:rFonts w:eastAsia="Times New Roman"/>
          <w:noProof/>
          <w:szCs w:val="24"/>
          <w:lang w:val="sr-Latn-CS"/>
        </w:rPr>
      </w:pPr>
      <w:r>
        <w:rPr>
          <w:iCs/>
          <w:noProof/>
          <w:lang w:val="sr-Latn-CS"/>
        </w:rPr>
        <w:t>Institucionalno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upravljačke</w:t>
      </w:r>
      <w:r w:rsidR="00DF7118" w:rsidRPr="004707D6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mere</w:t>
      </w:r>
      <w:r w:rsidR="00DF7118" w:rsidRPr="004707D6">
        <w:rPr>
          <w:iCs/>
          <w:noProof/>
          <w:lang w:val="sr-Latn-CS"/>
        </w:rPr>
        <w:t xml:space="preserve">: </w:t>
      </w:r>
      <w:r>
        <w:rPr>
          <w:noProof/>
          <w:color w:val="000000"/>
          <w:szCs w:val="24"/>
          <w:lang w:val="sr-Latn-CS"/>
        </w:rPr>
        <w:t>Ministarstvo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trgovine</w:t>
      </w:r>
      <w:r w:rsidR="00DF7118" w:rsidRPr="004707D6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turizma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DF7118" w:rsidRPr="004707D6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telekomunikacije</w:t>
      </w:r>
      <w:r w:rsidR="00DF7118" w:rsidRPr="004707D6">
        <w:rPr>
          <w:noProof/>
          <w:lang w:val="sr-Latn-CS"/>
        </w:rPr>
        <w:t xml:space="preserve"> (</w:t>
      </w:r>
      <w:r>
        <w:rPr>
          <w:noProof/>
          <w:lang w:val="sr-Latn-CS"/>
        </w:rPr>
        <w:t>MTTT</w:t>
      </w:r>
      <w:r w:rsidR="00DF7118" w:rsidRPr="004707D6">
        <w:rPr>
          <w:noProof/>
          <w:lang w:val="sr-Latn-CS"/>
        </w:rPr>
        <w:t xml:space="preserve">)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256C1D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F7118" w:rsidRPr="004707D6">
        <w:rPr>
          <w:noProof/>
          <w:lang w:val="sr-Latn-CS"/>
        </w:rPr>
        <w:t xml:space="preserve">. </w:t>
      </w:r>
      <w:r>
        <w:rPr>
          <w:noProof/>
          <w:lang w:val="sr-Latn-CS"/>
        </w:rPr>
        <w:t>Aktivnosti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sprovesti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činjeničnog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članovi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društva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odnosno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osnivači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ili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vlasnici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privrednih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subjekata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odnosno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preduzetnici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privrednih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subjekata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odnosno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poslovođe</w:t>
      </w:r>
      <w:r w:rsidR="00C23903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ukoliko</w:t>
      </w:r>
      <w:r w:rsidR="00C23903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C23903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preduzetnik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poverio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poslovođenja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poslovno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sposobnom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fizičkom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fizička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položenim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stručnim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ispitom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prometu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zakupu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nepokretnosti</w:t>
      </w:r>
      <w:r w:rsidR="00C23903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</w:t>
      </w:r>
      <w:r w:rsidR="00845FEE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člana</w:t>
      </w:r>
      <w:r w:rsidR="00845FEE" w:rsidRPr="004707D6">
        <w:rPr>
          <w:rFonts w:eastAsia="Times New Roman"/>
          <w:noProof/>
          <w:szCs w:val="24"/>
          <w:lang w:val="sr-Latn-CS"/>
        </w:rPr>
        <w:t xml:space="preserve"> 11. 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važećeg</w:t>
      </w:r>
      <w:r w:rsidR="00845FEE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osuđivani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krivična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protiv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primanje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davanje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prevare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krivična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terorizma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krivična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dela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organizovanog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kriminala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4707D6" w:rsidP="00DF7118">
      <w:pPr>
        <w:ind w:right="51" w:firstLine="709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Prelazni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period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: </w:t>
      </w:r>
      <w:r>
        <w:rPr>
          <w:rFonts w:eastAsia="Times New Roman"/>
          <w:noProof/>
          <w:szCs w:val="24"/>
          <w:lang w:val="sr-Latn-CS"/>
        </w:rPr>
        <w:t>predviđeno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postupak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momentu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stupanja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snagu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upisani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Registar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(850 </w:t>
      </w:r>
      <w:r>
        <w:rPr>
          <w:rFonts w:eastAsia="Times New Roman"/>
          <w:noProof/>
          <w:szCs w:val="24"/>
          <w:lang w:val="sr-Latn-CS"/>
        </w:rPr>
        <w:t>privrednih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subjekata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oko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1.800 </w:t>
      </w:r>
      <w:r>
        <w:rPr>
          <w:rFonts w:eastAsia="Times New Roman"/>
          <w:noProof/>
          <w:szCs w:val="24"/>
          <w:lang w:val="sr-Latn-CS"/>
        </w:rPr>
        <w:t>lica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položenim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stručnim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ispitom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) </w:t>
      </w:r>
      <w:r>
        <w:rPr>
          <w:rFonts w:eastAsia="Times New Roman"/>
          <w:noProof/>
          <w:szCs w:val="24"/>
          <w:lang w:val="sr-Latn-CS"/>
        </w:rPr>
        <w:t>traje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najmanje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60 </w:t>
      </w:r>
      <w:r>
        <w:rPr>
          <w:rFonts w:eastAsia="Times New Roman"/>
          <w:noProof/>
          <w:szCs w:val="24"/>
          <w:lang w:val="sr-Latn-CS"/>
        </w:rPr>
        <w:t>dana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ovom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poslu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resorno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ministarstvo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sarađivaće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drugim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organizacijama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– </w:t>
      </w:r>
      <w:r>
        <w:rPr>
          <w:rFonts w:eastAsia="Times New Roman"/>
          <w:noProof/>
          <w:szCs w:val="24"/>
          <w:lang w:val="sr-Latn-CS"/>
        </w:rPr>
        <w:t>Agencijom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registre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(</w:t>
      </w:r>
      <w:r>
        <w:rPr>
          <w:rFonts w:eastAsia="Times New Roman"/>
          <w:noProof/>
          <w:szCs w:val="24"/>
          <w:lang w:val="sr-Latn-CS"/>
        </w:rPr>
        <w:t>APR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)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kod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kojih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vodi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evidencija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osuđivanim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Međuinstitucionalna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saradnja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APR</w:t>
      </w:r>
      <w:r w:rsidR="00DF7118" w:rsidRPr="004707D6">
        <w:rPr>
          <w:rFonts w:eastAsia="Times New Roman"/>
          <w:noProof/>
          <w:szCs w:val="24"/>
          <w:lang w:val="sr-Latn-CS"/>
        </w:rPr>
        <w:t>-</w:t>
      </w:r>
      <w:r>
        <w:rPr>
          <w:rFonts w:eastAsia="Times New Roman"/>
          <w:noProof/>
          <w:szCs w:val="24"/>
          <w:lang w:val="sr-Latn-CS"/>
        </w:rPr>
        <w:t>om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već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ustanovljena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Posrednici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ispunjavaju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uslov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neosuđivanosti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osnovu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potvrda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kod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kojih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vodi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evidencija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osuđivanim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biće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izbrisani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Registra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službenoj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dužnosti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čemu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posrednicima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izdaje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Rešenje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brisanju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Registra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Nakon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stupanja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snagu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ovog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resorno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ministarstvo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trgovine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upisivaće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Registar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isključivo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ispunjavaju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uslov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neosuđivanosti</w:t>
      </w:r>
      <w:r w:rsidR="00DF7118"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4707D6" w:rsidP="00DF7118">
      <w:pPr>
        <w:ind w:right="51" w:firstLine="709"/>
        <w:jc w:val="both"/>
        <w:rPr>
          <w:noProof/>
          <w:lang w:val="sr-Latn-CS"/>
        </w:rPr>
      </w:pPr>
      <w:r>
        <w:rPr>
          <w:rFonts w:eastAsia="Times New Roman"/>
          <w:noProof/>
          <w:szCs w:val="24"/>
          <w:lang w:val="sr-Latn-CS"/>
        </w:rPr>
        <w:t>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novim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zakonskim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rešenjima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zainteresovane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strane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biće</w:t>
      </w:r>
      <w:r w:rsidR="00C23903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obaveštene</w:t>
      </w:r>
      <w:r w:rsidR="00C23903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C23903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zvaničnom</w:t>
      </w:r>
      <w:r w:rsidR="00C23903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sajta</w:t>
      </w:r>
      <w:r w:rsidR="00C23903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MTTT</w:t>
      </w:r>
      <w:r w:rsidR="000146B1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putem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medija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učešćem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predstavnika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MTTT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skupovima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posrednika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posredstvom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DF7118" w:rsidRPr="004707D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F7118" w:rsidRPr="004707D6">
        <w:rPr>
          <w:noProof/>
          <w:lang w:val="sr-Latn-CS"/>
        </w:rPr>
        <w:t>.</w:t>
      </w:r>
    </w:p>
    <w:p w:rsidR="00DF7118" w:rsidRPr="004707D6" w:rsidRDefault="00DF7118" w:rsidP="00DF7118">
      <w:pPr>
        <w:ind w:left="360"/>
        <w:jc w:val="center"/>
        <w:rPr>
          <w:b/>
          <w:noProof/>
          <w:color w:val="000000"/>
          <w:szCs w:val="24"/>
          <w:lang w:val="sr-Latn-CS"/>
        </w:rPr>
      </w:pPr>
      <w:r w:rsidRPr="004707D6">
        <w:rPr>
          <w:noProof/>
          <w:color w:val="000000"/>
          <w:szCs w:val="24"/>
          <w:lang w:val="sr-Latn-CS"/>
        </w:rPr>
        <w:br w:type="page"/>
      </w:r>
      <w:r w:rsidR="00C1663E" w:rsidRPr="004707D6">
        <w:rPr>
          <w:b/>
          <w:noProof/>
          <w:color w:val="000000"/>
          <w:szCs w:val="24"/>
          <w:lang w:val="sr-Latn-CS"/>
        </w:rPr>
        <w:lastRenderedPageBreak/>
        <w:t>VI.</w:t>
      </w:r>
      <w:r w:rsidR="00C1663E" w:rsidRPr="004707D6">
        <w:rPr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noProof/>
          <w:color w:val="000000"/>
          <w:szCs w:val="24"/>
          <w:lang w:val="sr-Latn-CS"/>
        </w:rPr>
        <w:t>PREGLED</w:t>
      </w:r>
      <w:r w:rsidR="00FC6536" w:rsidRPr="004707D6">
        <w:rPr>
          <w:b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noProof/>
          <w:color w:val="000000"/>
          <w:szCs w:val="24"/>
          <w:lang w:val="sr-Latn-CS"/>
        </w:rPr>
        <w:t>ODREDABA</w:t>
      </w:r>
      <w:r w:rsidR="00FC6536" w:rsidRPr="004707D6">
        <w:rPr>
          <w:b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noProof/>
          <w:color w:val="000000"/>
          <w:szCs w:val="24"/>
          <w:lang w:val="sr-Latn-CS"/>
        </w:rPr>
        <w:t>ZAKONA</w:t>
      </w:r>
      <w:r w:rsidR="00FC6536" w:rsidRPr="004707D6">
        <w:rPr>
          <w:b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noProof/>
          <w:color w:val="000000"/>
          <w:szCs w:val="24"/>
          <w:lang w:val="sr-Latn-CS"/>
        </w:rPr>
        <w:t>KOJE</w:t>
      </w:r>
      <w:r w:rsidR="00FC6536" w:rsidRPr="004707D6">
        <w:rPr>
          <w:b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noProof/>
          <w:color w:val="000000"/>
          <w:szCs w:val="24"/>
          <w:lang w:val="sr-Latn-CS"/>
        </w:rPr>
        <w:t>SE</w:t>
      </w:r>
      <w:r w:rsidR="00FC6536" w:rsidRPr="004707D6">
        <w:rPr>
          <w:b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noProof/>
          <w:color w:val="000000"/>
          <w:szCs w:val="24"/>
          <w:lang w:val="sr-Latn-CS"/>
        </w:rPr>
        <w:t>MENJAJU</w:t>
      </w:r>
      <w:r w:rsidR="00FC6536" w:rsidRPr="004707D6">
        <w:rPr>
          <w:b/>
          <w:noProof/>
          <w:color w:val="000000"/>
          <w:szCs w:val="24"/>
          <w:lang w:val="sr-Latn-CS"/>
        </w:rPr>
        <w:t xml:space="preserve">, </w:t>
      </w:r>
      <w:r w:rsidR="004707D6">
        <w:rPr>
          <w:b/>
          <w:noProof/>
          <w:color w:val="000000"/>
          <w:szCs w:val="24"/>
          <w:lang w:val="sr-Latn-CS"/>
        </w:rPr>
        <w:t>ODNOSNO</w:t>
      </w:r>
      <w:r w:rsidR="00FC6536" w:rsidRPr="004707D6">
        <w:rPr>
          <w:b/>
          <w:noProof/>
          <w:color w:val="000000"/>
          <w:szCs w:val="24"/>
          <w:lang w:val="sr-Latn-CS"/>
        </w:rPr>
        <w:t xml:space="preserve"> </w:t>
      </w:r>
      <w:r w:rsidR="004707D6">
        <w:rPr>
          <w:b/>
          <w:noProof/>
          <w:color w:val="000000"/>
          <w:szCs w:val="24"/>
          <w:lang w:val="sr-Latn-CS"/>
        </w:rPr>
        <w:t>DOPUNJUJU</w:t>
      </w:r>
      <w:r w:rsidRPr="004707D6">
        <w:rPr>
          <w:b/>
          <w:noProof/>
          <w:color w:val="000000"/>
          <w:szCs w:val="24"/>
          <w:lang w:val="sr-Latn-CS"/>
        </w:rPr>
        <w:t xml:space="preserve">  </w:t>
      </w:r>
    </w:p>
    <w:p w:rsidR="00DF7118" w:rsidRPr="004707D6" w:rsidRDefault="00DF7118" w:rsidP="00DF7118">
      <w:pPr>
        <w:shd w:val="clear" w:color="auto" w:fill="FFFFFF"/>
        <w:jc w:val="center"/>
        <w:rPr>
          <w:b/>
          <w:noProof/>
          <w:color w:val="000000"/>
          <w:szCs w:val="24"/>
          <w:lang w:val="sr-Latn-CS"/>
        </w:rPr>
      </w:pPr>
    </w:p>
    <w:p w:rsidR="00DF7118" w:rsidRPr="004707D6" w:rsidRDefault="00DF7118" w:rsidP="00DF7118">
      <w:pPr>
        <w:suppressAutoHyphens/>
        <w:autoSpaceDE w:val="0"/>
        <w:spacing w:after="0" w:line="240" w:lineRule="auto"/>
        <w:jc w:val="center"/>
        <w:rPr>
          <w:rFonts w:eastAsia="Times New Roman" w:cs="Calibri"/>
          <w:noProof/>
          <w:szCs w:val="24"/>
          <w:lang w:val="sr-Latn-CS" w:eastAsia="ar-SA"/>
        </w:rPr>
      </w:pPr>
      <w:r w:rsidRPr="004707D6">
        <w:rPr>
          <w:noProof/>
          <w:color w:val="000000"/>
          <w:szCs w:val="24"/>
          <w:lang w:val="sr-Latn-CS"/>
        </w:rPr>
        <w:t xml:space="preserve">  </w:t>
      </w:r>
      <w:r w:rsidR="004707D6">
        <w:rPr>
          <w:rFonts w:eastAsia="Times New Roman" w:cs="Calibri"/>
          <w:noProof/>
          <w:szCs w:val="24"/>
          <w:lang w:val="sr-Latn-CS" w:eastAsia="ar-SA"/>
        </w:rPr>
        <w:t>Uslovi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za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upis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u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Registar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posrednika</w:t>
      </w:r>
    </w:p>
    <w:p w:rsidR="00DF7118" w:rsidRPr="004707D6" w:rsidRDefault="00DF7118" w:rsidP="00DF7118">
      <w:pPr>
        <w:suppressAutoHyphens/>
        <w:autoSpaceDE w:val="0"/>
        <w:spacing w:after="0" w:line="240" w:lineRule="auto"/>
        <w:jc w:val="center"/>
        <w:rPr>
          <w:rFonts w:eastAsia="Times New Roman" w:cs="Calibri"/>
          <w:noProof/>
          <w:szCs w:val="24"/>
          <w:lang w:val="sr-Latn-CS" w:eastAsia="ar-SA"/>
        </w:rPr>
      </w:pPr>
    </w:p>
    <w:p w:rsidR="00DF7118" w:rsidRPr="004707D6" w:rsidRDefault="004707D6" w:rsidP="00DF7118">
      <w:pPr>
        <w:suppressAutoHyphens/>
        <w:autoSpaceDE w:val="0"/>
        <w:spacing w:after="0" w:line="240" w:lineRule="auto"/>
        <w:jc w:val="center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Član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5.</w:t>
      </w:r>
    </w:p>
    <w:p w:rsidR="00DF7118" w:rsidRPr="004707D6" w:rsidRDefault="004707D6" w:rsidP="00DF7118">
      <w:pPr>
        <w:suppressAutoHyphens/>
        <w:autoSpaceDE w:val="0"/>
        <w:spacing w:after="0" w:line="240" w:lineRule="auto"/>
        <w:ind w:firstLine="72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Uslovi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upis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Registar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posrednika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>:</w:t>
      </w:r>
    </w:p>
    <w:p w:rsidR="00DF7118" w:rsidRPr="004707D6" w:rsidRDefault="004707D6" w:rsidP="00DF7118">
      <w:pPr>
        <w:numPr>
          <w:ilvl w:val="0"/>
          <w:numId w:val="2"/>
        </w:numPr>
        <w:tabs>
          <w:tab w:val="clear" w:pos="1211"/>
          <w:tab w:val="left" w:pos="0"/>
          <w:tab w:val="left" w:pos="426"/>
          <w:tab w:val="left" w:pos="900"/>
          <w:tab w:val="left" w:pos="1080"/>
        </w:tabs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da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preduzetnik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ili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najmanje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jedno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fizičko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lice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koje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osniva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privredno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društvo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, </w:t>
      </w:r>
      <w:r>
        <w:rPr>
          <w:rFonts w:eastAsia="Times New Roman" w:cs="Calibri"/>
          <w:noProof/>
          <w:szCs w:val="24"/>
          <w:lang w:val="sr-Latn-CS" w:eastAsia="ar-SA"/>
        </w:rPr>
        <w:t>odnosno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drugi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privrednog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društva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, </w:t>
      </w:r>
      <w:r>
        <w:rPr>
          <w:rFonts w:eastAsia="Times New Roman" w:cs="Calibri"/>
          <w:noProof/>
          <w:szCs w:val="24"/>
          <w:lang w:val="sr-Latn-CS" w:eastAsia="ar-SA"/>
        </w:rPr>
        <w:t>ili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najmanje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jedan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zaposleni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, </w:t>
      </w:r>
      <w:r>
        <w:rPr>
          <w:rFonts w:eastAsia="Times New Roman" w:cs="Calibri"/>
          <w:noProof/>
          <w:szCs w:val="24"/>
          <w:lang w:val="sr-Latn-CS" w:eastAsia="ar-SA"/>
        </w:rPr>
        <w:t>odnosno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najmanje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jedno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lice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koje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je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angažovano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van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radnog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odnosa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(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daljem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tekstu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: </w:t>
      </w:r>
      <w:r>
        <w:rPr>
          <w:rFonts w:eastAsia="Times New Roman" w:cs="Calibri"/>
          <w:noProof/>
          <w:szCs w:val="24"/>
          <w:lang w:val="sr-Latn-CS" w:eastAsia="ar-SA"/>
        </w:rPr>
        <w:t>angažovano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lice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) </w:t>
      </w:r>
      <w:r>
        <w:rPr>
          <w:rFonts w:eastAsia="Times New Roman" w:cs="Calibri"/>
          <w:noProof/>
          <w:szCs w:val="24"/>
          <w:lang w:val="sr-Latn-CS" w:eastAsia="ar-SA"/>
        </w:rPr>
        <w:t>ima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položen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stručni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ispit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iz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11. </w:t>
      </w:r>
      <w:r>
        <w:rPr>
          <w:rFonts w:eastAsia="Times New Roman" w:cs="Calibri"/>
          <w:noProof/>
          <w:szCs w:val="24"/>
          <w:lang w:val="sr-Latn-CS" w:eastAsia="ar-SA"/>
        </w:rPr>
        <w:t>ovog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zakona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; </w:t>
      </w:r>
    </w:p>
    <w:p w:rsidR="00DF7118" w:rsidRPr="004707D6" w:rsidRDefault="004707D6" w:rsidP="00DF7118">
      <w:pPr>
        <w:numPr>
          <w:ilvl w:val="0"/>
          <w:numId w:val="2"/>
        </w:numPr>
        <w:tabs>
          <w:tab w:val="clear" w:pos="1211"/>
          <w:tab w:val="left" w:pos="0"/>
          <w:tab w:val="left" w:pos="426"/>
          <w:tab w:val="left" w:pos="900"/>
          <w:tab w:val="left" w:pos="1080"/>
        </w:tabs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važeći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ugovor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osiguranju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zaključen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skladu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članom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13. </w:t>
      </w:r>
      <w:r>
        <w:rPr>
          <w:rFonts w:eastAsia="Times New Roman" w:cs="Calibri"/>
          <w:noProof/>
          <w:szCs w:val="24"/>
          <w:lang w:val="sr-Latn-CS" w:eastAsia="ar-SA"/>
        </w:rPr>
        <w:t>ovog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zakona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>;</w:t>
      </w:r>
    </w:p>
    <w:p w:rsidR="00DF7118" w:rsidRPr="004707D6" w:rsidRDefault="004707D6" w:rsidP="00DF7118">
      <w:pPr>
        <w:numPr>
          <w:ilvl w:val="0"/>
          <w:numId w:val="2"/>
        </w:numPr>
        <w:tabs>
          <w:tab w:val="clear" w:pos="1211"/>
          <w:tab w:val="left" w:pos="0"/>
          <w:tab w:val="left" w:pos="426"/>
          <w:tab w:val="left" w:pos="900"/>
          <w:tab w:val="left" w:pos="1080"/>
        </w:tabs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odgovarajući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poslovni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prostor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skladu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članom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14. </w:t>
      </w:r>
      <w:r>
        <w:rPr>
          <w:rFonts w:eastAsia="Times New Roman" w:cs="Calibri"/>
          <w:noProof/>
          <w:szCs w:val="24"/>
          <w:lang w:val="sr-Latn-CS" w:eastAsia="ar-SA"/>
        </w:rPr>
        <w:t>ovog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zakona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>;</w:t>
      </w:r>
    </w:p>
    <w:p w:rsidR="00DF7118" w:rsidRPr="004707D6" w:rsidRDefault="004707D6" w:rsidP="00DF7118">
      <w:pPr>
        <w:numPr>
          <w:ilvl w:val="0"/>
          <w:numId w:val="2"/>
        </w:numPr>
        <w:tabs>
          <w:tab w:val="clear" w:pos="1211"/>
          <w:tab w:val="left" w:pos="0"/>
          <w:tab w:val="left" w:pos="426"/>
          <w:tab w:val="left" w:pos="900"/>
          <w:tab w:val="left" w:pos="1080"/>
        </w:tabs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da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nije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izrečena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zaštitna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mera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iz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32. </w:t>
      </w:r>
      <w:r>
        <w:rPr>
          <w:rFonts w:eastAsia="Times New Roman" w:cs="Calibri"/>
          <w:noProof/>
          <w:szCs w:val="24"/>
          <w:lang w:val="sr-Latn-CS" w:eastAsia="ar-SA"/>
        </w:rPr>
        <w:t>stav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2. </w:t>
      </w:r>
      <w:r>
        <w:rPr>
          <w:rFonts w:eastAsia="Times New Roman" w:cs="Calibri"/>
          <w:noProof/>
          <w:szCs w:val="24"/>
          <w:lang w:val="sr-Latn-CS" w:eastAsia="ar-SA"/>
        </w:rPr>
        <w:t>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33. </w:t>
      </w:r>
      <w:r>
        <w:rPr>
          <w:rFonts w:eastAsia="Times New Roman" w:cs="Calibri"/>
          <w:noProof/>
          <w:szCs w:val="24"/>
          <w:lang w:val="sr-Latn-CS" w:eastAsia="ar-SA"/>
        </w:rPr>
        <w:t>stav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4. </w:t>
      </w:r>
      <w:r>
        <w:rPr>
          <w:rFonts w:eastAsia="Times New Roman" w:cs="Calibri"/>
          <w:noProof/>
          <w:szCs w:val="24"/>
          <w:lang w:val="sr-Latn-CS" w:eastAsia="ar-SA"/>
        </w:rPr>
        <w:t>ovog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zakona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, </w:t>
      </w:r>
      <w:r>
        <w:rPr>
          <w:rFonts w:eastAsia="Times New Roman" w:cs="Calibri"/>
          <w:noProof/>
          <w:szCs w:val="24"/>
          <w:lang w:val="sr-Latn-CS" w:eastAsia="ar-SA"/>
        </w:rPr>
        <w:t>koja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je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snazi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vreme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podnošenja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zahteva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>.</w:t>
      </w:r>
    </w:p>
    <w:p w:rsidR="00DF7118" w:rsidRPr="004707D6" w:rsidRDefault="00610D10" w:rsidP="00DF7118">
      <w:pPr>
        <w:tabs>
          <w:tab w:val="left" w:pos="0"/>
          <w:tab w:val="left" w:pos="426"/>
          <w:tab w:val="left" w:pos="900"/>
          <w:tab w:val="left" w:pos="1080"/>
        </w:tabs>
        <w:suppressAutoHyphens/>
        <w:autoSpaceDE w:val="0"/>
        <w:spacing w:after="0" w:line="240" w:lineRule="auto"/>
        <w:jc w:val="both"/>
        <w:rPr>
          <w:rFonts w:eastAsia="Times New Roman" w:cs="Calibri"/>
          <w:noProof/>
          <w:szCs w:val="24"/>
          <w:lang w:val="sr-Latn-CS" w:eastAsia="ar-SA"/>
        </w:rPr>
      </w:pPr>
      <w:r w:rsidRPr="004707D6">
        <w:rPr>
          <w:rFonts w:eastAsia="Times New Roman" w:cs="Calibri"/>
          <w:noProof/>
          <w:szCs w:val="24"/>
          <w:lang w:val="sr-Latn-CS" w:eastAsia="ar-SA"/>
        </w:rPr>
        <w:tab/>
      </w:r>
      <w:r w:rsidRPr="004707D6">
        <w:rPr>
          <w:rFonts w:eastAsia="Times New Roman" w:cs="Calibri"/>
          <w:noProof/>
          <w:szCs w:val="24"/>
          <w:lang w:val="sr-Latn-CS" w:eastAsia="ar-SA"/>
        </w:rPr>
        <w:tab/>
      </w:r>
      <w:r w:rsidRPr="004707D6">
        <w:rPr>
          <w:rFonts w:eastAsia="Times New Roman" w:cs="Calibri"/>
          <w:noProof/>
          <w:szCs w:val="24"/>
          <w:lang w:val="sr-Latn-CS" w:eastAsia="ar-SA"/>
        </w:rPr>
        <w:tab/>
      </w:r>
      <w:r w:rsidRPr="004707D6">
        <w:rPr>
          <w:rFonts w:eastAsia="Times New Roman"/>
          <w:noProof/>
          <w:szCs w:val="24"/>
          <w:lang w:val="sr-Latn-CS"/>
        </w:rPr>
        <w:t xml:space="preserve">5) </w:t>
      </w:r>
      <w:r w:rsidR="004707D6">
        <w:rPr>
          <w:rFonts w:eastAsia="Times New Roman"/>
          <w:noProof/>
          <w:szCs w:val="24"/>
          <w:lang w:val="sr-Latn-CS"/>
        </w:rPr>
        <w:t>DA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ČLAN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DRUŠTVA</w:t>
      </w:r>
      <w:r w:rsidRPr="004707D6">
        <w:rPr>
          <w:rFonts w:eastAsia="Times New Roman"/>
          <w:noProof/>
          <w:szCs w:val="24"/>
          <w:lang w:val="sr-Latn-CS"/>
        </w:rPr>
        <w:t xml:space="preserve"> (</w:t>
      </w:r>
      <w:r w:rsidR="004707D6">
        <w:rPr>
          <w:rFonts w:eastAsia="Times New Roman"/>
          <w:noProof/>
          <w:szCs w:val="24"/>
          <w:lang w:val="sr-Latn-CS"/>
        </w:rPr>
        <w:t>OSNIVAČ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VLASNIK</w:t>
      </w:r>
      <w:r w:rsidRPr="004707D6">
        <w:rPr>
          <w:rFonts w:eastAsia="Times New Roman"/>
          <w:noProof/>
          <w:szCs w:val="24"/>
          <w:lang w:val="sr-Latn-CS"/>
        </w:rPr>
        <w:t xml:space="preserve">), </w:t>
      </w:r>
      <w:r w:rsidR="004707D6">
        <w:rPr>
          <w:rFonts w:eastAsia="Times New Roman"/>
          <w:noProof/>
          <w:szCs w:val="24"/>
          <w:lang w:val="sr-Latn-CS"/>
        </w:rPr>
        <w:t>ODNOSNO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PREDUZETNIK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ZASTUPNIK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DRUŠTVA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ODNOSNO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POSLOVOĐA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AKO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JE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PREDUZETNIK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POVERIO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POSLOVOĐENJA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SPOSOBNOM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FIZIČKOM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LICU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KAO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FIZIČKA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LICA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POLOŽENIM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STRUČNIM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ISPITOM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IZ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ČLANA</w:t>
      </w:r>
      <w:r w:rsidRPr="004707D6">
        <w:rPr>
          <w:rFonts w:eastAsia="Times New Roman"/>
          <w:noProof/>
          <w:szCs w:val="24"/>
          <w:lang w:val="sr-Latn-CS"/>
        </w:rPr>
        <w:t xml:space="preserve"> 11. </w:t>
      </w:r>
      <w:r w:rsidR="004707D6">
        <w:rPr>
          <w:rFonts w:eastAsia="Times New Roman"/>
          <w:noProof/>
          <w:szCs w:val="24"/>
          <w:lang w:val="sr-Latn-CS"/>
        </w:rPr>
        <w:t>OVOG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ZAKONA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NISU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OSUĐIVANA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KRIVIČNA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PROTIV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PRIVREDE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PRIMANJA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MITA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DAVANJA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MITA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PREVARE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KRIVIČNA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TERORIZMA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KRIVIČNA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DELA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ORGANIZOVANOG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KRIMINALA</w:t>
      </w:r>
      <w:r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suppressAutoHyphens/>
        <w:autoSpaceDE w:val="0"/>
        <w:spacing w:after="0" w:line="240" w:lineRule="auto"/>
        <w:ind w:firstLine="720"/>
        <w:jc w:val="center"/>
        <w:rPr>
          <w:rFonts w:eastAsia="Times New Roman" w:cs="Calibri"/>
          <w:noProof/>
          <w:szCs w:val="24"/>
          <w:lang w:val="sr-Latn-CS" w:eastAsia="ar-SA"/>
        </w:rPr>
      </w:pPr>
    </w:p>
    <w:p w:rsidR="00DF7118" w:rsidRPr="004707D6" w:rsidRDefault="00DF7118" w:rsidP="00DF7118">
      <w:pPr>
        <w:shd w:val="clear" w:color="auto" w:fill="FFFFFF"/>
        <w:jc w:val="both"/>
        <w:rPr>
          <w:noProof/>
          <w:color w:val="000000"/>
          <w:szCs w:val="24"/>
          <w:lang w:val="sr-Latn-CS"/>
        </w:rPr>
      </w:pPr>
    </w:p>
    <w:p w:rsidR="00DF7118" w:rsidRPr="004707D6" w:rsidRDefault="004707D6" w:rsidP="00DF7118">
      <w:pPr>
        <w:suppressAutoHyphens/>
        <w:autoSpaceDE w:val="0"/>
        <w:spacing w:after="0" w:line="240" w:lineRule="auto"/>
        <w:ind w:firstLine="720"/>
        <w:jc w:val="center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Podaci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koji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upisuju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Registar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posrednika</w:t>
      </w:r>
    </w:p>
    <w:p w:rsidR="00DF7118" w:rsidRPr="004707D6" w:rsidRDefault="00DF7118" w:rsidP="00DF7118">
      <w:pPr>
        <w:suppressAutoHyphens/>
        <w:autoSpaceDE w:val="0"/>
        <w:spacing w:after="0" w:line="240" w:lineRule="auto"/>
        <w:ind w:firstLine="720"/>
        <w:jc w:val="center"/>
        <w:rPr>
          <w:rFonts w:eastAsia="Times New Roman" w:cs="Calibri"/>
          <w:noProof/>
          <w:szCs w:val="24"/>
          <w:lang w:val="sr-Latn-CS" w:eastAsia="ar-SA"/>
        </w:rPr>
      </w:pPr>
    </w:p>
    <w:p w:rsidR="00DF7118" w:rsidRPr="004707D6" w:rsidRDefault="004707D6" w:rsidP="00DF7118">
      <w:pPr>
        <w:suppressAutoHyphens/>
        <w:autoSpaceDE w:val="0"/>
        <w:spacing w:after="0" w:line="240" w:lineRule="auto"/>
        <w:ind w:firstLine="720"/>
        <w:jc w:val="center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Član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6.</w:t>
      </w:r>
    </w:p>
    <w:p w:rsidR="00DF7118" w:rsidRPr="004707D6" w:rsidRDefault="004707D6" w:rsidP="00DF7118">
      <w:pPr>
        <w:suppressAutoHyphens/>
        <w:autoSpaceDE w:val="0"/>
        <w:spacing w:after="0" w:line="240" w:lineRule="auto"/>
        <w:ind w:firstLine="72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Registar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posrednika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upisuju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vode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podaci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: </w:t>
      </w:r>
    </w:p>
    <w:p w:rsidR="00DF7118" w:rsidRPr="004707D6" w:rsidRDefault="004707D6" w:rsidP="00DF7118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posrednicima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(</w:t>
      </w:r>
      <w:r>
        <w:rPr>
          <w:rFonts w:eastAsia="Times New Roman" w:cs="Calibri"/>
          <w:noProof/>
          <w:szCs w:val="24"/>
          <w:lang w:val="sr-Latn-CS" w:eastAsia="ar-SA"/>
        </w:rPr>
        <w:t>poslovno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ime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, </w:t>
      </w:r>
      <w:r>
        <w:rPr>
          <w:rFonts w:eastAsia="Times New Roman" w:cs="Calibri"/>
          <w:noProof/>
          <w:szCs w:val="24"/>
          <w:lang w:val="sr-Latn-CS" w:eastAsia="ar-SA"/>
        </w:rPr>
        <w:t>adresa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sedišta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ogranka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, </w:t>
      </w:r>
      <w:r>
        <w:rPr>
          <w:rFonts w:eastAsia="Times New Roman" w:cs="Calibri"/>
          <w:noProof/>
          <w:szCs w:val="24"/>
          <w:lang w:val="sr-Latn-CS" w:eastAsia="ar-SA"/>
        </w:rPr>
        <w:t>poreski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identifikacioni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broj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, </w:t>
      </w:r>
      <w:r>
        <w:rPr>
          <w:rFonts w:eastAsia="Times New Roman" w:cs="Calibri"/>
          <w:noProof/>
          <w:szCs w:val="24"/>
          <w:lang w:val="sr-Latn-CS" w:eastAsia="ar-SA"/>
        </w:rPr>
        <w:t>matični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broj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dr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.); </w:t>
      </w:r>
    </w:p>
    <w:p w:rsidR="00DF7118" w:rsidRPr="004707D6" w:rsidRDefault="004707D6" w:rsidP="00DF7118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strike/>
          <w:noProof/>
          <w:szCs w:val="24"/>
          <w:lang w:val="sr-Latn-CS" w:eastAsia="ar-SA"/>
        </w:rPr>
      </w:pPr>
      <w:r>
        <w:rPr>
          <w:rFonts w:eastAsia="Times New Roman" w:cs="Calibri"/>
          <w:strike/>
          <w:noProof/>
          <w:szCs w:val="24"/>
          <w:lang w:val="sr-Latn-CS" w:eastAsia="ar-SA"/>
        </w:rPr>
        <w:t>zaposlenima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, </w:t>
      </w:r>
      <w:r>
        <w:rPr>
          <w:rFonts w:eastAsia="Times New Roman" w:cs="Calibri"/>
          <w:strike/>
          <w:noProof/>
          <w:szCs w:val="24"/>
          <w:lang w:val="sr-Latn-CS" w:eastAsia="ar-SA"/>
        </w:rPr>
        <w:t>odnosno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angažovanim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licima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sa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položenim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stručnim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ispitom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iz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člana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11. </w:t>
      </w:r>
      <w:r>
        <w:rPr>
          <w:rFonts w:eastAsia="Times New Roman" w:cs="Calibri"/>
          <w:strike/>
          <w:noProof/>
          <w:szCs w:val="24"/>
          <w:lang w:val="sr-Latn-CS" w:eastAsia="ar-SA"/>
        </w:rPr>
        <w:t>ovog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zakona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; </w:t>
      </w:r>
    </w:p>
    <w:p w:rsidR="00DF7118" w:rsidRPr="004707D6" w:rsidRDefault="00DF7118" w:rsidP="00DF7118">
      <w:pPr>
        <w:spacing w:after="0"/>
        <w:ind w:firstLine="720"/>
        <w:jc w:val="both"/>
        <w:rPr>
          <w:noProof/>
          <w:szCs w:val="24"/>
          <w:lang w:val="sr-Latn-CS"/>
        </w:rPr>
      </w:pPr>
      <w:r w:rsidRPr="004707D6">
        <w:rPr>
          <w:noProof/>
          <w:szCs w:val="24"/>
          <w:lang w:val="sr-Latn-CS"/>
        </w:rPr>
        <w:t xml:space="preserve">  2) </w:t>
      </w:r>
      <w:r w:rsidR="004707D6">
        <w:rPr>
          <w:noProof/>
          <w:szCs w:val="24"/>
          <w:lang w:val="sr-Latn-CS"/>
        </w:rPr>
        <w:t>LICIMA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KOJA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OBAVLJAJU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POSLOVE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POSREDOVANJA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SA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POLOŽENIM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STRUČNIM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ISPITOM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IZ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ČLANA</w:t>
      </w:r>
      <w:r w:rsidRPr="004707D6">
        <w:rPr>
          <w:noProof/>
          <w:szCs w:val="24"/>
          <w:lang w:val="sr-Latn-CS"/>
        </w:rPr>
        <w:t xml:space="preserve"> 11. </w:t>
      </w:r>
      <w:r w:rsidR="004707D6">
        <w:rPr>
          <w:noProof/>
          <w:szCs w:val="24"/>
          <w:lang w:val="sr-Latn-CS"/>
        </w:rPr>
        <w:t>OVOG</w:t>
      </w:r>
      <w:r w:rsidR="00255DD2"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ZAKONA</w:t>
      </w:r>
      <w:r w:rsidR="00255DD2" w:rsidRPr="004707D6">
        <w:rPr>
          <w:noProof/>
          <w:szCs w:val="24"/>
          <w:lang w:val="sr-Latn-CS"/>
        </w:rPr>
        <w:t>;</w:t>
      </w:r>
    </w:p>
    <w:p w:rsidR="00DF7118" w:rsidRPr="004707D6" w:rsidRDefault="004707D6" w:rsidP="00DF7118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adresi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poslovnog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prostora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iz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14. </w:t>
      </w:r>
      <w:r>
        <w:rPr>
          <w:rFonts w:eastAsia="Times New Roman" w:cs="Calibri"/>
          <w:noProof/>
          <w:szCs w:val="24"/>
          <w:lang w:val="sr-Latn-CS" w:eastAsia="ar-SA"/>
        </w:rPr>
        <w:t>ovog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zakona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;  </w:t>
      </w:r>
    </w:p>
    <w:p w:rsidR="00DF7118" w:rsidRPr="004707D6" w:rsidRDefault="004707D6" w:rsidP="00DF7118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izrečenim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zaštitnim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merama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iz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32. </w:t>
      </w:r>
      <w:r>
        <w:rPr>
          <w:rFonts w:eastAsia="Times New Roman" w:cs="Calibri"/>
          <w:noProof/>
          <w:szCs w:val="24"/>
          <w:lang w:val="sr-Latn-CS" w:eastAsia="ar-SA"/>
        </w:rPr>
        <w:t>stav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2. </w:t>
      </w:r>
      <w:r>
        <w:rPr>
          <w:rFonts w:eastAsia="Times New Roman" w:cs="Calibri"/>
          <w:noProof/>
          <w:szCs w:val="24"/>
          <w:lang w:val="sr-Latn-CS" w:eastAsia="ar-SA"/>
        </w:rPr>
        <w:t>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člana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33. </w:t>
      </w:r>
      <w:r>
        <w:rPr>
          <w:rFonts w:eastAsia="Times New Roman" w:cs="Calibri"/>
          <w:noProof/>
          <w:szCs w:val="24"/>
          <w:lang w:val="sr-Latn-CS" w:eastAsia="ar-SA"/>
        </w:rPr>
        <w:t>stav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4. </w:t>
      </w:r>
      <w:r>
        <w:rPr>
          <w:rFonts w:eastAsia="Times New Roman" w:cs="Calibri"/>
          <w:noProof/>
          <w:szCs w:val="24"/>
          <w:lang w:val="sr-Latn-CS" w:eastAsia="ar-SA"/>
        </w:rPr>
        <w:t>ovog</w:t>
      </w:r>
      <w:r w:rsidR="00255DD2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zakona</w:t>
      </w:r>
      <w:r w:rsidR="00255DD2" w:rsidRPr="004707D6">
        <w:rPr>
          <w:rFonts w:eastAsia="Times New Roman" w:cs="Calibri"/>
          <w:strike/>
          <w:noProof/>
          <w:szCs w:val="24"/>
          <w:lang w:val="sr-Latn-CS" w:eastAsia="ar-SA"/>
        </w:rPr>
        <w:t>.</w:t>
      </w:r>
      <w:r w:rsidR="00255DD2" w:rsidRPr="004707D6">
        <w:rPr>
          <w:rFonts w:eastAsia="Times New Roman" w:cs="Calibri"/>
          <w:noProof/>
          <w:szCs w:val="24"/>
          <w:lang w:val="sr-Latn-CS" w:eastAsia="ar-SA"/>
        </w:rPr>
        <w:t>;</w:t>
      </w:r>
    </w:p>
    <w:p w:rsidR="00DF7118" w:rsidRPr="004707D6" w:rsidRDefault="00DF7118" w:rsidP="00DF7118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noProof/>
          <w:szCs w:val="24"/>
          <w:lang w:val="sr-Latn-CS" w:eastAsia="ar-SA"/>
        </w:rPr>
      </w:pP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ČLANU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PRIVREDNOG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DRUŠTVA</w:t>
      </w:r>
      <w:r w:rsidRPr="004707D6">
        <w:rPr>
          <w:rFonts w:eastAsia="Times New Roman"/>
          <w:noProof/>
          <w:szCs w:val="24"/>
          <w:lang w:val="sr-Latn-CS"/>
        </w:rPr>
        <w:t xml:space="preserve"> (</w:t>
      </w:r>
      <w:r w:rsidR="004707D6">
        <w:rPr>
          <w:rFonts w:eastAsia="Times New Roman"/>
          <w:noProof/>
          <w:szCs w:val="24"/>
          <w:lang w:val="sr-Latn-CS"/>
        </w:rPr>
        <w:t>OSNIVAČU</w:t>
      </w:r>
      <w:r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VLASNIKU</w:t>
      </w:r>
      <w:r w:rsidRPr="004707D6">
        <w:rPr>
          <w:rFonts w:eastAsia="Times New Roman"/>
          <w:noProof/>
          <w:szCs w:val="24"/>
          <w:lang w:val="sr-Latn-CS"/>
        </w:rPr>
        <w:t>)</w:t>
      </w:r>
      <w:r w:rsidR="00255DD2"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ODNOSNO</w:t>
      </w:r>
      <w:r w:rsidR="00255DD2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PREDUZETNIKU</w:t>
      </w:r>
      <w:r w:rsidR="00255DD2"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ZASTUPNIKU</w:t>
      </w:r>
      <w:r w:rsidR="00255DD2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PRIVREDNOG</w:t>
      </w:r>
      <w:r w:rsidR="00255DD2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DRUŠTVA</w:t>
      </w:r>
      <w:r w:rsidR="00255DD2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POSLOVOĐI</w:t>
      </w:r>
      <w:r w:rsidR="00255DD2" w:rsidRPr="004707D6">
        <w:rPr>
          <w:rFonts w:eastAsia="Times New Roman"/>
          <w:noProof/>
          <w:szCs w:val="24"/>
          <w:lang w:val="sr-Latn-CS"/>
        </w:rPr>
        <w:t xml:space="preserve">, </w:t>
      </w:r>
      <w:r w:rsidR="004707D6">
        <w:rPr>
          <w:rFonts w:eastAsia="Times New Roman"/>
          <w:noProof/>
          <w:szCs w:val="24"/>
          <w:lang w:val="sr-Latn-CS"/>
        </w:rPr>
        <w:t>AKO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JE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PREDUZETNIK</w:t>
      </w:r>
      <w:r w:rsidR="00233466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POVERIO</w:t>
      </w:r>
      <w:r w:rsidR="00233466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POSLOVE</w:t>
      </w:r>
      <w:r w:rsidR="00233466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POSLOVOĐENJA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POSLOVNO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SPOSOBNOM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FIZIČKOM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LICU</w:t>
      </w:r>
      <w:r w:rsidRPr="004707D6">
        <w:rPr>
          <w:rFonts w:eastAsia="Times New Roman"/>
          <w:noProof/>
          <w:szCs w:val="24"/>
          <w:lang w:val="sr-Latn-CS"/>
        </w:rPr>
        <w:t>.</w:t>
      </w:r>
    </w:p>
    <w:p w:rsidR="00DF7118" w:rsidRPr="004707D6" w:rsidRDefault="00DF7118" w:rsidP="00DF7118">
      <w:pPr>
        <w:shd w:val="clear" w:color="auto" w:fill="FFFFFF"/>
        <w:jc w:val="both"/>
        <w:rPr>
          <w:noProof/>
          <w:color w:val="000000"/>
          <w:szCs w:val="24"/>
          <w:lang w:val="sr-Latn-CS"/>
        </w:rPr>
      </w:pPr>
    </w:p>
    <w:p w:rsidR="00DF7118" w:rsidRPr="004707D6" w:rsidRDefault="00DF7118" w:rsidP="00DF7118">
      <w:pPr>
        <w:shd w:val="clear" w:color="auto" w:fill="FFFFFF"/>
        <w:jc w:val="both"/>
        <w:rPr>
          <w:noProof/>
          <w:color w:val="000000"/>
          <w:szCs w:val="24"/>
          <w:lang w:val="sr-Latn-CS"/>
        </w:rPr>
      </w:pPr>
    </w:p>
    <w:p w:rsidR="00DF7118" w:rsidRPr="004707D6" w:rsidRDefault="004707D6" w:rsidP="00DF7118">
      <w:pPr>
        <w:suppressAutoHyphens/>
        <w:autoSpaceDE w:val="0"/>
        <w:spacing w:after="0" w:line="240" w:lineRule="auto"/>
        <w:jc w:val="center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lastRenderedPageBreak/>
        <w:t>Brisanje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iz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Registra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posrednika</w:t>
      </w:r>
    </w:p>
    <w:p w:rsidR="00DF7118" w:rsidRPr="004707D6" w:rsidRDefault="00DF7118" w:rsidP="00DF7118">
      <w:pPr>
        <w:suppressAutoHyphens/>
        <w:autoSpaceDE w:val="0"/>
        <w:spacing w:after="0" w:line="240" w:lineRule="auto"/>
        <w:jc w:val="both"/>
        <w:rPr>
          <w:rFonts w:eastAsia="Times New Roman" w:cs="Calibri"/>
          <w:noProof/>
          <w:szCs w:val="24"/>
          <w:lang w:val="sr-Latn-CS" w:eastAsia="ar-SA"/>
        </w:rPr>
      </w:pPr>
    </w:p>
    <w:p w:rsidR="00DF7118" w:rsidRPr="004707D6" w:rsidRDefault="004707D6" w:rsidP="00DF7118">
      <w:pPr>
        <w:suppressAutoHyphens/>
        <w:autoSpaceDE w:val="0"/>
        <w:spacing w:after="0" w:line="240" w:lineRule="auto"/>
        <w:jc w:val="center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Član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10.</w:t>
      </w:r>
    </w:p>
    <w:p w:rsidR="00DF7118" w:rsidRPr="004707D6" w:rsidRDefault="004707D6" w:rsidP="00DF7118">
      <w:pPr>
        <w:suppressAutoHyphens/>
        <w:autoSpaceDE w:val="0"/>
        <w:spacing w:after="0" w:line="240" w:lineRule="auto"/>
        <w:ind w:firstLine="72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Posrednik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se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briše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iz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Registra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posrednika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: </w:t>
      </w:r>
    </w:p>
    <w:p w:rsidR="00DF7118" w:rsidRPr="004707D6" w:rsidRDefault="004707D6" w:rsidP="00DF7118">
      <w:pPr>
        <w:numPr>
          <w:ilvl w:val="0"/>
          <w:numId w:val="1"/>
        </w:numPr>
        <w:tabs>
          <w:tab w:val="clear" w:pos="1440"/>
          <w:tab w:val="num" w:pos="0"/>
          <w:tab w:val="left" w:pos="1080"/>
          <w:tab w:val="num" w:pos="1276"/>
        </w:tabs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strike/>
          <w:noProof/>
          <w:szCs w:val="24"/>
          <w:lang w:val="sr-Latn-CS" w:eastAsia="ar-SA"/>
        </w:rPr>
      </w:pPr>
      <w:r>
        <w:rPr>
          <w:rFonts w:eastAsia="Times New Roman" w:cs="Calibri"/>
          <w:strike/>
          <w:noProof/>
          <w:szCs w:val="24"/>
          <w:lang w:val="sr-Latn-CS" w:eastAsia="ar-SA"/>
        </w:rPr>
        <w:t>ako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prestane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da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postoji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neki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od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uslova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iz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člana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5. </w:t>
      </w:r>
      <w:r>
        <w:rPr>
          <w:rFonts w:eastAsia="Times New Roman" w:cs="Calibri"/>
          <w:strike/>
          <w:noProof/>
          <w:szCs w:val="24"/>
          <w:lang w:val="sr-Latn-CS" w:eastAsia="ar-SA"/>
        </w:rPr>
        <w:t>stav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1. </w:t>
      </w:r>
      <w:r>
        <w:rPr>
          <w:rFonts w:eastAsia="Times New Roman" w:cs="Calibri"/>
          <w:strike/>
          <w:noProof/>
          <w:szCs w:val="24"/>
          <w:lang w:val="sr-Latn-CS" w:eastAsia="ar-SA"/>
        </w:rPr>
        <w:t>tač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. 1), 2) </w:t>
      </w:r>
      <w:r>
        <w:rPr>
          <w:rFonts w:eastAsia="Times New Roman" w:cs="Calibri"/>
          <w:strike/>
          <w:noProof/>
          <w:szCs w:val="24"/>
          <w:lang w:val="sr-Latn-CS" w:eastAsia="ar-SA"/>
        </w:rPr>
        <w:t>ili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3) </w:t>
      </w:r>
      <w:r>
        <w:rPr>
          <w:rFonts w:eastAsia="Times New Roman" w:cs="Calibri"/>
          <w:strike/>
          <w:noProof/>
          <w:szCs w:val="24"/>
          <w:lang w:val="sr-Latn-CS" w:eastAsia="ar-SA"/>
        </w:rPr>
        <w:t>ovog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strike/>
          <w:noProof/>
          <w:szCs w:val="24"/>
          <w:lang w:val="sr-Latn-CS" w:eastAsia="ar-SA"/>
        </w:rPr>
        <w:t>zakona</w:t>
      </w:r>
      <w:r w:rsidR="00DF7118" w:rsidRPr="004707D6">
        <w:rPr>
          <w:rFonts w:eastAsia="Times New Roman" w:cs="Calibri"/>
          <w:strike/>
          <w:noProof/>
          <w:szCs w:val="24"/>
          <w:lang w:val="sr-Latn-CS" w:eastAsia="ar-SA"/>
        </w:rPr>
        <w:t>;</w:t>
      </w:r>
    </w:p>
    <w:p w:rsidR="00C1663E" w:rsidRPr="004707D6" w:rsidRDefault="00C1663E" w:rsidP="00C1663E">
      <w:pPr>
        <w:tabs>
          <w:tab w:val="left" w:pos="1080"/>
          <w:tab w:val="num" w:pos="1440"/>
        </w:tabs>
        <w:suppressAutoHyphens/>
        <w:autoSpaceDE w:val="0"/>
        <w:spacing w:after="0" w:line="240" w:lineRule="auto"/>
        <w:ind w:left="1080" w:hanging="1080"/>
        <w:rPr>
          <w:rFonts w:eastAsia="Times New Roman"/>
          <w:noProof/>
          <w:szCs w:val="24"/>
          <w:lang w:val="sr-Latn-CS"/>
        </w:rPr>
      </w:pPr>
      <w:r w:rsidRPr="004707D6">
        <w:rPr>
          <w:rFonts w:eastAsia="Times New Roman"/>
          <w:noProof/>
          <w:szCs w:val="24"/>
          <w:lang w:val="sr-Latn-CS"/>
        </w:rPr>
        <w:tab/>
      </w:r>
      <w:r w:rsidR="00DF7118" w:rsidRPr="004707D6">
        <w:rPr>
          <w:rFonts w:eastAsia="Times New Roman"/>
          <w:noProof/>
          <w:szCs w:val="24"/>
          <w:lang w:val="sr-Latn-CS"/>
        </w:rPr>
        <w:t xml:space="preserve">1) </w:t>
      </w:r>
      <w:r w:rsidR="004707D6">
        <w:rPr>
          <w:rFonts w:eastAsia="Times New Roman"/>
          <w:noProof/>
          <w:szCs w:val="24"/>
          <w:lang w:val="sr-Latn-CS"/>
        </w:rPr>
        <w:t>AKO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PRESTANE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POSTOJI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NEKI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OD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USLOVA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IZ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ČLANA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5. </w:t>
      </w:r>
      <w:r w:rsidR="004707D6">
        <w:rPr>
          <w:rFonts w:eastAsia="Times New Roman"/>
          <w:noProof/>
          <w:szCs w:val="24"/>
          <w:lang w:val="sr-Latn-CS"/>
        </w:rPr>
        <w:t>STAV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1. </w:t>
      </w:r>
    </w:p>
    <w:p w:rsidR="00DF7118" w:rsidRPr="004707D6" w:rsidRDefault="004707D6" w:rsidP="00C1663E">
      <w:pPr>
        <w:tabs>
          <w:tab w:val="left" w:pos="1080"/>
          <w:tab w:val="num" w:pos="1440"/>
        </w:tabs>
        <w:suppressAutoHyphens/>
        <w:autoSpaceDE w:val="0"/>
        <w:spacing w:after="0" w:line="240" w:lineRule="auto"/>
        <w:ind w:left="1080" w:hanging="1080"/>
        <w:rPr>
          <w:rFonts w:eastAsia="Times New Roman" w:cs="Calibri"/>
          <w:strike/>
          <w:noProof/>
          <w:szCs w:val="24"/>
          <w:lang w:val="sr-Latn-CS" w:eastAsia="ar-SA"/>
        </w:rPr>
      </w:pPr>
      <w:r>
        <w:rPr>
          <w:rFonts w:eastAsia="Times New Roman"/>
          <w:noProof/>
          <w:szCs w:val="24"/>
          <w:lang w:val="sr-Latn-CS"/>
        </w:rPr>
        <w:t>TAČ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. 1), 2), 3) </w:t>
      </w:r>
      <w:r>
        <w:rPr>
          <w:rFonts w:eastAsia="Times New Roman"/>
          <w:noProof/>
          <w:szCs w:val="24"/>
          <w:lang w:val="sr-Latn-CS"/>
        </w:rPr>
        <w:t>ILI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5) </w:t>
      </w:r>
      <w:r>
        <w:rPr>
          <w:rFonts w:eastAsia="Times New Roman"/>
          <w:noProof/>
          <w:szCs w:val="24"/>
          <w:lang w:val="sr-Latn-CS"/>
        </w:rPr>
        <w:t>OVOG</w:t>
      </w:r>
      <w:r w:rsidR="00DF7118" w:rsidRPr="004707D6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610D10" w:rsidRPr="004707D6">
        <w:rPr>
          <w:rFonts w:eastAsia="Times New Roman"/>
          <w:noProof/>
          <w:szCs w:val="24"/>
          <w:lang w:val="sr-Latn-CS"/>
        </w:rPr>
        <w:t>;</w:t>
      </w:r>
    </w:p>
    <w:p w:rsidR="00DF7118" w:rsidRPr="004707D6" w:rsidRDefault="004707D6" w:rsidP="00DF7118">
      <w:pPr>
        <w:numPr>
          <w:ilvl w:val="0"/>
          <w:numId w:val="1"/>
        </w:numPr>
        <w:tabs>
          <w:tab w:val="clear" w:pos="1440"/>
          <w:tab w:val="num" w:pos="0"/>
          <w:tab w:val="left" w:pos="1080"/>
          <w:tab w:val="num" w:pos="1276"/>
        </w:tabs>
        <w:suppressAutoHyphens/>
        <w:autoSpaceDE w:val="0"/>
        <w:spacing w:after="0" w:line="240" w:lineRule="auto"/>
        <w:ind w:left="0" w:firstLine="1080"/>
        <w:jc w:val="both"/>
        <w:rPr>
          <w:rFonts w:eastAsia="Times New Roman" w:cs="Calibri"/>
          <w:noProof/>
          <w:szCs w:val="24"/>
          <w:lang w:val="sr-Latn-CS" w:eastAsia="ar-SA"/>
        </w:rPr>
      </w:pPr>
      <w:r>
        <w:rPr>
          <w:rFonts w:eastAsia="Times New Roman" w:cs="Calibri"/>
          <w:noProof/>
          <w:szCs w:val="24"/>
          <w:lang w:val="sr-Latn-CS" w:eastAsia="ar-SA"/>
        </w:rPr>
        <w:t>na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lični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>
        <w:rPr>
          <w:rFonts w:eastAsia="Times New Roman" w:cs="Calibri"/>
          <w:noProof/>
          <w:szCs w:val="24"/>
          <w:lang w:val="sr-Latn-CS" w:eastAsia="ar-SA"/>
        </w:rPr>
        <w:t>zahtev</w:t>
      </w:r>
      <w:r w:rsidR="00DF7118" w:rsidRPr="004707D6">
        <w:rPr>
          <w:rFonts w:eastAsia="Times New Roman" w:cs="Calibri"/>
          <w:noProof/>
          <w:szCs w:val="24"/>
          <w:lang w:val="sr-Latn-CS" w:eastAsia="ar-SA"/>
        </w:rPr>
        <w:t>.</w:t>
      </w:r>
    </w:p>
    <w:p w:rsidR="00DF7118" w:rsidRPr="004707D6" w:rsidRDefault="00DF7118" w:rsidP="00DF7118">
      <w:pPr>
        <w:suppressAutoHyphens/>
        <w:autoSpaceDE w:val="0"/>
        <w:spacing w:after="0" w:line="240" w:lineRule="auto"/>
        <w:jc w:val="both"/>
        <w:rPr>
          <w:rFonts w:eastAsia="Times New Roman" w:cs="Calibri"/>
          <w:noProof/>
          <w:szCs w:val="24"/>
          <w:lang w:val="sr-Latn-CS" w:eastAsia="ar-SA"/>
        </w:rPr>
      </w:pPr>
      <w:r w:rsidRPr="004707D6">
        <w:rPr>
          <w:rFonts w:eastAsia="Times New Roman" w:cs="Calibri"/>
          <w:noProof/>
          <w:szCs w:val="24"/>
          <w:lang w:val="sr-Latn-CS" w:eastAsia="ar-SA"/>
        </w:rPr>
        <w:tab/>
      </w:r>
      <w:r w:rsidR="004707D6">
        <w:rPr>
          <w:rFonts w:eastAsia="Times New Roman" w:cs="Calibri"/>
          <w:noProof/>
          <w:szCs w:val="24"/>
          <w:lang w:val="sr-Latn-CS" w:eastAsia="ar-SA"/>
        </w:rPr>
        <w:t>Rešenje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o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brisanju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iz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Registra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posrednika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donosi</w:t>
      </w:r>
      <w:r w:rsidRPr="004707D6">
        <w:rPr>
          <w:rFonts w:eastAsia="Times New Roman" w:cs="Calibri"/>
          <w:noProof/>
          <w:szCs w:val="24"/>
          <w:lang w:val="sr-Latn-CS" w:eastAsia="ar-SA"/>
        </w:rPr>
        <w:t xml:space="preserve"> </w:t>
      </w:r>
      <w:r w:rsidR="004707D6">
        <w:rPr>
          <w:rFonts w:eastAsia="Times New Roman" w:cs="Calibri"/>
          <w:noProof/>
          <w:szCs w:val="24"/>
          <w:lang w:val="sr-Latn-CS" w:eastAsia="ar-SA"/>
        </w:rPr>
        <w:t>ministar</w:t>
      </w:r>
      <w:r w:rsidRPr="004707D6">
        <w:rPr>
          <w:rFonts w:eastAsia="Times New Roman" w:cs="Calibri"/>
          <w:noProof/>
          <w:szCs w:val="24"/>
          <w:lang w:val="sr-Latn-CS" w:eastAsia="ar-SA"/>
        </w:rPr>
        <w:t>,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a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na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osnovu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podataka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iz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javnih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evidencija</w:t>
      </w:r>
      <w:r w:rsidRPr="004707D6">
        <w:rPr>
          <w:noProof/>
          <w:szCs w:val="24"/>
          <w:lang w:val="sr-Latn-CS"/>
        </w:rPr>
        <w:t xml:space="preserve">, </w:t>
      </w:r>
      <w:r w:rsidR="004707D6">
        <w:rPr>
          <w:noProof/>
          <w:szCs w:val="24"/>
          <w:lang w:val="sr-Latn-CS"/>
        </w:rPr>
        <w:t>kao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i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podataka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utvrđenih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u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postupku</w:t>
      </w:r>
      <w:r w:rsidRPr="004707D6">
        <w:rPr>
          <w:noProof/>
          <w:szCs w:val="24"/>
          <w:lang w:val="sr-Latn-CS"/>
        </w:rPr>
        <w:t xml:space="preserve"> </w:t>
      </w:r>
      <w:r w:rsidR="004707D6">
        <w:rPr>
          <w:noProof/>
          <w:szCs w:val="24"/>
          <w:lang w:val="sr-Latn-CS"/>
        </w:rPr>
        <w:t>nadzora</w:t>
      </w:r>
      <w:r w:rsidRPr="004707D6">
        <w:rPr>
          <w:rFonts w:eastAsia="Times New Roman" w:cs="Calibri"/>
          <w:noProof/>
          <w:szCs w:val="24"/>
          <w:lang w:val="sr-Latn-CS" w:eastAsia="ar-SA"/>
        </w:rPr>
        <w:t>.</w:t>
      </w:r>
    </w:p>
    <w:p w:rsidR="008C63F0" w:rsidRPr="004707D6" w:rsidRDefault="00DF7118" w:rsidP="008C63F0">
      <w:pPr>
        <w:tabs>
          <w:tab w:val="num" w:pos="720"/>
        </w:tabs>
        <w:spacing w:after="0" w:line="240" w:lineRule="auto"/>
        <w:jc w:val="center"/>
        <w:rPr>
          <w:rFonts w:eastAsia="Times New Roman" w:cs="Calibri"/>
          <w:noProof/>
          <w:szCs w:val="24"/>
          <w:lang w:val="sr-Latn-CS" w:eastAsia="ar-SA"/>
        </w:rPr>
      </w:pPr>
      <w:r w:rsidRPr="004707D6">
        <w:rPr>
          <w:rFonts w:eastAsia="Times New Roman" w:cs="Calibri"/>
          <w:noProof/>
          <w:szCs w:val="24"/>
          <w:lang w:val="sr-Latn-CS" w:eastAsia="ar-SA"/>
        </w:rPr>
        <w:tab/>
      </w:r>
    </w:p>
    <w:p w:rsidR="008C63F0" w:rsidRPr="004707D6" w:rsidRDefault="008C63F0" w:rsidP="008C63F0">
      <w:pPr>
        <w:tabs>
          <w:tab w:val="num" w:pos="720"/>
        </w:tabs>
        <w:spacing w:after="0" w:line="240" w:lineRule="auto"/>
        <w:jc w:val="center"/>
        <w:rPr>
          <w:rFonts w:eastAsia="Times New Roman" w:cs="Calibri"/>
          <w:noProof/>
          <w:szCs w:val="24"/>
          <w:lang w:val="sr-Latn-CS" w:eastAsia="ar-SA"/>
        </w:rPr>
      </w:pPr>
    </w:p>
    <w:p w:rsidR="008C63F0" w:rsidRPr="004707D6" w:rsidRDefault="004707D6" w:rsidP="008C63F0">
      <w:pPr>
        <w:tabs>
          <w:tab w:val="num" w:pos="720"/>
        </w:tabs>
        <w:spacing w:after="0" w:line="240" w:lineRule="auto"/>
        <w:jc w:val="center"/>
        <w:rPr>
          <w:rFonts w:eastAsia="Times New Roman"/>
          <w:noProof/>
          <w:szCs w:val="24"/>
          <w:lang w:val="sr-Latn-CS"/>
        </w:rPr>
      </w:pPr>
      <w:r>
        <w:rPr>
          <w:rFonts w:eastAsia="Times New Roman" w:cs="Calibri"/>
          <w:noProof/>
          <w:szCs w:val="24"/>
          <w:lang w:val="sr-Latn-CS" w:eastAsia="ar-SA"/>
        </w:rPr>
        <w:t>ČLAN</w:t>
      </w:r>
      <w:r w:rsidR="008C63F0" w:rsidRPr="004707D6">
        <w:rPr>
          <w:rFonts w:eastAsia="Times New Roman" w:cs="Calibri"/>
          <w:noProof/>
          <w:szCs w:val="24"/>
          <w:lang w:val="sr-Latn-CS" w:eastAsia="ar-SA"/>
        </w:rPr>
        <w:t xml:space="preserve"> 4.</w:t>
      </w:r>
    </w:p>
    <w:p w:rsidR="008C63F0" w:rsidRPr="004707D6" w:rsidRDefault="008C63F0" w:rsidP="008C63F0">
      <w:pPr>
        <w:tabs>
          <w:tab w:val="num" w:pos="720"/>
        </w:tabs>
        <w:spacing w:after="0" w:line="240" w:lineRule="auto"/>
        <w:jc w:val="both"/>
        <w:rPr>
          <w:rFonts w:eastAsia="Times New Roman"/>
          <w:noProof/>
          <w:szCs w:val="24"/>
          <w:lang w:val="sr-Latn-CS"/>
        </w:rPr>
      </w:pPr>
      <w:r w:rsidRPr="004707D6">
        <w:rPr>
          <w:rFonts w:eastAsia="Times New Roman"/>
          <w:noProof/>
          <w:szCs w:val="24"/>
          <w:lang w:val="sr-Latn-CS"/>
        </w:rPr>
        <w:tab/>
      </w:r>
      <w:r w:rsidR="004707D6">
        <w:rPr>
          <w:rFonts w:eastAsia="Times New Roman"/>
          <w:noProof/>
          <w:szCs w:val="24"/>
          <w:lang w:val="sr-Latn-CS"/>
        </w:rPr>
        <w:t>OVAJ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ZAKON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STUPA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SNAGU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OSMOG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DANA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OD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DANA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OBJAVLJIVANJA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U</w:t>
      </w:r>
      <w:r w:rsidRPr="004707D6">
        <w:rPr>
          <w:rFonts w:eastAsia="Times New Roman"/>
          <w:noProof/>
          <w:szCs w:val="24"/>
          <w:lang w:val="sr-Latn-CS"/>
        </w:rPr>
        <w:t xml:space="preserve"> „</w:t>
      </w:r>
      <w:r w:rsidR="004707D6">
        <w:rPr>
          <w:rFonts w:eastAsia="Times New Roman"/>
          <w:noProof/>
          <w:szCs w:val="24"/>
          <w:lang w:val="sr-Latn-CS"/>
        </w:rPr>
        <w:t>SLUŽBENOM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GLASNIKU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REPUBLIKE</w:t>
      </w:r>
      <w:r w:rsidRPr="004707D6">
        <w:rPr>
          <w:rFonts w:eastAsia="Times New Roman"/>
          <w:noProof/>
          <w:szCs w:val="24"/>
          <w:lang w:val="sr-Latn-CS"/>
        </w:rPr>
        <w:t xml:space="preserve"> </w:t>
      </w:r>
      <w:r w:rsidR="004707D6">
        <w:rPr>
          <w:rFonts w:eastAsia="Times New Roman"/>
          <w:noProof/>
          <w:szCs w:val="24"/>
          <w:lang w:val="sr-Latn-CS"/>
        </w:rPr>
        <w:t>SRBIJE</w:t>
      </w:r>
      <w:r w:rsidRPr="004707D6">
        <w:rPr>
          <w:rFonts w:eastAsia="Times New Roman"/>
          <w:noProof/>
          <w:szCs w:val="24"/>
          <w:lang w:val="sr-Latn-CS"/>
        </w:rPr>
        <w:t>”.</w:t>
      </w:r>
    </w:p>
    <w:p w:rsidR="008C63F0" w:rsidRPr="004707D6" w:rsidRDefault="008C63F0" w:rsidP="008C63F0">
      <w:pPr>
        <w:tabs>
          <w:tab w:val="num" w:pos="720"/>
        </w:tabs>
        <w:spacing w:after="0" w:line="240" w:lineRule="auto"/>
        <w:jc w:val="both"/>
        <w:rPr>
          <w:rFonts w:eastAsia="Times New Roman"/>
          <w:noProof/>
          <w:szCs w:val="24"/>
          <w:lang w:val="sr-Latn-CS"/>
        </w:rPr>
      </w:pPr>
    </w:p>
    <w:p w:rsidR="00DF7118" w:rsidRPr="004707D6" w:rsidRDefault="00DF7118" w:rsidP="00DF7118">
      <w:pPr>
        <w:suppressAutoHyphens/>
        <w:autoSpaceDE w:val="0"/>
        <w:spacing w:after="0" w:line="240" w:lineRule="auto"/>
        <w:jc w:val="both"/>
        <w:rPr>
          <w:rFonts w:eastAsia="Times New Roman" w:cs="Calibri"/>
          <w:noProof/>
          <w:szCs w:val="24"/>
          <w:lang w:val="sr-Latn-CS" w:eastAsia="ar-SA"/>
        </w:rPr>
      </w:pPr>
    </w:p>
    <w:sectPr w:rsidR="00DF7118" w:rsidRPr="004707D6" w:rsidSect="00FC6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69" w:rsidRDefault="00B25E69" w:rsidP="00FC6536">
      <w:pPr>
        <w:spacing w:after="0" w:line="240" w:lineRule="auto"/>
      </w:pPr>
      <w:r>
        <w:separator/>
      </w:r>
    </w:p>
  </w:endnote>
  <w:endnote w:type="continuationSeparator" w:id="0">
    <w:p w:rsidR="00B25E69" w:rsidRDefault="00B25E69" w:rsidP="00FC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D6" w:rsidRDefault="00470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D6" w:rsidRDefault="00470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D6" w:rsidRDefault="0047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69" w:rsidRDefault="00B25E69" w:rsidP="00FC6536">
      <w:pPr>
        <w:spacing w:after="0" w:line="240" w:lineRule="auto"/>
      </w:pPr>
      <w:r>
        <w:separator/>
      </w:r>
    </w:p>
  </w:footnote>
  <w:footnote w:type="continuationSeparator" w:id="0">
    <w:p w:rsidR="00B25E69" w:rsidRDefault="00B25E69" w:rsidP="00FC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D6" w:rsidRDefault="00470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1462773344"/>
      <w:docPartObj>
        <w:docPartGallery w:val="Page Numbers (Top of Page)"/>
        <w:docPartUnique/>
      </w:docPartObj>
    </w:sdtPr>
    <w:sdtEndPr/>
    <w:sdtContent>
      <w:p w:rsidR="00FC6536" w:rsidRPr="004707D6" w:rsidRDefault="00FC6536">
        <w:pPr>
          <w:pStyle w:val="Header"/>
          <w:jc w:val="center"/>
          <w:rPr>
            <w:noProof/>
            <w:lang w:val="sr-Latn-CS"/>
          </w:rPr>
        </w:pPr>
        <w:r w:rsidRPr="004707D6">
          <w:rPr>
            <w:noProof/>
            <w:lang w:val="sr-Latn-CS"/>
          </w:rPr>
          <w:fldChar w:fldCharType="begin"/>
        </w:r>
        <w:r w:rsidRPr="004707D6">
          <w:rPr>
            <w:noProof/>
            <w:lang w:val="sr-Latn-CS"/>
          </w:rPr>
          <w:instrText xml:space="preserve"> PAGE   \* MERGEFORMAT </w:instrText>
        </w:r>
        <w:r w:rsidRPr="004707D6">
          <w:rPr>
            <w:noProof/>
            <w:lang w:val="sr-Latn-CS"/>
          </w:rPr>
          <w:fldChar w:fldCharType="separate"/>
        </w:r>
        <w:r w:rsidR="004707D6">
          <w:rPr>
            <w:noProof/>
            <w:lang w:val="sr-Latn-CS"/>
          </w:rPr>
          <w:t>8</w:t>
        </w:r>
        <w:r w:rsidRPr="004707D6">
          <w:rPr>
            <w:noProof/>
            <w:lang w:val="sr-Latn-CS"/>
          </w:rPr>
          <w:fldChar w:fldCharType="end"/>
        </w:r>
      </w:p>
    </w:sdtContent>
  </w:sdt>
  <w:p w:rsidR="00FC6536" w:rsidRPr="004707D6" w:rsidRDefault="00FC6536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D6" w:rsidRDefault="00470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A"/>
    <w:multiLevelType w:val="singleLevel"/>
    <w:tmpl w:val="C3CE4FAC"/>
    <w:name w:val="WW8Num3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trike w:val="0"/>
      </w:rPr>
    </w:lvl>
  </w:abstractNum>
  <w:abstractNum w:abstractNumId="2" w15:restartNumberingAfterBreak="0">
    <w:nsid w:val="115763EA"/>
    <w:multiLevelType w:val="hybridMultilevel"/>
    <w:tmpl w:val="E710D456"/>
    <w:lvl w:ilvl="0" w:tplc="40F0C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2F40"/>
    <w:multiLevelType w:val="hybridMultilevel"/>
    <w:tmpl w:val="684A4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250"/>
    <w:multiLevelType w:val="hybridMultilevel"/>
    <w:tmpl w:val="5142BB50"/>
    <w:lvl w:ilvl="0" w:tplc="996AEDD2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702110"/>
    <w:multiLevelType w:val="hybridMultilevel"/>
    <w:tmpl w:val="9732E554"/>
    <w:lvl w:ilvl="0" w:tplc="0000000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78024A6"/>
    <w:multiLevelType w:val="hybridMultilevel"/>
    <w:tmpl w:val="684CB65A"/>
    <w:lvl w:ilvl="0" w:tplc="B3C07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18"/>
    <w:rsid w:val="000146B1"/>
    <w:rsid w:val="00055359"/>
    <w:rsid w:val="0006189A"/>
    <w:rsid w:val="0019272A"/>
    <w:rsid w:val="00233466"/>
    <w:rsid w:val="00255DD2"/>
    <w:rsid w:val="00256C1D"/>
    <w:rsid w:val="0029728F"/>
    <w:rsid w:val="002B33FD"/>
    <w:rsid w:val="002D56C7"/>
    <w:rsid w:val="002F0755"/>
    <w:rsid w:val="00351AD9"/>
    <w:rsid w:val="003C171C"/>
    <w:rsid w:val="003F21DE"/>
    <w:rsid w:val="00411F4E"/>
    <w:rsid w:val="00417D84"/>
    <w:rsid w:val="00460D33"/>
    <w:rsid w:val="004707D6"/>
    <w:rsid w:val="00476A69"/>
    <w:rsid w:val="004942CC"/>
    <w:rsid w:val="00547752"/>
    <w:rsid w:val="00563121"/>
    <w:rsid w:val="00581600"/>
    <w:rsid w:val="005A0DB4"/>
    <w:rsid w:val="005C42D6"/>
    <w:rsid w:val="00610D10"/>
    <w:rsid w:val="00627F0A"/>
    <w:rsid w:val="006C78B6"/>
    <w:rsid w:val="00780F0B"/>
    <w:rsid w:val="008019F3"/>
    <w:rsid w:val="00845FEE"/>
    <w:rsid w:val="00871193"/>
    <w:rsid w:val="00873FC3"/>
    <w:rsid w:val="008C63F0"/>
    <w:rsid w:val="008D0360"/>
    <w:rsid w:val="00947A6A"/>
    <w:rsid w:val="00974F6F"/>
    <w:rsid w:val="009868C0"/>
    <w:rsid w:val="009F6A63"/>
    <w:rsid w:val="009F6F37"/>
    <w:rsid w:val="00A359B4"/>
    <w:rsid w:val="00A46E04"/>
    <w:rsid w:val="00AA4090"/>
    <w:rsid w:val="00AA6ED3"/>
    <w:rsid w:val="00B25E69"/>
    <w:rsid w:val="00B74C54"/>
    <w:rsid w:val="00C1663E"/>
    <w:rsid w:val="00C23903"/>
    <w:rsid w:val="00C339AF"/>
    <w:rsid w:val="00C51B9F"/>
    <w:rsid w:val="00C54527"/>
    <w:rsid w:val="00C552B4"/>
    <w:rsid w:val="00CA377E"/>
    <w:rsid w:val="00D44161"/>
    <w:rsid w:val="00D51D97"/>
    <w:rsid w:val="00D62F65"/>
    <w:rsid w:val="00D86E23"/>
    <w:rsid w:val="00DC1545"/>
    <w:rsid w:val="00DF7118"/>
    <w:rsid w:val="00E02771"/>
    <w:rsid w:val="00E61C80"/>
    <w:rsid w:val="00E730F9"/>
    <w:rsid w:val="00E85F16"/>
    <w:rsid w:val="00EB028A"/>
    <w:rsid w:val="00EE4528"/>
    <w:rsid w:val="00EE48C3"/>
    <w:rsid w:val="00F01722"/>
    <w:rsid w:val="00F62A6F"/>
    <w:rsid w:val="00FA1DD1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01FEA-0ABD-475E-A840-8283F1C5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1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7118"/>
    <w:pPr>
      <w:ind w:left="720"/>
    </w:pPr>
    <w:rPr>
      <w:rFonts w:ascii="Calibri" w:eastAsia="Times New Roman" w:hAnsi="Calibri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C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3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36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Bojan Grgic</cp:lastModifiedBy>
  <cp:revision>2</cp:revision>
  <cp:lastPrinted>2018-04-20T09:51:00Z</cp:lastPrinted>
  <dcterms:created xsi:type="dcterms:W3CDTF">2018-04-24T06:47:00Z</dcterms:created>
  <dcterms:modified xsi:type="dcterms:W3CDTF">2018-04-24T06:47:00Z</dcterms:modified>
</cp:coreProperties>
</file>