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9AE73" w14:textId="0CBF69DF" w:rsidR="00BD3F86" w:rsidRPr="003B29D8" w:rsidRDefault="003B29D8" w:rsidP="00BD3F86">
      <w:pPr>
        <w:pStyle w:val="Zakon"/>
        <w:tabs>
          <w:tab w:val="left" w:pos="8280"/>
        </w:tabs>
        <w:rPr>
          <w:rFonts w:ascii="Times New Roman" w:hAnsi="Times New Roman"/>
          <w:b w:val="0"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PREDLOG</w:t>
      </w:r>
      <w:r w:rsidR="00E5732C" w:rsidRPr="003B29D8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ZAKONA</w:t>
      </w:r>
    </w:p>
    <w:p w14:paraId="219667DE" w14:textId="0386166B" w:rsidR="00BD3F86" w:rsidRPr="003B29D8" w:rsidRDefault="003B29D8" w:rsidP="00BD3F86">
      <w:pPr>
        <w:pStyle w:val="Zakon1"/>
        <w:spacing w:after="360"/>
        <w:rPr>
          <w:rFonts w:ascii="Times New Roman" w:hAnsi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O</w:t>
      </w:r>
      <w:r w:rsidR="00BD3F86" w:rsidRPr="003B29D8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IZMENAMA</w:t>
      </w:r>
      <w:r w:rsidR="00BD3F86" w:rsidRPr="003B29D8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I</w:t>
      </w:r>
      <w:r w:rsidR="00BD3F86" w:rsidRPr="003B29D8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DOPUNAMA</w:t>
      </w:r>
      <w:r w:rsidR="00BD3F86" w:rsidRPr="003B29D8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ZAKONA</w:t>
      </w:r>
      <w:r w:rsidR="00BD3F86" w:rsidRPr="003B29D8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O</w:t>
      </w:r>
      <w:r w:rsidR="00BD3F86" w:rsidRPr="003B29D8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OZAKONJENJU</w:t>
      </w:r>
      <w:r w:rsidR="006C00E1" w:rsidRPr="003B29D8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OBJEKATA</w:t>
      </w:r>
    </w:p>
    <w:p w14:paraId="7FCC4220" w14:textId="40C48B52" w:rsidR="00BD3F86" w:rsidRPr="003B29D8" w:rsidRDefault="003B29D8" w:rsidP="00E5732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CD07B9" w:rsidRPr="003B29D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</w:p>
    <w:p w14:paraId="419C2FC6" w14:textId="1BDE1E5A" w:rsidR="00CF3D28" w:rsidRPr="003B29D8" w:rsidRDefault="003B29D8" w:rsidP="00E5732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F3D28" w:rsidRPr="003B29D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CF3D28" w:rsidRPr="003B29D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CF3D28" w:rsidRPr="003B29D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ozakonjenju</w:t>
      </w:r>
      <w:r w:rsidR="00CF3D28" w:rsidRPr="003B29D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CF3D28" w:rsidRPr="003B29D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CF3D28" w:rsidRPr="003B29D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CF3D28" w:rsidRPr="003B29D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CF3D28" w:rsidRPr="003B29D8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E5732C" w:rsidRPr="003B29D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E5732C" w:rsidRPr="003B29D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96/</w:t>
      </w:r>
      <w:r w:rsidR="00CF3D28" w:rsidRPr="003B29D8">
        <w:rPr>
          <w:rFonts w:ascii="Times New Roman" w:hAnsi="Times New Roman" w:cs="Times New Roman"/>
          <w:noProof/>
          <w:sz w:val="24"/>
          <w:szCs w:val="24"/>
          <w:lang w:val="sr-Latn-CS"/>
        </w:rPr>
        <w:t>15</w:t>
      </w:r>
      <w:r w:rsidR="00941678" w:rsidRPr="003B29D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CF3D28" w:rsidRPr="003B29D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</w:t>
      </w:r>
      <w:r w:rsidR="00941678" w:rsidRPr="003B29D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941678" w:rsidRPr="003B29D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41678" w:rsidRPr="003B29D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41678" w:rsidRPr="003B29D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941678" w:rsidRPr="003B29D8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6DCB5AD0" w14:textId="5C1E4F52" w:rsidR="00E5732C" w:rsidRPr="003B29D8" w:rsidRDefault="00E5732C" w:rsidP="00180E5A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3B29D8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3B29D8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3B29D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</w:t>
      </w:r>
    </w:p>
    <w:p w14:paraId="13B7C35F" w14:textId="4400539A" w:rsidR="003353D3" w:rsidRPr="003B29D8" w:rsidRDefault="003B29D8" w:rsidP="003353D3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Ovaj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primenjuje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izgrađeni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bez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građevinske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dozvole</w:t>
      </w:r>
      <w:r w:rsidR="003353D3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odnosno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odobrenja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izgradnju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skladu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propisima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kojima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vreme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izgradnje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nije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bila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propisana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obaveza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pribavljanja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građevinske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dozvole</w:t>
      </w:r>
      <w:r w:rsidR="003353D3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odnosno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odobrenja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izgradnju</w:t>
      </w:r>
      <w:r w:rsidR="003353D3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skladu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propisima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kojima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uređuje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upis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prava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svojine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nepokretnostima</w:t>
      </w:r>
      <w:r w:rsidR="003353D3" w:rsidRPr="003B29D8">
        <w:rPr>
          <w:noProof/>
          <w:color w:val="000000" w:themeColor="text1"/>
          <w:lang w:val="sr-Latn-CS"/>
        </w:rPr>
        <w:t>.</w:t>
      </w:r>
    </w:p>
    <w:p w14:paraId="6F76C8BC" w14:textId="5E36ADC2" w:rsidR="00913AE1" w:rsidRPr="003B29D8" w:rsidRDefault="003353D3" w:rsidP="00913AE1">
      <w:pPr>
        <w:ind w:firstLine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Ovaj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primenjuje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objekte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koje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izdato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rešenje</w:t>
      </w:r>
      <w:r w:rsidR="00294E6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294E6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građevinskoj</w:t>
      </w:r>
      <w:r w:rsidR="00294E6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dozvoli</w:t>
      </w:r>
      <w:r w:rsidR="00294E6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</w:t>
      </w:r>
      <w:r w:rsidR="00294E6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</w:t>
      </w:r>
      <w:r w:rsidR="00294E6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294E6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koriste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bez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izdatog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rešenja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upotrebnoj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dozvoli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Rešenje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upotrebnoj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dozvoli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pribavlja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skladu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zakonom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uređuje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izgradnja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objekata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komisija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tehnički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pregled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prilikom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utvrđivanja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podobnosti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objekta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upotrebu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tu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činjenicu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utvrđuje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osnovu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izdate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građevinske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dozvole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glavnog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projekta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osnovu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propisa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važio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vreme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izdavanja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građevinske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dozvole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izdavanja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rešenja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upotrebnoj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dozvoli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pribavlja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dokaz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izmirenim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obavezama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pogledu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naknade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odnosno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doprinosa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="002301E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uređivanje</w:t>
      </w:r>
      <w:r w:rsidR="00E402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građevinskog</w:t>
      </w:r>
      <w:r w:rsidR="00E402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zemljišta</w:t>
      </w:r>
      <w:r w:rsidR="00E402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ako</w:t>
      </w:r>
      <w:r w:rsidR="00E402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E402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E402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tome</w:t>
      </w:r>
      <w:r w:rsidR="00E402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</w:t>
      </w:r>
      <w:r w:rsidR="00E402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vodi</w:t>
      </w:r>
      <w:r w:rsidR="00E402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službena</w:t>
      </w:r>
      <w:r w:rsidR="00E402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evidencija</w:t>
      </w:r>
      <w:r w:rsidR="00E402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4D695390" w14:textId="1B0047B5" w:rsidR="00606C6F" w:rsidRPr="003B29D8" w:rsidRDefault="003B29D8" w:rsidP="00913AE1">
      <w:pPr>
        <w:ind w:firstLine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Izuzetno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stava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predmet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ozakonjenja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objekat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izgrađen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osnovu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građevinske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dozvole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odnosno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odobrenja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izgradnju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potvrđenog</w:t>
      </w:r>
      <w:r w:rsidR="00913AE1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glavnog</w:t>
      </w:r>
      <w:r w:rsidR="00913AE1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projekta</w:t>
      </w:r>
      <w:r w:rsidR="00913AE1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913AE1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kom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prilikom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izvođenja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radova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odstupljeno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izdate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građevinske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dozvole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odnosno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odobrenja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izgradnju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potvrđenog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glavnog</w:t>
      </w:r>
      <w:r w:rsidR="0094167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projekta</w:t>
      </w:r>
      <w:r w:rsidR="00913AE1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</w:t>
      </w:r>
      <w:r w:rsidR="00913AE1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="00913AE1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</w:t>
      </w:r>
      <w:r w:rsidR="00606C6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nije</w:t>
      </w:r>
      <w:r w:rsidR="00606C6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moguće</w:t>
      </w:r>
      <w:r w:rsidR="00606C6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izdati</w:t>
      </w:r>
      <w:r w:rsidR="00606C6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rešenje</w:t>
      </w:r>
      <w:r w:rsidR="00606C6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606C6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izmeni</w:t>
      </w:r>
      <w:r w:rsidR="00606C6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rešenja</w:t>
      </w:r>
      <w:r w:rsidR="00606C6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606C6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građevinskoj</w:t>
      </w:r>
      <w:r w:rsidR="00606C6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dozvoli</w:t>
      </w:r>
      <w:r w:rsidR="00606C6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606C6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skladu</w:t>
      </w:r>
      <w:r w:rsidR="00606C6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606C6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odredbama</w:t>
      </w:r>
      <w:r w:rsidR="00606C6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606C6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="00606C6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606C6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uređuje</w:t>
      </w:r>
      <w:r w:rsidR="00606C6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izgradnja</w:t>
      </w:r>
      <w:r w:rsidR="00606C6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objekata</w:t>
      </w:r>
      <w:r w:rsidR="00606C6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1EDECF57" w14:textId="295E5F9C" w:rsidR="00941678" w:rsidRPr="003B29D8" w:rsidRDefault="003B29D8" w:rsidP="00941678">
      <w:pPr>
        <w:ind w:firstLine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Izuzetno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ako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postupku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legalizacije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izdato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rešenje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građevinskoj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dozvoli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ali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rešenje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upotrebnoj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dozvoli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takav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postupak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okončava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skladu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odredbama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odnosno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nadležni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organ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donosi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rešenje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ozakonjenju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bez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sprovođenja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postupka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propisanog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ovim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zakonom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samo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slučajevima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kada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nisu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vršene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nikakve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izmene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objektu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izuzev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tekućeg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održavanja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273027B9" w14:textId="771D41F5" w:rsidR="003353D3" w:rsidRPr="003B29D8" w:rsidRDefault="003B29D8" w:rsidP="003353D3">
      <w:pPr>
        <w:ind w:firstLine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Ovaj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primenjuje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objekte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izgrađene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odnosno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rekonstruisane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slučajevima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kada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je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investitor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izgradio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rekonstruisao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objekat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pozivajući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svoje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pravo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objektu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ili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zemljištu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kome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objekat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izgrađen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protivno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cilju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zbog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koga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pravo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zakonom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ustanovljeno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ili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priznato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odnosno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suprotno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cilju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ili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drugog</w:t>
      </w:r>
      <w:r w:rsidR="00913AE1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pojedinačnog</w:t>
      </w:r>
      <w:r w:rsidR="00913AE1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akta</w:t>
      </w:r>
      <w:r w:rsidR="00913AE1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="00913AE1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913AE1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utvrđeno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pravo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skladu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zakonom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naročito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slučaju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kada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investitor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izgradi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objekat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trajnog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karaktera</w:t>
      </w:r>
      <w:r w:rsidR="00913AE1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913AE1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zemljištu</w:t>
      </w:r>
      <w:r w:rsidR="00913AE1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koje</w:t>
      </w:r>
      <w:r w:rsidR="00913AE1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mu</w:t>
      </w:r>
      <w:r w:rsidR="00913AE1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913AE1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dato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privremno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korišćenje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ili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osnovu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donetog</w:t>
      </w:r>
      <w:r w:rsidR="00D121F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D121F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skladu</w:t>
      </w:r>
      <w:r w:rsidR="00D121F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D121F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propisima</w:t>
      </w:r>
      <w:r w:rsidR="00D121F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kojima</w:t>
      </w:r>
      <w:r w:rsidR="00D121F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D121F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uređuje</w:t>
      </w:r>
      <w:r w:rsidR="00D121FF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postavljanje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montažnih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objekata</w:t>
      </w:r>
      <w:r w:rsidR="003353D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1826146D" w14:textId="41C23D4C" w:rsidR="003353D3" w:rsidRPr="003B29D8" w:rsidRDefault="003B29D8" w:rsidP="003353D3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Izuzetno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od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stava</w:t>
      </w:r>
      <w:r w:rsidR="003353D3" w:rsidRPr="003B29D8">
        <w:rPr>
          <w:noProof/>
          <w:color w:val="000000" w:themeColor="text1"/>
          <w:lang w:val="sr-Latn-CS"/>
        </w:rPr>
        <w:t xml:space="preserve"> 2. </w:t>
      </w:r>
      <w:r>
        <w:rPr>
          <w:noProof/>
          <w:color w:val="000000" w:themeColor="text1"/>
          <w:lang w:val="sr-Latn-CS"/>
        </w:rPr>
        <w:t>ovog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člana</w:t>
      </w:r>
      <w:r w:rsidR="003353D3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ako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postupku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legalizacije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izdato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rešenje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građevinskoj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dozvoli</w:t>
      </w:r>
      <w:r w:rsidR="003353D3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ali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rešenje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upotrebnoj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dozvoli</w:t>
      </w:r>
      <w:r w:rsidR="003353D3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takav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postupak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okončava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skladu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odredbama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ovog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zakona</w:t>
      </w:r>
      <w:r w:rsidR="003353D3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odnosno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nadležni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organ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donosi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rešenje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ozakonjenju</w:t>
      </w:r>
      <w:r w:rsidR="003353D3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bez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sprovođenja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postupka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propisanog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ovim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zakonom</w:t>
      </w:r>
      <w:r w:rsidR="003353D3" w:rsidRPr="003B29D8">
        <w:rPr>
          <w:noProof/>
          <w:color w:val="000000" w:themeColor="text1"/>
          <w:lang w:val="sr-Latn-CS"/>
        </w:rPr>
        <w:t>.</w:t>
      </w:r>
    </w:p>
    <w:p w14:paraId="07EA4E33" w14:textId="4B7AD817" w:rsidR="003353D3" w:rsidRPr="003B29D8" w:rsidRDefault="003B29D8" w:rsidP="003353D3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lastRenderedPageBreak/>
        <w:t>Ako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postupku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legalizacije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podnosilac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zahteva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uredio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odnose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jedinicom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lokalne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samouprave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skladu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odredbama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primenjivan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to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vreme</w:t>
      </w:r>
      <w:r w:rsidR="003353D3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ali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nadležni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organ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nije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naknadno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izdao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građevinsku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dozvolu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dana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stupanja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snagu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ovog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zakona</w:t>
      </w:r>
      <w:r w:rsidR="003353D3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jedinica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lokalne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samouprave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dužna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tom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licu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izvrši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povraćaj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uplaćenih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sredstava</w:t>
      </w:r>
      <w:r w:rsidR="003353D3" w:rsidRPr="003B29D8">
        <w:rPr>
          <w:noProof/>
          <w:color w:val="000000" w:themeColor="text1"/>
          <w:lang w:val="sr-Latn-CS"/>
        </w:rPr>
        <w:t>.</w:t>
      </w:r>
    </w:p>
    <w:p w14:paraId="4A89E128" w14:textId="0C47310C" w:rsidR="00497C47" w:rsidRPr="003B29D8" w:rsidRDefault="003B29D8" w:rsidP="003353D3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Ovaj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primenjuje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smislu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kojim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uređuje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odbrana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smatraju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vojnim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objektima</w:t>
      </w:r>
      <w:r w:rsidR="003353D3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odnosno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smislu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kojim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uređuje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rudarstvo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smatraju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rudarskim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objektima</w:t>
      </w:r>
      <w:r w:rsidR="003353D3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postrojenjima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uređajima</w:t>
      </w:r>
      <w:r w:rsidR="005E15BC" w:rsidRPr="003B29D8">
        <w:rPr>
          <w:noProof/>
          <w:color w:val="000000" w:themeColor="text1"/>
          <w:lang w:val="sr-Latn-CS"/>
        </w:rPr>
        <w:t>.</w:t>
      </w:r>
      <w:r w:rsidR="00E47729" w:rsidRPr="003B29D8">
        <w:rPr>
          <w:noProof/>
          <w:color w:val="000000" w:themeColor="text1"/>
          <w:lang w:val="sr-Latn-CS"/>
        </w:rPr>
        <w:t>ˮ</w:t>
      </w:r>
    </w:p>
    <w:p w14:paraId="208D16DB" w14:textId="77777777" w:rsidR="00497C47" w:rsidRPr="003B29D8" w:rsidRDefault="00497C47" w:rsidP="006A3337">
      <w:pPr>
        <w:jc w:val="center"/>
        <w:rPr>
          <w:noProof/>
          <w:color w:val="000000" w:themeColor="text1"/>
          <w:lang w:val="sr-Latn-CS"/>
        </w:rPr>
      </w:pPr>
    </w:p>
    <w:p w14:paraId="24720251" w14:textId="2114C3CE" w:rsidR="00612EFE" w:rsidRPr="003B29D8" w:rsidRDefault="003B29D8" w:rsidP="00E5732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2301EE" w:rsidRPr="003B29D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</w:t>
      </w:r>
    </w:p>
    <w:p w14:paraId="452CDE4F" w14:textId="519855D1" w:rsidR="00612EFE" w:rsidRPr="003B29D8" w:rsidRDefault="003B29D8" w:rsidP="00E5732C">
      <w:pPr>
        <w:spacing w:after="0"/>
        <w:ind w:firstLine="48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CC02D0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6.</w:t>
      </w:r>
      <w:r w:rsidR="006A3337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menja</w:t>
      </w:r>
      <w:r w:rsidR="006A3337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6A3337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6A3337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glasi</w:t>
      </w:r>
      <w:r w:rsidR="006A3337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</w:t>
      </w:r>
    </w:p>
    <w:p w14:paraId="645AE774" w14:textId="2099C9C4" w:rsidR="00E47729" w:rsidRPr="003B29D8" w:rsidRDefault="00E47729" w:rsidP="00180E5A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„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6.</w:t>
      </w:r>
    </w:p>
    <w:p w14:paraId="531E031B" w14:textId="302DDCC4" w:rsidR="00612EFE" w:rsidRPr="003B29D8" w:rsidRDefault="003B29D8" w:rsidP="00612EFE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Predmet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objekat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podnet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zahtev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legalizaciju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skladu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ranije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važećim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zakonom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kojim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bila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uređena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legalizacija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objekata</w:t>
      </w:r>
      <w:r w:rsidR="00612EFE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do</w:t>
      </w:r>
      <w:r w:rsidR="00612EFE" w:rsidRPr="003B29D8">
        <w:rPr>
          <w:noProof/>
          <w:color w:val="000000" w:themeColor="text1"/>
          <w:lang w:val="sr-Latn-CS"/>
        </w:rPr>
        <w:t xml:space="preserve"> 29. </w:t>
      </w:r>
      <w:r>
        <w:rPr>
          <w:noProof/>
          <w:color w:val="000000" w:themeColor="text1"/>
          <w:lang w:val="sr-Latn-CS"/>
        </w:rPr>
        <w:t>januara</w:t>
      </w:r>
      <w:r w:rsidR="00612EFE" w:rsidRPr="003B29D8">
        <w:rPr>
          <w:noProof/>
          <w:color w:val="000000" w:themeColor="text1"/>
          <w:lang w:val="sr-Latn-CS"/>
        </w:rPr>
        <w:t xml:space="preserve"> 2014. </w:t>
      </w:r>
      <w:r>
        <w:rPr>
          <w:noProof/>
          <w:color w:val="000000" w:themeColor="text1"/>
          <w:lang w:val="sr-Latn-CS"/>
        </w:rPr>
        <w:t>godine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vidljiv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satelitskom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snimku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teritorije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Republike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Srbije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</w:t>
      </w:r>
      <w:r w:rsidR="007F5DEA" w:rsidRPr="003B29D8">
        <w:rPr>
          <w:noProof/>
          <w:color w:val="000000" w:themeColor="text1"/>
          <w:lang w:val="sr-Latn-CS"/>
        </w:rPr>
        <w:t xml:space="preserve"> 2015. </w:t>
      </w:r>
      <w:r>
        <w:rPr>
          <w:noProof/>
          <w:color w:val="000000" w:themeColor="text1"/>
          <w:lang w:val="sr-Latn-CS"/>
        </w:rPr>
        <w:t>godine</w:t>
      </w:r>
      <w:r w:rsidR="007F5DEA" w:rsidRPr="003B29D8">
        <w:rPr>
          <w:noProof/>
          <w:color w:val="000000" w:themeColor="text1"/>
          <w:lang w:val="sr-Latn-CS"/>
        </w:rPr>
        <w:t>.</w:t>
      </w:r>
    </w:p>
    <w:p w14:paraId="1BAF0B3A" w14:textId="7FC12405" w:rsidR="00612EFE" w:rsidRPr="003B29D8" w:rsidRDefault="003B29D8" w:rsidP="00612EFE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Zahtevi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prijave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legalizaciju</w:t>
      </w:r>
      <w:r w:rsidR="00371DF2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objekata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podneti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</w:t>
      </w:r>
      <w:r w:rsidR="00612EFE" w:rsidRPr="003B29D8">
        <w:rPr>
          <w:noProof/>
          <w:color w:val="000000" w:themeColor="text1"/>
          <w:lang w:val="sr-Latn-CS"/>
        </w:rPr>
        <w:t xml:space="preserve"> 29. </w:t>
      </w:r>
      <w:r>
        <w:rPr>
          <w:noProof/>
          <w:color w:val="000000" w:themeColor="text1"/>
          <w:lang w:val="sr-Latn-CS"/>
        </w:rPr>
        <w:t>januara</w:t>
      </w:r>
      <w:r w:rsidR="00612EFE" w:rsidRPr="003B29D8">
        <w:rPr>
          <w:noProof/>
          <w:color w:val="000000" w:themeColor="text1"/>
          <w:lang w:val="sr-Latn-CS"/>
        </w:rPr>
        <w:t xml:space="preserve"> 2014. </w:t>
      </w:r>
      <w:r>
        <w:rPr>
          <w:noProof/>
          <w:color w:val="000000" w:themeColor="text1"/>
          <w:lang w:val="sr-Latn-CS"/>
        </w:rPr>
        <w:t>godine</w:t>
      </w:r>
      <w:r w:rsidR="00612EFE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smatraju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zahtevima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smislu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ovog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zakona</w:t>
      </w:r>
      <w:r w:rsidR="00612EFE" w:rsidRPr="003B29D8">
        <w:rPr>
          <w:noProof/>
          <w:color w:val="000000" w:themeColor="text1"/>
          <w:lang w:val="sr-Latn-CS"/>
        </w:rPr>
        <w:t>.</w:t>
      </w:r>
    </w:p>
    <w:p w14:paraId="254E735C" w14:textId="10D75717" w:rsidR="00612EFE" w:rsidRPr="003B29D8" w:rsidRDefault="003B29D8" w:rsidP="00612EFE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Predmet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objekat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nije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podnet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zahtev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legalizaciju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skladu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ranije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važećim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zakonom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kojim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bila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uređena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legalizacija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objekata</w:t>
      </w:r>
      <w:r w:rsidR="00612EFE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vidljiv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satelitskom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snimku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teritorije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Republike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Srbije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</w:t>
      </w:r>
      <w:r w:rsidR="00612EFE" w:rsidRPr="003B29D8">
        <w:rPr>
          <w:noProof/>
          <w:color w:val="000000" w:themeColor="text1"/>
          <w:lang w:val="sr-Latn-CS"/>
        </w:rPr>
        <w:t xml:space="preserve"> 2015. </w:t>
      </w:r>
      <w:r>
        <w:rPr>
          <w:noProof/>
          <w:color w:val="000000" w:themeColor="text1"/>
          <w:lang w:val="sr-Latn-CS"/>
        </w:rPr>
        <w:t>godine</w:t>
      </w:r>
      <w:r w:rsidR="00612EFE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za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nadležni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građevinski</w:t>
      </w:r>
      <w:r w:rsidR="00E4772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inspektor</w:t>
      </w:r>
      <w:r w:rsidR="00E4772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doneo</w:t>
      </w:r>
      <w:r w:rsidR="00E4772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rešenje</w:t>
      </w:r>
      <w:r w:rsidR="00E4772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rušenju</w:t>
      </w:r>
      <w:r w:rsidR="007F5DEA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u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skladu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odredbama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objekata</w:t>
      </w:r>
      <w:r w:rsidR="00612EFE" w:rsidRPr="003B29D8">
        <w:rPr>
          <w:noProof/>
          <w:color w:val="000000" w:themeColor="text1"/>
          <w:lang w:val="sr-Latn-CS"/>
        </w:rPr>
        <w:t xml:space="preserve"> („</w:t>
      </w:r>
      <w:r>
        <w:rPr>
          <w:noProof/>
          <w:color w:val="000000" w:themeColor="text1"/>
          <w:lang w:val="sr-Latn-CS"/>
        </w:rPr>
        <w:t>Službeni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glasnik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RS</w:t>
      </w:r>
      <w:r w:rsidR="00612EFE" w:rsidRPr="003B29D8">
        <w:rPr>
          <w:noProof/>
          <w:color w:val="000000" w:themeColor="text1"/>
          <w:lang w:val="sr-Latn-CS"/>
        </w:rPr>
        <w:t>”</w:t>
      </w:r>
      <w:r w:rsidR="00E47729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broj</w:t>
      </w:r>
      <w:r w:rsidR="00E47729" w:rsidRPr="003B29D8">
        <w:rPr>
          <w:noProof/>
          <w:color w:val="000000" w:themeColor="text1"/>
          <w:lang w:val="sr-Latn-CS"/>
        </w:rPr>
        <w:t xml:space="preserve"> 96/</w:t>
      </w:r>
      <w:r w:rsidR="00612EFE" w:rsidRPr="003B29D8">
        <w:rPr>
          <w:noProof/>
          <w:color w:val="000000" w:themeColor="text1"/>
          <w:lang w:val="sr-Latn-CS"/>
        </w:rPr>
        <w:t>15).</w:t>
      </w:r>
    </w:p>
    <w:p w14:paraId="4DAC483E" w14:textId="33458E58" w:rsidR="00612EFE" w:rsidRPr="003B29D8" w:rsidRDefault="003B29D8" w:rsidP="00612EFE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slučaju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građevinski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inspektor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nije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doneo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rešenje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rušenju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</w:t>
      </w:r>
      <w:r w:rsidR="003353D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stava</w:t>
      </w:r>
      <w:r w:rsidR="003353D3" w:rsidRPr="003B29D8">
        <w:rPr>
          <w:noProof/>
          <w:color w:val="000000" w:themeColor="text1"/>
          <w:lang w:val="sr-Latn-CS"/>
        </w:rPr>
        <w:t xml:space="preserve"> 3</w:t>
      </w:r>
      <w:r w:rsidR="00612EFE" w:rsidRPr="003B29D8">
        <w:rPr>
          <w:noProof/>
          <w:color w:val="000000" w:themeColor="text1"/>
          <w:lang w:val="sr-Latn-CS"/>
        </w:rPr>
        <w:t xml:space="preserve">. </w:t>
      </w:r>
      <w:r>
        <w:rPr>
          <w:noProof/>
          <w:color w:val="000000" w:themeColor="text1"/>
          <w:lang w:val="sr-Latn-CS"/>
        </w:rPr>
        <w:t>ovog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člana</w:t>
      </w:r>
      <w:r w:rsidR="00612EFE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predmetni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objekat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vidljiv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 w:rsidR="0052554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satelitskom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snimku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</w:t>
      </w:r>
      <w:r w:rsidR="00612EFE" w:rsidRPr="003B29D8">
        <w:rPr>
          <w:noProof/>
          <w:color w:val="000000" w:themeColor="text1"/>
          <w:lang w:val="sr-Latn-CS"/>
        </w:rPr>
        <w:t xml:space="preserve"> 2015. </w:t>
      </w:r>
      <w:r>
        <w:rPr>
          <w:noProof/>
          <w:color w:val="000000" w:themeColor="text1"/>
          <w:lang w:val="sr-Latn-CS"/>
        </w:rPr>
        <w:t>godine</w:t>
      </w:r>
      <w:r w:rsidR="007F5DEA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takav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objekat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može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biti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predmet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ozakonjenja</w:t>
      </w:r>
      <w:r w:rsidR="00612EFE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skladu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odredbama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ovog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zakona</w:t>
      </w:r>
      <w:r w:rsidR="00612EFE" w:rsidRPr="003B29D8">
        <w:rPr>
          <w:noProof/>
          <w:color w:val="000000" w:themeColor="text1"/>
          <w:lang w:val="sr-Latn-CS"/>
        </w:rPr>
        <w:t>.</w:t>
      </w:r>
    </w:p>
    <w:p w14:paraId="655C58B9" w14:textId="0044828E" w:rsidR="00612EFE" w:rsidRPr="003B29D8" w:rsidRDefault="003B29D8" w:rsidP="00612EFE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Provera</w:t>
      </w:r>
      <w:r w:rsidR="0045383D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vidljivosti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satelitskom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snimku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obavezna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sve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predmet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ozakonjenja</w:t>
      </w:r>
      <w:r w:rsidR="00DD13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DD13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skladu</w:t>
      </w:r>
      <w:r w:rsidR="00DD13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</w:t>
      </w:r>
      <w:r w:rsidR="00DD13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ovim</w:t>
      </w:r>
      <w:r w:rsidR="00DD13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zakonom</w:t>
      </w:r>
      <w:r w:rsidR="00DD13E4" w:rsidRPr="003B29D8">
        <w:rPr>
          <w:noProof/>
          <w:color w:val="000000" w:themeColor="text1"/>
          <w:lang w:val="sr-Latn-CS"/>
        </w:rPr>
        <w:t xml:space="preserve">. </w:t>
      </w:r>
      <w:r>
        <w:rPr>
          <w:noProof/>
          <w:color w:val="000000" w:themeColor="text1"/>
          <w:lang w:val="sr-Latn-CS"/>
        </w:rPr>
        <w:t>Proveru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postojanja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objekata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satelitskom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snimku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</w:t>
      </w:r>
      <w:r w:rsidR="00612EFE" w:rsidRPr="003B29D8">
        <w:rPr>
          <w:noProof/>
          <w:color w:val="000000" w:themeColor="text1"/>
          <w:lang w:val="sr-Latn-CS"/>
        </w:rPr>
        <w:t xml:space="preserve">. </w:t>
      </w:r>
      <w:r w:rsidR="00AB1942" w:rsidRPr="003B29D8">
        <w:rPr>
          <w:noProof/>
          <w:color w:val="000000" w:themeColor="text1"/>
          <w:lang w:val="sr-Latn-CS"/>
        </w:rPr>
        <w:t xml:space="preserve">1, </w:t>
      </w:r>
      <w:r w:rsidR="00612EFE" w:rsidRPr="003B29D8">
        <w:rPr>
          <w:noProof/>
          <w:color w:val="000000" w:themeColor="text1"/>
          <w:lang w:val="sr-Latn-CS"/>
        </w:rPr>
        <w:t>3.</w:t>
      </w:r>
      <w:r w:rsidR="00AB1942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AB1942" w:rsidRPr="003B29D8">
        <w:rPr>
          <w:noProof/>
          <w:color w:val="000000" w:themeColor="text1"/>
          <w:lang w:val="sr-Latn-CS"/>
        </w:rPr>
        <w:t xml:space="preserve"> 4.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ovog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člana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sprovodi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organ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nadležan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poslove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objekata</w:t>
      </w:r>
      <w:r w:rsidR="00612EFE" w:rsidRPr="003B29D8">
        <w:rPr>
          <w:noProof/>
          <w:color w:val="000000" w:themeColor="text1"/>
          <w:lang w:val="sr-Latn-CS"/>
        </w:rPr>
        <w:t>.</w:t>
      </w:r>
    </w:p>
    <w:p w14:paraId="6D726ADA" w14:textId="0D770830" w:rsidR="00612EFE" w:rsidRPr="003B29D8" w:rsidRDefault="003B29D8" w:rsidP="00612EFE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Na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rešenja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građevinskog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inspektora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stava</w:t>
      </w:r>
      <w:r w:rsidR="00EB1066" w:rsidRPr="003B29D8">
        <w:rPr>
          <w:noProof/>
          <w:color w:val="000000" w:themeColor="text1"/>
          <w:lang w:val="sr-Latn-CS"/>
        </w:rPr>
        <w:t xml:space="preserve"> 3</w:t>
      </w:r>
      <w:r w:rsidR="00612EFE" w:rsidRPr="003B29D8">
        <w:rPr>
          <w:noProof/>
          <w:color w:val="000000" w:themeColor="text1"/>
          <w:lang w:val="sr-Latn-CS"/>
        </w:rPr>
        <w:t xml:space="preserve">. </w:t>
      </w:r>
      <w:r>
        <w:rPr>
          <w:noProof/>
          <w:color w:val="000000" w:themeColor="text1"/>
          <w:lang w:val="sr-Latn-CS"/>
        </w:rPr>
        <w:t>ovog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člana</w:t>
      </w:r>
      <w:r w:rsidR="00AE1F3D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ne</w:t>
      </w:r>
      <w:r w:rsidR="00612EFE" w:rsidRPr="003B29D8">
        <w:rPr>
          <w:b/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primenjuju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odredbe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Zakona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ozakonjenju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objekata</w:t>
      </w:r>
      <w:r w:rsidR="007F5DEA" w:rsidRPr="003B29D8">
        <w:rPr>
          <w:noProof/>
          <w:color w:val="000000" w:themeColor="text1"/>
          <w:lang w:val="sr-Latn-CS"/>
        </w:rPr>
        <w:t xml:space="preserve"> („</w:t>
      </w:r>
      <w:r>
        <w:rPr>
          <w:noProof/>
          <w:color w:val="000000" w:themeColor="text1"/>
          <w:lang w:val="sr-Latn-CS"/>
        </w:rPr>
        <w:t>Službeni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glasnik</w:t>
      </w:r>
      <w:r w:rsidR="007F5D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RS</w:t>
      </w:r>
      <w:r w:rsidR="007F5DEA" w:rsidRPr="003B29D8">
        <w:rPr>
          <w:noProof/>
          <w:color w:val="000000" w:themeColor="text1"/>
          <w:lang w:val="sr-Latn-CS"/>
        </w:rPr>
        <w:t>”</w:t>
      </w:r>
      <w:r w:rsidR="00E47729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broj</w:t>
      </w:r>
      <w:r w:rsidR="00E47729" w:rsidRPr="003B29D8">
        <w:rPr>
          <w:noProof/>
          <w:color w:val="000000" w:themeColor="text1"/>
          <w:lang w:val="sr-Latn-CS"/>
        </w:rPr>
        <w:t xml:space="preserve"> 96/</w:t>
      </w:r>
      <w:r w:rsidR="007F5DEA" w:rsidRPr="003B29D8">
        <w:rPr>
          <w:noProof/>
          <w:color w:val="000000" w:themeColor="text1"/>
          <w:lang w:val="sr-Latn-CS"/>
        </w:rPr>
        <w:t>15)</w:t>
      </w:r>
      <w:r w:rsidR="00612EFE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odnosno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rušenje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ili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dela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može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sprovesti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konačnom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rešenju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kojim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zahtev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odbija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ili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odbacuje</w:t>
      </w:r>
      <w:r w:rsidR="00612EFE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skladu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odredbama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ovog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zakona</w:t>
      </w:r>
      <w:r w:rsidR="00612EFE" w:rsidRPr="003B29D8">
        <w:rPr>
          <w:noProof/>
          <w:color w:val="000000" w:themeColor="text1"/>
          <w:lang w:val="sr-Latn-CS"/>
        </w:rPr>
        <w:t>.</w:t>
      </w:r>
    </w:p>
    <w:p w14:paraId="597A12DF" w14:textId="25129DDD" w:rsidR="00612EFE" w:rsidRPr="003B29D8" w:rsidRDefault="003B29D8" w:rsidP="00612EFE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Satelitski</w:t>
      </w:r>
      <w:r w:rsidR="003D1EE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snimak</w:t>
      </w:r>
      <w:r w:rsidR="003D1EE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</w:t>
      </w:r>
      <w:r w:rsidR="003D1EE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stava</w:t>
      </w:r>
      <w:r w:rsidR="003D1EE9" w:rsidRPr="003B29D8">
        <w:rPr>
          <w:noProof/>
          <w:color w:val="000000" w:themeColor="text1"/>
          <w:lang w:val="sr-Latn-CS"/>
        </w:rPr>
        <w:t xml:space="preserve"> </w:t>
      </w:r>
      <w:r w:rsidR="00EB1066" w:rsidRPr="003B29D8">
        <w:rPr>
          <w:noProof/>
          <w:color w:val="000000" w:themeColor="text1"/>
          <w:lang w:val="sr-Latn-CS"/>
        </w:rPr>
        <w:t>1</w:t>
      </w:r>
      <w:r w:rsidR="00612EFE" w:rsidRPr="003B29D8">
        <w:rPr>
          <w:noProof/>
          <w:color w:val="000000" w:themeColor="text1"/>
          <w:lang w:val="sr-Latn-CS"/>
        </w:rPr>
        <w:t xml:space="preserve">. </w:t>
      </w:r>
      <w:r>
        <w:rPr>
          <w:noProof/>
          <w:color w:val="000000" w:themeColor="text1"/>
          <w:lang w:val="sr-Latn-CS"/>
        </w:rPr>
        <w:t>ovog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člana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mora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biti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dostupan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uvid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građanima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elektronskom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obliku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kod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organa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nadležnog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izdavanje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rešenja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ozakonjenju</w:t>
      </w:r>
      <w:r w:rsidR="00612EFE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nadležnoj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građevinskoj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inspekciji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kao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nadležnoj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službi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katastar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nepokretnosti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prema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mestu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gde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nepokretnost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nalazi</w:t>
      </w:r>
      <w:r w:rsidR="00612EFE" w:rsidRPr="003B29D8">
        <w:rPr>
          <w:noProof/>
          <w:color w:val="000000" w:themeColor="text1"/>
          <w:lang w:val="sr-Latn-CS"/>
        </w:rPr>
        <w:t>.</w:t>
      </w:r>
    </w:p>
    <w:p w14:paraId="2A04F28A" w14:textId="127C4CDA" w:rsidR="00612EFE" w:rsidRPr="003B29D8" w:rsidRDefault="003B29D8" w:rsidP="00612EFE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Predmet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objekat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podnet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zahtev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skladu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Zakonom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posebnim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uslovima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upis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prava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svojine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objektima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izgrađenim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bez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građevinske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dozvole</w:t>
      </w:r>
      <w:r w:rsidR="00612EFE" w:rsidRPr="003B29D8">
        <w:rPr>
          <w:noProof/>
          <w:color w:val="000000" w:themeColor="text1"/>
          <w:lang w:val="sr-Latn-CS"/>
        </w:rPr>
        <w:t xml:space="preserve"> („</w:t>
      </w:r>
      <w:r>
        <w:rPr>
          <w:noProof/>
          <w:color w:val="000000" w:themeColor="text1"/>
          <w:lang w:val="sr-Latn-CS"/>
        </w:rPr>
        <w:t>Službeni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glasnik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RS</w:t>
      </w:r>
      <w:r w:rsidR="00612EFE" w:rsidRPr="003B29D8">
        <w:rPr>
          <w:noProof/>
          <w:color w:val="000000" w:themeColor="text1"/>
          <w:lang w:val="sr-Latn-CS"/>
        </w:rPr>
        <w:t xml:space="preserve">”, </w:t>
      </w:r>
      <w:r>
        <w:rPr>
          <w:noProof/>
          <w:color w:val="000000" w:themeColor="text1"/>
          <w:lang w:val="sr-Latn-CS"/>
        </w:rPr>
        <w:t>br</w:t>
      </w:r>
      <w:r w:rsidR="00612EFE" w:rsidRPr="003B29D8">
        <w:rPr>
          <w:noProof/>
          <w:color w:val="000000" w:themeColor="text1"/>
          <w:lang w:val="sr-Latn-CS"/>
        </w:rPr>
        <w:t>. 25/13</w:t>
      </w:r>
      <w:r w:rsidR="00E47729" w:rsidRPr="003B29D8">
        <w:rPr>
          <w:noProof/>
          <w:color w:val="000000" w:themeColor="text1"/>
          <w:lang w:val="sr-Latn-CS"/>
        </w:rPr>
        <w:t xml:space="preserve">, </w:t>
      </w:r>
      <w:r w:rsidR="00612EFE" w:rsidRPr="003B29D8">
        <w:rPr>
          <w:noProof/>
          <w:color w:val="000000" w:themeColor="text1"/>
          <w:lang w:val="sr-Latn-CS"/>
        </w:rPr>
        <w:t>145/14</w:t>
      </w:r>
      <w:r w:rsidR="00E4772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E47729" w:rsidRPr="003B29D8">
        <w:rPr>
          <w:noProof/>
          <w:color w:val="000000" w:themeColor="text1"/>
          <w:lang w:val="sr-Latn-CS"/>
        </w:rPr>
        <w:t xml:space="preserve"> 96/15</w:t>
      </w:r>
      <w:r w:rsidR="00612EFE" w:rsidRPr="003B29D8">
        <w:rPr>
          <w:noProof/>
          <w:color w:val="000000" w:themeColor="text1"/>
          <w:lang w:val="sr-Latn-CS"/>
        </w:rPr>
        <w:t xml:space="preserve">), </w:t>
      </w:r>
      <w:r>
        <w:rPr>
          <w:noProof/>
          <w:color w:val="000000" w:themeColor="text1"/>
          <w:lang w:val="sr-Latn-CS"/>
        </w:rPr>
        <w:t>za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postupak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nije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pravnosnažno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okončan</w:t>
      </w:r>
      <w:r w:rsidR="00612EFE" w:rsidRPr="003B29D8">
        <w:rPr>
          <w:noProof/>
          <w:color w:val="000000" w:themeColor="text1"/>
          <w:lang w:val="sr-Latn-CS"/>
        </w:rPr>
        <w:t>.</w:t>
      </w:r>
    </w:p>
    <w:p w14:paraId="1DF9E88D" w14:textId="6586264B" w:rsidR="00612EFE" w:rsidRPr="003B29D8" w:rsidRDefault="003B29D8" w:rsidP="00612EFE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Svi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izgrađeni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bez</w:t>
      </w:r>
      <w:r w:rsidR="003D1EE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izdatog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rešenja</w:t>
      </w:r>
      <w:r w:rsidR="003D1EE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3D1EE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građevinskoj</w:t>
      </w:r>
      <w:r w:rsidR="003D1EE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dozvoli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ili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rešenja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odobrenju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izvođenja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radova</w:t>
      </w:r>
      <w:r w:rsidR="003D1EE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posle</w:t>
      </w:r>
      <w:r w:rsidR="00612EFE" w:rsidRPr="003B29D8">
        <w:rPr>
          <w:noProof/>
          <w:color w:val="000000" w:themeColor="text1"/>
          <w:lang w:val="sr-Latn-CS"/>
        </w:rPr>
        <w:t xml:space="preserve"> 27</w:t>
      </w:r>
      <w:r w:rsidR="00E47729" w:rsidRPr="003B29D8">
        <w:rPr>
          <w:noProof/>
          <w:color w:val="000000" w:themeColor="text1"/>
          <w:lang w:val="sr-Latn-CS"/>
        </w:rPr>
        <w:t xml:space="preserve">. </w:t>
      </w:r>
      <w:r>
        <w:rPr>
          <w:noProof/>
          <w:color w:val="000000" w:themeColor="text1"/>
          <w:lang w:val="sr-Latn-CS"/>
        </w:rPr>
        <w:t>novembra</w:t>
      </w:r>
      <w:r w:rsidR="00E47729" w:rsidRPr="003B29D8">
        <w:rPr>
          <w:noProof/>
          <w:color w:val="000000" w:themeColor="text1"/>
          <w:lang w:val="sr-Latn-CS"/>
        </w:rPr>
        <w:t xml:space="preserve"> </w:t>
      </w:r>
      <w:r w:rsidR="00612EFE" w:rsidRPr="003B29D8">
        <w:rPr>
          <w:noProof/>
          <w:color w:val="000000" w:themeColor="text1"/>
          <w:lang w:val="sr-Latn-CS"/>
        </w:rPr>
        <w:t xml:space="preserve">2015. </w:t>
      </w:r>
      <w:r>
        <w:rPr>
          <w:noProof/>
          <w:color w:val="000000" w:themeColor="text1"/>
          <w:lang w:val="sr-Latn-CS"/>
        </w:rPr>
        <w:t>godine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nisu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predmet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skladu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lastRenderedPageBreak/>
        <w:t>odredbama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ovog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nadležni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građevinski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inspektor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te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donosi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rešenje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rušenju</w:t>
      </w:r>
      <w:r w:rsidR="00612EFE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koje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izvršno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danom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donošenja</w:t>
      </w:r>
      <w:r w:rsidR="00612EFE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skladu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Zakonom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planiranju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izgradnji</w:t>
      </w:r>
      <w:r w:rsidR="00612EFE" w:rsidRPr="003B29D8">
        <w:rPr>
          <w:noProof/>
          <w:color w:val="000000" w:themeColor="text1"/>
          <w:lang w:val="sr-Latn-CS"/>
        </w:rPr>
        <w:t>.</w:t>
      </w:r>
      <w:r w:rsidR="00E47729" w:rsidRPr="003B29D8">
        <w:rPr>
          <w:noProof/>
          <w:color w:val="000000" w:themeColor="text1"/>
          <w:lang w:val="sr-Latn-CS"/>
        </w:rPr>
        <w:t>ˮ</w:t>
      </w:r>
    </w:p>
    <w:p w14:paraId="67EDD1A2" w14:textId="36F3192F" w:rsidR="006E1C3F" w:rsidRPr="003B29D8" w:rsidRDefault="003B29D8" w:rsidP="00E5732C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CF3D2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3.</w:t>
      </w:r>
    </w:p>
    <w:p w14:paraId="1B3579C1" w14:textId="4ADCAAD1" w:rsidR="006E1C3F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E1C3F" w:rsidRPr="003B29D8">
        <w:rPr>
          <w:noProof/>
          <w:lang w:val="sr-Latn-CS"/>
        </w:rPr>
        <w:t xml:space="preserve"> 7. </w:t>
      </w:r>
      <w:r>
        <w:rPr>
          <w:noProof/>
          <w:lang w:val="sr-Latn-CS"/>
        </w:rPr>
        <w:t>menja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6E1C3F" w:rsidRPr="003B29D8">
        <w:rPr>
          <w:noProof/>
          <w:lang w:val="sr-Latn-CS"/>
        </w:rPr>
        <w:t>:</w:t>
      </w:r>
    </w:p>
    <w:p w14:paraId="1AFAC98F" w14:textId="4DA106CB" w:rsidR="006E1C3F" w:rsidRPr="003B29D8" w:rsidRDefault="006E1C3F" w:rsidP="00E47729">
      <w:pPr>
        <w:pStyle w:val="NormalWeb"/>
        <w:shd w:val="clear" w:color="auto" w:fill="FFFFFF"/>
        <w:spacing w:before="0" w:beforeAutospacing="0" w:after="150" w:afterAutospacing="0"/>
        <w:jc w:val="center"/>
        <w:rPr>
          <w:noProof/>
          <w:lang w:val="sr-Latn-CS"/>
        </w:rPr>
      </w:pPr>
      <w:r w:rsidRPr="003B29D8">
        <w:rPr>
          <w:noProof/>
          <w:lang w:val="sr-Latn-CS"/>
        </w:rPr>
        <w:t>„</w:t>
      </w:r>
      <w:r w:rsidR="003B29D8">
        <w:rPr>
          <w:noProof/>
          <w:lang w:val="sr-Latn-CS"/>
        </w:rPr>
        <w:t>Član</w:t>
      </w:r>
      <w:r w:rsidRPr="003B29D8">
        <w:rPr>
          <w:noProof/>
          <w:lang w:val="sr-Latn-CS"/>
        </w:rPr>
        <w:t xml:space="preserve"> 7.</w:t>
      </w:r>
    </w:p>
    <w:p w14:paraId="37E1970E" w14:textId="088895C2" w:rsidR="00BD5B39" w:rsidRPr="003B29D8" w:rsidRDefault="003B29D8" w:rsidP="00BD5B39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sz w:val="18"/>
          <w:szCs w:val="18"/>
          <w:lang w:val="sr-Latn-CS"/>
        </w:rPr>
      </w:pPr>
      <w:r>
        <w:rPr>
          <w:noProof/>
          <w:lang w:val="sr-Latn-CS"/>
        </w:rPr>
        <w:t>Rešenje</w:t>
      </w:r>
      <w:r w:rsidR="00BD5B39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rušenju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doneto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građevinskog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inspektora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popisa</w:t>
      </w:r>
      <w:r w:rsidR="006E1C3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6E1C3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evidencije</w:t>
      </w:r>
      <w:r w:rsidR="006E1C3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nezakonito</w:t>
      </w:r>
      <w:r w:rsidR="006E1C3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izgrađenih</w:t>
      </w:r>
      <w:r w:rsidR="006E1C3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objekata</w:t>
      </w:r>
      <w:r w:rsidR="006E1C3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lang w:val="sr-Latn-CS"/>
        </w:rPr>
        <w:t>u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ozakonjenju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6E1C3F" w:rsidRPr="003B29D8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6E1C3F" w:rsidRPr="003B29D8">
        <w:rPr>
          <w:noProof/>
          <w:lang w:val="sr-Latn-CS"/>
        </w:rPr>
        <w:t>”</w:t>
      </w:r>
      <w:r w:rsidR="00E47729" w:rsidRPr="003B29D8">
        <w:rPr>
          <w:noProof/>
          <w:lang w:val="sr-Latn-CS"/>
        </w:rPr>
        <w:t xml:space="preserve">, </w:t>
      </w:r>
      <w:r>
        <w:rPr>
          <w:noProof/>
          <w:lang w:val="sr-Latn-CS"/>
        </w:rPr>
        <w:t>broj</w:t>
      </w:r>
      <w:r w:rsidR="00E47729" w:rsidRPr="003B29D8">
        <w:rPr>
          <w:noProof/>
          <w:lang w:val="sr-Latn-CS"/>
        </w:rPr>
        <w:t xml:space="preserve"> 96/</w:t>
      </w:r>
      <w:r w:rsidR="006E1C3F" w:rsidRPr="003B29D8">
        <w:rPr>
          <w:noProof/>
          <w:lang w:val="sr-Latn-CS"/>
        </w:rPr>
        <w:t>15),</w:t>
      </w:r>
      <w:r w:rsidR="00E47729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E47729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izvršava</w:t>
      </w:r>
      <w:r w:rsidR="00E47729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D5B39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BD5B39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konačnosti</w:t>
      </w:r>
      <w:r w:rsidR="00BD5B39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BD5B39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odbija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odbacuje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6E1C3F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ozakonjenje</w:t>
      </w:r>
      <w:r w:rsidR="00E47729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47729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E47729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pokrenutom</w:t>
      </w:r>
      <w:r w:rsidR="00E47729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E47729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E47729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F7476D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7476D" w:rsidRPr="003B29D8">
        <w:rPr>
          <w:noProof/>
          <w:lang w:val="sr-Latn-CS"/>
        </w:rPr>
        <w:t xml:space="preserve"> </w:t>
      </w:r>
      <w:r>
        <w:rPr>
          <w:noProof/>
          <w:lang w:val="sr-Latn-CS"/>
        </w:rPr>
        <w:t>rušenju</w:t>
      </w:r>
      <w:r w:rsidR="00E47729" w:rsidRPr="003B29D8">
        <w:rPr>
          <w:noProof/>
          <w:lang w:val="sr-Latn-CS"/>
        </w:rPr>
        <w:t>.ˮ</w:t>
      </w:r>
    </w:p>
    <w:p w14:paraId="219DBC04" w14:textId="25A38085" w:rsidR="00CF3D28" w:rsidRPr="003B29D8" w:rsidRDefault="00CF3D28" w:rsidP="00E5732C">
      <w:pPr>
        <w:spacing w:after="0"/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</w:pPr>
    </w:p>
    <w:p w14:paraId="0C863D98" w14:textId="585B589E" w:rsidR="00001714" w:rsidRPr="003B29D8" w:rsidRDefault="003B29D8" w:rsidP="00E5732C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09655C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4.</w:t>
      </w:r>
    </w:p>
    <w:p w14:paraId="4D68F7F2" w14:textId="611AEAF9" w:rsidR="0009655C" w:rsidRPr="003B29D8" w:rsidRDefault="0009655C" w:rsidP="00E5732C">
      <w:pPr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članu</w:t>
      </w:r>
      <w:r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10.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</w:t>
      </w:r>
      <w:r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4.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menja</w:t>
      </w:r>
      <w:r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glasi</w:t>
      </w:r>
      <w:r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</w:t>
      </w:r>
    </w:p>
    <w:p w14:paraId="2F9869B3" w14:textId="7BE831AA" w:rsidR="00001714" w:rsidRPr="003B29D8" w:rsidRDefault="0009655C" w:rsidP="005E2FA7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strike/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>„</w:t>
      </w:r>
      <w:r w:rsidR="003B29D8">
        <w:rPr>
          <w:noProof/>
          <w:color w:val="000000" w:themeColor="text1"/>
          <w:lang w:val="sr-Latn-CS"/>
        </w:rPr>
        <w:t>Kada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je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predmet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ozakonjenja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nadziđivanje</w:t>
      </w:r>
      <w:r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pretvaranje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zajedničkih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prostorija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zgrade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stan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ili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poslovni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prostor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ili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pripajanje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zajedničkih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prostorija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susednom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stanu</w:t>
      </w:r>
      <w:r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kao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dokaz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odgovarajućem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pravu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dostavlja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izvod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lista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nepokretnosti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zgradu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sve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posebne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delove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zgrade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dokaz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propisan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odredbama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zakona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kojim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uređuje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održavanje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stambenih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zgrada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regulisanju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međusobnih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odnosa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između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vlasnika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nezakonito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izgrađenog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objekta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skupštine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stambene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zajednice</w:t>
      </w:r>
      <w:r w:rsidR="00544C56"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osim</w:t>
      </w:r>
      <w:r w:rsidR="00B87651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</w:t>
      </w:r>
      <w:r w:rsidR="00B87651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prostorije</w:t>
      </w:r>
      <w:r w:rsidR="00544C5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</w:t>
      </w:r>
      <w:r w:rsidR="00544C5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stava</w:t>
      </w:r>
      <w:r w:rsidR="00B87651" w:rsidRPr="003B29D8">
        <w:rPr>
          <w:noProof/>
          <w:color w:val="000000" w:themeColor="text1"/>
          <w:lang w:val="sr-Latn-CS"/>
        </w:rPr>
        <w:t xml:space="preserve"> 3. </w:t>
      </w:r>
      <w:r w:rsidR="003B29D8">
        <w:rPr>
          <w:noProof/>
          <w:color w:val="000000" w:themeColor="text1"/>
          <w:lang w:val="sr-Latn-CS"/>
        </w:rPr>
        <w:t>tačke</w:t>
      </w:r>
      <w:r w:rsidR="00544C56" w:rsidRPr="003B29D8">
        <w:rPr>
          <w:noProof/>
          <w:color w:val="000000" w:themeColor="text1"/>
          <w:lang w:val="sr-Latn-CS"/>
        </w:rPr>
        <w:t xml:space="preserve"> 5)</w:t>
      </w:r>
      <w:r w:rsidR="00B87651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ovog</w:t>
      </w:r>
      <w:r w:rsidR="00B87651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člana</w:t>
      </w:r>
      <w:r w:rsidR="005E2FA7" w:rsidRPr="003B29D8">
        <w:rPr>
          <w:noProof/>
          <w:color w:val="000000" w:themeColor="text1"/>
          <w:lang w:val="sr-Latn-CS"/>
        </w:rPr>
        <w:t>.ˮ</w:t>
      </w:r>
    </w:p>
    <w:p w14:paraId="1366B054" w14:textId="77777777" w:rsidR="00001714" w:rsidRPr="003B29D8" w:rsidRDefault="00001714" w:rsidP="00CF3D28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098C3F1D" w14:textId="6A5021F2" w:rsidR="00CF3D28" w:rsidRPr="003B29D8" w:rsidRDefault="003B29D8" w:rsidP="00E5732C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09655C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5</w:t>
      </w:r>
      <w:r w:rsidR="00CF3D2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132561A9" w14:textId="6B6AF3A1" w:rsidR="00CF3D28" w:rsidRPr="003B29D8" w:rsidRDefault="00CC02D0" w:rsidP="00E5732C">
      <w:pPr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11.</w:t>
      </w:r>
      <w:r w:rsidR="007B028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menja</w:t>
      </w:r>
      <w:r w:rsidR="007B028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7B028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7B028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glasi</w:t>
      </w:r>
      <w:r w:rsidR="007B028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</w:t>
      </w:r>
    </w:p>
    <w:p w14:paraId="446B5C5A" w14:textId="3F3AE998" w:rsidR="005E2FA7" w:rsidRPr="003B29D8" w:rsidRDefault="005E2FA7" w:rsidP="005E2FA7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„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11.</w:t>
      </w:r>
    </w:p>
    <w:p w14:paraId="2339589D" w14:textId="22BD978B" w:rsidR="00517F86" w:rsidRPr="003B29D8" w:rsidRDefault="003B29D8" w:rsidP="005E2FA7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U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cilju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utvrđivanja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mogućnosti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skladu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odredbama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ovog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zakona</w:t>
      </w:r>
      <w:r w:rsidR="00517F86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u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postupku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pribavlja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izveštaj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zatečenom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stanju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čiji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sastavni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deo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elaborat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geodetskih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radova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nezakonito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izgrađeni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objekat</w:t>
      </w:r>
      <w:r w:rsidR="00517F86" w:rsidRPr="003B29D8">
        <w:rPr>
          <w:noProof/>
          <w:color w:val="000000" w:themeColor="text1"/>
          <w:lang w:val="sr-Latn-CS"/>
        </w:rPr>
        <w:t>.</w:t>
      </w:r>
    </w:p>
    <w:p w14:paraId="6A0942FE" w14:textId="745EA470" w:rsidR="00517F86" w:rsidRPr="003B29D8" w:rsidRDefault="003B29D8" w:rsidP="00517F86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Po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utvrđivanju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ispunjenosti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uslova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ozakonjenje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objekta</w:t>
      </w:r>
      <w:r w:rsidR="00517F86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pre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donošenja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rešenja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ozakonjenju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skladu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ovim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zakonom</w:t>
      </w:r>
      <w:r w:rsidR="00517F86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vlasnik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nezakonito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izgrađenog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dostavlja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dokaz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svoj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nezakonito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izgrađeni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objekat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podneo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prijavu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3B0A6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utvrđivanje</w:t>
      </w:r>
      <w:r w:rsidR="003B0A6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poreza</w:t>
      </w:r>
      <w:r w:rsidR="003B0A6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3B0A6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imovinu</w:t>
      </w:r>
      <w:r w:rsidR="003B0A6B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ako</w:t>
      </w:r>
      <w:r w:rsidR="003B0A6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3B0A6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3B0A6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tome</w:t>
      </w:r>
      <w:r w:rsidR="003B0A6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ne</w:t>
      </w:r>
      <w:r w:rsidR="003B0A6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vodi</w:t>
      </w:r>
      <w:r w:rsidR="003B0A6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službena</w:t>
      </w:r>
      <w:r w:rsidR="003B0A6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evidencija</w:t>
      </w:r>
      <w:r w:rsidR="003B0A6B" w:rsidRPr="003B29D8">
        <w:rPr>
          <w:noProof/>
          <w:color w:val="000000" w:themeColor="text1"/>
          <w:lang w:val="sr-Latn-CS"/>
        </w:rPr>
        <w:t>.</w:t>
      </w:r>
    </w:p>
    <w:p w14:paraId="005C00D0" w14:textId="53FF5C90" w:rsidR="00517F86" w:rsidRPr="003B29D8" w:rsidRDefault="003B29D8" w:rsidP="00517F86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Podaci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navedeni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poreskoj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prijavi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stava</w:t>
      </w:r>
      <w:r w:rsidR="00517F86" w:rsidRPr="003B29D8">
        <w:rPr>
          <w:noProof/>
          <w:color w:val="000000" w:themeColor="text1"/>
          <w:lang w:val="sr-Latn-CS"/>
        </w:rPr>
        <w:t xml:space="preserve"> 2. </w:t>
      </w:r>
      <w:r>
        <w:rPr>
          <w:noProof/>
          <w:color w:val="000000" w:themeColor="text1"/>
          <w:lang w:val="sr-Latn-CS"/>
        </w:rPr>
        <w:t>ovog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člana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moraju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odgovarati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sadržini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tehničkog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dokumenta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podacima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elaborata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geodetskih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radova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dostavljaju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postupku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ozakonjenja</w:t>
      </w:r>
      <w:r w:rsidR="00517F86" w:rsidRPr="003B29D8">
        <w:rPr>
          <w:noProof/>
          <w:color w:val="000000" w:themeColor="text1"/>
          <w:lang w:val="sr-Latn-CS"/>
        </w:rPr>
        <w:t>.</w:t>
      </w:r>
    </w:p>
    <w:p w14:paraId="6497ECAC" w14:textId="5A975938" w:rsidR="00517F86" w:rsidRPr="003B29D8" w:rsidRDefault="003B29D8" w:rsidP="00517F86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Po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dostavljanju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dokaza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podnetoj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poreskoj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prijavi</w:t>
      </w:r>
      <w:r w:rsidR="00517F86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nadležni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organ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obaveštava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podnosioca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zahteva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visini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takse</w:t>
      </w:r>
      <w:r w:rsidR="000B134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</w:t>
      </w:r>
      <w:r w:rsidR="000B134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člana</w:t>
      </w:r>
      <w:r w:rsidR="000B1347" w:rsidRPr="003B29D8">
        <w:rPr>
          <w:noProof/>
          <w:color w:val="000000" w:themeColor="text1"/>
          <w:lang w:val="sr-Latn-CS"/>
        </w:rPr>
        <w:t xml:space="preserve"> 33. </w:t>
      </w:r>
      <w:r>
        <w:rPr>
          <w:noProof/>
          <w:color w:val="000000" w:themeColor="text1"/>
          <w:lang w:val="sr-Latn-CS"/>
        </w:rPr>
        <w:t>ovog</w:t>
      </w:r>
      <w:r w:rsidR="000B134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zakona</w:t>
      </w:r>
      <w:r w:rsidR="000B1347" w:rsidRPr="003B29D8">
        <w:rPr>
          <w:noProof/>
          <w:color w:val="000000" w:themeColor="text1"/>
          <w:lang w:val="sr-Latn-CS"/>
        </w:rPr>
        <w:t xml:space="preserve">. </w:t>
      </w:r>
      <w:r>
        <w:rPr>
          <w:noProof/>
          <w:color w:val="000000" w:themeColor="text1"/>
          <w:lang w:val="sr-Latn-CS"/>
        </w:rPr>
        <w:t>Po</w:t>
      </w:r>
      <w:r w:rsidR="005E2FA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dostavljanju</w:t>
      </w:r>
      <w:r w:rsidR="005E2FA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dokaza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plaćenoj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taksi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ozakonjenje</w:t>
      </w:r>
      <w:r w:rsidR="00517F86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nadležni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organ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izdaje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rešenje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ozakonjenju</w:t>
      </w:r>
      <w:r w:rsidR="00517F86" w:rsidRPr="003B29D8">
        <w:rPr>
          <w:noProof/>
          <w:color w:val="000000" w:themeColor="text1"/>
          <w:lang w:val="sr-Latn-CS"/>
        </w:rPr>
        <w:t>.</w:t>
      </w:r>
    </w:p>
    <w:p w14:paraId="335F7CC5" w14:textId="2213B6F3" w:rsidR="00517F86" w:rsidRPr="003B29D8" w:rsidRDefault="003B29D8" w:rsidP="00517F86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Visina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takse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stava</w:t>
      </w:r>
      <w:r w:rsidR="00517F86" w:rsidRPr="003B29D8">
        <w:rPr>
          <w:noProof/>
          <w:color w:val="000000" w:themeColor="text1"/>
          <w:lang w:val="sr-Latn-CS"/>
        </w:rPr>
        <w:t xml:space="preserve"> 4. </w:t>
      </w:r>
      <w:r>
        <w:rPr>
          <w:noProof/>
          <w:color w:val="000000" w:themeColor="text1"/>
          <w:lang w:val="sr-Latn-CS"/>
        </w:rPr>
        <w:t>ovog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člana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zavisi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od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klase</w:t>
      </w:r>
      <w:r w:rsidR="00517F86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površine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namene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objekta</w:t>
      </w:r>
      <w:r w:rsidR="00517F86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kao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načina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korišćenja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objekta</w:t>
      </w:r>
      <w:r w:rsidR="00517F86" w:rsidRPr="003B29D8">
        <w:rPr>
          <w:noProof/>
          <w:color w:val="000000" w:themeColor="text1"/>
          <w:lang w:val="sr-Latn-CS"/>
        </w:rPr>
        <w:t>.</w:t>
      </w:r>
    </w:p>
    <w:p w14:paraId="71426436" w14:textId="5CAD06E7" w:rsidR="00517F86" w:rsidRPr="003B29D8" w:rsidRDefault="003B29D8" w:rsidP="00517F86">
      <w:pPr>
        <w:pStyle w:val="NormalWeb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Kada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predmet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objekat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sagrađen</w:t>
      </w:r>
      <w:r w:rsidR="005E2FA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5E2FA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zaštitnoj</w:t>
      </w:r>
      <w:r w:rsidR="005E2FA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zoni</w:t>
      </w:r>
      <w:r w:rsidR="005E2FA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javne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namene</w:t>
      </w:r>
      <w:r w:rsidR="00517F86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pre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donošenja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rešenja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ozakonjenju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skladu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ovim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zakonom</w:t>
      </w:r>
      <w:r w:rsidR="00517F86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vlasnik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nezakonito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izgrađenog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lastRenderedPageBreak/>
        <w:t>objekta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dostavlja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izjavu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odriče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prava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pokretanje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sudskog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spora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bilo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kom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osnovu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vezi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uticajem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tog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javnog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korišćenje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ozakonjenog</w:t>
      </w:r>
      <w:r w:rsidR="00517F8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objekta</w:t>
      </w:r>
      <w:r w:rsidR="005E2FA7" w:rsidRPr="003B29D8">
        <w:rPr>
          <w:noProof/>
          <w:color w:val="000000" w:themeColor="text1"/>
          <w:lang w:val="sr-Latn-CS"/>
        </w:rPr>
        <w:t>.</w:t>
      </w:r>
    </w:p>
    <w:p w14:paraId="4B5A9E6F" w14:textId="688B27A7" w:rsidR="00405435" w:rsidRPr="003B29D8" w:rsidRDefault="003B29D8" w:rsidP="00405435">
      <w:pPr>
        <w:pStyle w:val="NormalWeb"/>
        <w:spacing w:before="0" w:beforeAutospacing="0" w:after="150" w:afterAutospacing="0"/>
        <w:ind w:firstLine="480"/>
        <w:jc w:val="both"/>
        <w:rPr>
          <w:noProof/>
          <w:color w:val="000000" w:themeColor="text1"/>
          <w:shd w:val="clear" w:color="auto" w:fill="FFFFFF"/>
          <w:lang w:val="sr-Latn-CS"/>
        </w:rPr>
      </w:pPr>
      <w:r>
        <w:rPr>
          <w:noProof/>
          <w:color w:val="000000" w:themeColor="text1"/>
          <w:lang w:val="sr-Latn-CS"/>
        </w:rPr>
        <w:t>Kada</w:t>
      </w:r>
      <w:r w:rsidR="00A20492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A20492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predmet</w:t>
      </w:r>
      <w:r w:rsidR="00A20492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ozakonjenja</w:t>
      </w:r>
      <w:r w:rsidR="00A20492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objekat</w:t>
      </w:r>
      <w:r w:rsidR="0040543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za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koji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se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u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postupku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ozakonjenja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pribavlja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saglasnost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na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tehnički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dokument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u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skladu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sa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zakonom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kojim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se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uređuje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zaštita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od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požara</w:t>
      </w:r>
      <w:r w:rsidR="006C16E8" w:rsidRPr="003B29D8">
        <w:rPr>
          <w:noProof/>
          <w:color w:val="000000" w:themeColor="text1"/>
          <w:shd w:val="clear" w:color="auto" w:fill="FFFFFF"/>
          <w:lang w:val="sr-Latn-CS"/>
        </w:rPr>
        <w:t xml:space="preserve">, </w:t>
      </w:r>
      <w:r>
        <w:rPr>
          <w:noProof/>
          <w:color w:val="000000" w:themeColor="text1"/>
          <w:shd w:val="clear" w:color="auto" w:fill="FFFFFF"/>
          <w:lang w:val="sr-Latn-CS"/>
        </w:rPr>
        <w:t>vreme</w:t>
      </w:r>
      <w:r w:rsidR="006C16E8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izgradnje</w:t>
      </w:r>
      <w:r w:rsidR="00D121FF" w:rsidRPr="003B29D8">
        <w:rPr>
          <w:noProof/>
          <w:color w:val="000000" w:themeColor="text1"/>
          <w:shd w:val="clear" w:color="auto" w:fill="FFFFFF"/>
          <w:lang w:val="sr-Latn-CS"/>
        </w:rPr>
        <w:t xml:space="preserve">, </w:t>
      </w:r>
      <w:r>
        <w:rPr>
          <w:noProof/>
          <w:color w:val="000000" w:themeColor="text1"/>
          <w:shd w:val="clear" w:color="auto" w:fill="FFFFFF"/>
          <w:lang w:val="sr-Latn-CS"/>
        </w:rPr>
        <w:t>osim</w:t>
      </w:r>
      <w:r w:rsidR="00D121FF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u</w:t>
      </w:r>
      <w:r w:rsidR="00D121FF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skladu</w:t>
      </w:r>
      <w:r w:rsidR="00D121FF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sa</w:t>
      </w:r>
      <w:r w:rsidR="00D121FF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ovim</w:t>
      </w:r>
      <w:r w:rsidR="00D121FF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zakonom</w:t>
      </w:r>
      <w:r w:rsidR="006C16E8" w:rsidRPr="003B29D8">
        <w:rPr>
          <w:noProof/>
          <w:color w:val="000000" w:themeColor="text1"/>
          <w:shd w:val="clear" w:color="auto" w:fill="FFFFFF"/>
          <w:lang w:val="sr-Latn-CS"/>
        </w:rPr>
        <w:t>,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utvrđuje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se</w:t>
      </w:r>
      <w:r w:rsidR="00DC3A11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i</w:t>
      </w:r>
      <w:r w:rsidR="00D121FF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na</w:t>
      </w:r>
      <w:r w:rsidR="00D121FF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način</w:t>
      </w:r>
      <w:r w:rsidR="00D121FF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utvrđen</w:t>
      </w:r>
      <w:r w:rsidR="00D121FF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propisom</w:t>
      </w:r>
      <w:r w:rsidR="00D121FF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kojim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se</w:t>
      </w:r>
      <w:r w:rsidR="005E2FA7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uređuju</w:t>
      </w:r>
      <w:r w:rsidR="005E2FA7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katastarski</w:t>
      </w:r>
      <w:r w:rsidR="005E2FA7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premer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i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katastar</w:t>
      </w:r>
      <w:r w:rsidR="00405435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nepokretnosti</w:t>
      </w:r>
      <w:r w:rsidR="00A20492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i</w:t>
      </w:r>
      <w:r w:rsidR="00A20492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na</w:t>
      </w:r>
      <w:r w:rsidR="005E2FA7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osnovu</w:t>
      </w:r>
      <w:r w:rsidR="005E2FA7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overene</w:t>
      </w:r>
      <w:r w:rsidR="00A20492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izjave</w:t>
      </w:r>
      <w:r w:rsidR="00A20492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investitora</w:t>
      </w:r>
      <w:r w:rsidR="00A20492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kojom</w:t>
      </w:r>
      <w:r w:rsidR="00A20492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pod</w:t>
      </w:r>
      <w:r w:rsidR="00A20492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punom</w:t>
      </w:r>
      <w:r w:rsidR="00A20492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materijalnom</w:t>
      </w:r>
      <w:r w:rsidR="00A20492" w:rsidRPr="003B29D8">
        <w:rPr>
          <w:noProof/>
          <w:color w:val="000000" w:themeColor="text1"/>
          <w:shd w:val="clear" w:color="auto" w:fill="FFFFFF"/>
          <w:lang w:val="sr-Latn-CS"/>
        </w:rPr>
        <w:t xml:space="preserve">, </w:t>
      </w:r>
      <w:r>
        <w:rPr>
          <w:noProof/>
          <w:color w:val="000000" w:themeColor="text1"/>
          <w:shd w:val="clear" w:color="auto" w:fill="FFFFFF"/>
          <w:lang w:val="sr-Latn-CS"/>
        </w:rPr>
        <w:t>krivičnom</w:t>
      </w:r>
      <w:r w:rsidR="00A20492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i</w:t>
      </w:r>
      <w:r w:rsidR="00A20492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moralnom</w:t>
      </w:r>
      <w:r w:rsidR="00A20492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odgovornošću</w:t>
      </w:r>
      <w:r w:rsidR="00A20492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potvrđuje</w:t>
      </w:r>
      <w:r w:rsidR="00A20492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vreme</w:t>
      </w:r>
      <w:r w:rsidR="00A20492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izgradnje</w:t>
      </w:r>
      <w:r w:rsidR="00A20492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objekta</w:t>
      </w:r>
      <w:r w:rsidR="00A20492" w:rsidRPr="003B29D8">
        <w:rPr>
          <w:noProof/>
          <w:color w:val="000000" w:themeColor="text1"/>
          <w:shd w:val="clear" w:color="auto" w:fill="FFFFFF"/>
          <w:lang w:val="sr-Latn-CS"/>
        </w:rPr>
        <w:t>.</w:t>
      </w:r>
    </w:p>
    <w:p w14:paraId="6F53D9D2" w14:textId="268BE3EE" w:rsidR="00E40278" w:rsidRPr="003B29D8" w:rsidRDefault="003B29D8" w:rsidP="00405435">
      <w:pPr>
        <w:pStyle w:val="NormalWeb"/>
        <w:spacing w:before="0" w:beforeAutospacing="0" w:after="150" w:afterAutospacing="0"/>
        <w:ind w:firstLine="480"/>
        <w:jc w:val="both"/>
        <w:rPr>
          <w:noProof/>
          <w:color w:val="000000" w:themeColor="text1"/>
          <w:shd w:val="clear" w:color="auto" w:fill="FFFFFF"/>
          <w:lang w:val="sr-Latn-CS"/>
        </w:rPr>
      </w:pPr>
      <w:r>
        <w:rPr>
          <w:noProof/>
          <w:color w:val="000000" w:themeColor="text1"/>
          <w:shd w:val="clear" w:color="auto" w:fill="FFFFFF"/>
          <w:lang w:val="sr-Latn-CS"/>
        </w:rPr>
        <w:t>Ministar</w:t>
      </w:r>
      <w:r w:rsidR="00D94FB9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nadležan</w:t>
      </w:r>
      <w:r w:rsidR="00D94FB9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za</w:t>
      </w:r>
      <w:r w:rsidR="00D94FB9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poslove</w:t>
      </w:r>
      <w:r w:rsidR="00D94FB9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građevinarstva</w:t>
      </w:r>
      <w:r w:rsidR="00D94FB9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bliže</w:t>
      </w:r>
      <w:r w:rsidR="00D94FB9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uređuje</w:t>
      </w:r>
      <w:r w:rsidR="00E40278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redosled</w:t>
      </w:r>
      <w:r w:rsidR="00E40278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preduzimanja</w:t>
      </w:r>
      <w:r w:rsidR="00E40278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radnji</w:t>
      </w:r>
      <w:r w:rsidR="00E40278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u</w:t>
      </w:r>
      <w:r w:rsidR="00E40278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postupku</w:t>
      </w:r>
      <w:r w:rsidR="00E40278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ozakonjenja</w:t>
      </w:r>
      <w:r w:rsidR="00E40278" w:rsidRPr="003B29D8">
        <w:rPr>
          <w:noProof/>
          <w:color w:val="000000" w:themeColor="text1"/>
          <w:shd w:val="clear" w:color="auto" w:fill="FFFFFF"/>
          <w:lang w:val="sr-Latn-CS"/>
        </w:rPr>
        <w:t>.</w:t>
      </w:r>
      <w:r w:rsidR="005E2FA7" w:rsidRPr="003B29D8">
        <w:rPr>
          <w:noProof/>
          <w:color w:val="000000" w:themeColor="text1"/>
          <w:shd w:val="clear" w:color="auto" w:fill="FFFFFF"/>
          <w:lang w:val="sr-Latn-CS"/>
        </w:rPr>
        <w:t>ˮ</w:t>
      </w:r>
    </w:p>
    <w:p w14:paraId="70BD24CA" w14:textId="0AA15183" w:rsidR="00517F86" w:rsidRPr="003B29D8" w:rsidRDefault="00517F86" w:rsidP="00517F86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13735E61" w14:textId="432023E9" w:rsidR="008A669B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jc w:val="center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Član</w:t>
      </w:r>
      <w:r w:rsidR="0009655C" w:rsidRPr="003B29D8">
        <w:rPr>
          <w:noProof/>
          <w:color w:val="000000" w:themeColor="text1"/>
          <w:lang w:val="sr-Latn-CS"/>
        </w:rPr>
        <w:t xml:space="preserve"> 6</w:t>
      </w:r>
      <w:r w:rsidR="008A669B" w:rsidRPr="003B29D8">
        <w:rPr>
          <w:noProof/>
          <w:color w:val="000000" w:themeColor="text1"/>
          <w:lang w:val="sr-Latn-CS"/>
        </w:rPr>
        <w:t>.</w:t>
      </w:r>
    </w:p>
    <w:p w14:paraId="372886C1" w14:textId="0C4B006F" w:rsidR="008A669B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U</w:t>
      </w:r>
      <w:r w:rsidR="005E2FA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članu</w:t>
      </w:r>
      <w:r w:rsidR="005E2FA7" w:rsidRPr="003B29D8">
        <w:rPr>
          <w:noProof/>
          <w:color w:val="000000" w:themeColor="text1"/>
          <w:lang w:val="sr-Latn-CS"/>
        </w:rPr>
        <w:t xml:space="preserve"> 12.</w:t>
      </w:r>
      <w:r w:rsidR="008A669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posle</w:t>
      </w:r>
      <w:r w:rsidR="005E2FA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stava</w:t>
      </w:r>
      <w:r w:rsidR="005E2FA7" w:rsidRPr="003B29D8">
        <w:rPr>
          <w:noProof/>
          <w:color w:val="000000" w:themeColor="text1"/>
          <w:lang w:val="sr-Latn-CS"/>
        </w:rPr>
        <w:t xml:space="preserve"> 2. </w:t>
      </w:r>
      <w:r>
        <w:rPr>
          <w:noProof/>
          <w:color w:val="000000" w:themeColor="text1"/>
          <w:lang w:val="sr-Latn-CS"/>
        </w:rPr>
        <w:t>dodaju</w:t>
      </w:r>
      <w:r w:rsidR="005E2FA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5E2FA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novi</w:t>
      </w:r>
      <w:r w:rsidR="005E2FA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</w:t>
      </w:r>
      <w:r w:rsidR="008A669B" w:rsidRPr="003B29D8">
        <w:rPr>
          <w:noProof/>
          <w:color w:val="000000" w:themeColor="text1"/>
          <w:lang w:val="sr-Latn-CS"/>
        </w:rPr>
        <w:t xml:space="preserve"> 3. </w:t>
      </w:r>
      <w:r>
        <w:rPr>
          <w:noProof/>
          <w:color w:val="000000" w:themeColor="text1"/>
          <w:lang w:val="sr-Latn-CS"/>
        </w:rPr>
        <w:t>i</w:t>
      </w:r>
      <w:r w:rsidR="008A669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</w:t>
      </w:r>
      <w:r w:rsidR="005E2FA7" w:rsidRPr="003B29D8">
        <w:rPr>
          <w:noProof/>
          <w:color w:val="000000" w:themeColor="text1"/>
          <w:lang w:val="sr-Latn-CS"/>
        </w:rPr>
        <w:t xml:space="preserve"> 4,</w:t>
      </w:r>
      <w:r w:rsidR="008A669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</w:t>
      </w:r>
      <w:r w:rsidR="008A669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glase</w:t>
      </w:r>
      <w:r w:rsidR="008A669B" w:rsidRPr="003B29D8">
        <w:rPr>
          <w:noProof/>
          <w:color w:val="000000" w:themeColor="text1"/>
          <w:lang w:val="sr-Latn-CS"/>
        </w:rPr>
        <w:t>:</w:t>
      </w:r>
    </w:p>
    <w:p w14:paraId="2FB9CA73" w14:textId="438133B0" w:rsidR="008A669B" w:rsidRPr="003B29D8" w:rsidRDefault="008A669B" w:rsidP="008A669B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>„</w:t>
      </w:r>
      <w:r w:rsidR="003B29D8">
        <w:rPr>
          <w:noProof/>
          <w:color w:val="000000" w:themeColor="text1"/>
          <w:lang w:val="sr-Latn-CS"/>
        </w:rPr>
        <w:t>Gradovi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koji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svom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sastavu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imaju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gradske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opštine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mogu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poveriti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sprovođenje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postupka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ozakonjenja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gradskim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opštinama</w:t>
      </w:r>
      <w:r w:rsidR="005E2FA7"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u</w:t>
      </w:r>
      <w:r w:rsidR="005E2FA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skladu</w:t>
      </w:r>
      <w:r w:rsidR="005E2FA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sa</w:t>
      </w:r>
      <w:r w:rsidR="005E2FA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odredbama</w:t>
      </w:r>
      <w:r w:rsidR="005E2FA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statuta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te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jedinice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lokalne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samouprave</w:t>
      </w:r>
      <w:r w:rsidRPr="003B29D8">
        <w:rPr>
          <w:noProof/>
          <w:color w:val="000000" w:themeColor="text1"/>
          <w:lang w:val="sr-Latn-CS"/>
        </w:rPr>
        <w:t xml:space="preserve">. </w:t>
      </w:r>
    </w:p>
    <w:p w14:paraId="059874D9" w14:textId="7FA5129C" w:rsidR="008A669B" w:rsidRPr="003B29D8" w:rsidRDefault="003B29D8" w:rsidP="008A669B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Statutom</w:t>
      </w:r>
      <w:r w:rsidR="008A669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jedinice</w:t>
      </w:r>
      <w:r w:rsidR="008A669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lokalne</w:t>
      </w:r>
      <w:r w:rsidR="008A669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samouprave</w:t>
      </w:r>
      <w:r w:rsidR="008A669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određuju</w:t>
      </w:r>
      <w:r w:rsidR="008A669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8A669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objekti</w:t>
      </w:r>
      <w:r w:rsidR="008A669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8A669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koje</w:t>
      </w:r>
      <w:r w:rsidR="008A669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rešenje</w:t>
      </w:r>
      <w:r w:rsidR="008A669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8A669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ozakonjenju</w:t>
      </w:r>
      <w:r w:rsidR="008A669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može</w:t>
      </w:r>
      <w:r w:rsidR="008A669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doneti</w:t>
      </w:r>
      <w:r w:rsidR="008A669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gradska</w:t>
      </w:r>
      <w:r w:rsidR="008A669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opština</w:t>
      </w:r>
      <w:r w:rsidR="008A669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8A669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sastavu</w:t>
      </w:r>
      <w:r w:rsidR="005E2FA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grada</w:t>
      </w:r>
      <w:r w:rsidR="005E2FA7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odnosno</w:t>
      </w:r>
      <w:r w:rsidR="005E2FA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grada</w:t>
      </w:r>
      <w:r w:rsidR="005E2FA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Beograda</w:t>
      </w:r>
      <w:r w:rsidR="005E2FA7" w:rsidRPr="003B29D8">
        <w:rPr>
          <w:noProof/>
          <w:color w:val="000000" w:themeColor="text1"/>
          <w:lang w:val="sr-Latn-CS"/>
        </w:rPr>
        <w:t>.ˮ</w:t>
      </w:r>
    </w:p>
    <w:p w14:paraId="0ADDA858" w14:textId="73B39FB8" w:rsidR="008A669B" w:rsidRPr="003B29D8" w:rsidRDefault="003B29D8" w:rsidP="008A669B">
      <w:pPr>
        <w:ind w:firstLine="72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Dosadašnji</w:t>
      </w:r>
      <w:r w:rsidR="008A669B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</w:t>
      </w:r>
      <w:r w:rsidR="008A669B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postaje</w:t>
      </w:r>
      <w:r w:rsidR="008A669B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</w:t>
      </w:r>
      <w:r w:rsidR="008A669B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5.</w:t>
      </w:r>
    </w:p>
    <w:p w14:paraId="6AE1FF11" w14:textId="7B0317D9" w:rsidR="00BD117C" w:rsidRPr="003B29D8" w:rsidRDefault="00BD117C" w:rsidP="008A669B">
      <w:pPr>
        <w:ind w:firstLine="72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40B6D698" w14:textId="5F30F575" w:rsidR="00BD117C" w:rsidRPr="003B29D8" w:rsidRDefault="003B29D8" w:rsidP="00E5732C">
      <w:pPr>
        <w:spacing w:after="0"/>
        <w:ind w:firstLine="72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BD117C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7.</w:t>
      </w:r>
    </w:p>
    <w:p w14:paraId="5F97E5C9" w14:textId="41D33A3E" w:rsidR="00BD117C" w:rsidRPr="003B29D8" w:rsidRDefault="003B29D8" w:rsidP="00E5732C">
      <w:pPr>
        <w:spacing w:after="0"/>
        <w:ind w:firstLine="72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BD117C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članu</w:t>
      </w:r>
      <w:r w:rsidR="00CC747E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</w:t>
      </w:r>
      <w:r w:rsidR="00D55E12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8.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posle</w:t>
      </w:r>
      <w:r w:rsidR="00D55E12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stava</w:t>
      </w:r>
      <w:r w:rsidR="00D55E12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dodaje</w:t>
      </w:r>
      <w:r w:rsidR="00D55E12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5E2FA7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</w:t>
      </w:r>
      <w:r w:rsidR="005E2FA7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10,</w:t>
      </w:r>
      <w:r w:rsidR="00BD117C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</w:t>
      </w:r>
      <w:r w:rsidR="00BD117C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glasi</w:t>
      </w:r>
      <w:r w:rsidR="00BD117C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</w:t>
      </w:r>
    </w:p>
    <w:p w14:paraId="33B37E1A" w14:textId="13DCE9BA" w:rsidR="00BD117C" w:rsidRPr="003B29D8" w:rsidRDefault="00BD117C" w:rsidP="00BD117C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>„</w:t>
      </w:r>
      <w:r w:rsidR="003B29D8">
        <w:rPr>
          <w:noProof/>
          <w:color w:val="000000" w:themeColor="text1"/>
          <w:lang w:val="sr-Latn-CS"/>
        </w:rPr>
        <w:t>Ako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privredno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društvo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ili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drugo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pravno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lice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koje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je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izradilo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izveštaj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zatečenom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stanju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objekta</w:t>
      </w:r>
      <w:r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izveštaj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zatečenom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stanju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objekta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unese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netačne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podatke</w:t>
      </w:r>
      <w:r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odnosno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prikaže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stvarno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stanje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stepen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završenosti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objekta</w:t>
      </w:r>
      <w:r w:rsidR="00E84A2B" w:rsidRPr="003B29D8">
        <w:rPr>
          <w:noProof/>
          <w:color w:val="000000" w:themeColor="text1"/>
          <w:lang w:val="sr-Latn-CS"/>
        </w:rPr>
        <w:t>,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organ</w:t>
      </w:r>
      <w:r w:rsidR="00E84A2B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nadležan</w:t>
      </w:r>
      <w:r w:rsidR="00E84A2B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</w:t>
      </w:r>
      <w:r w:rsidR="00E84A2B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ozakonjenje</w:t>
      </w:r>
      <w:r w:rsidR="00E84A2B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pokreće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postupak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oduzimanje</w:t>
      </w:r>
      <w:r w:rsidR="00E84A2B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licence</w:t>
      </w:r>
      <w:r w:rsidR="00E84A2B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</w:t>
      </w:r>
      <w:r w:rsidR="00E84A2B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odgovorno</w:t>
      </w:r>
      <w:r w:rsidR="00E84A2B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lice</w:t>
      </w:r>
      <w:r w:rsidR="00E84A2B" w:rsidRPr="003B29D8">
        <w:rPr>
          <w:noProof/>
          <w:color w:val="000000" w:themeColor="text1"/>
          <w:lang w:val="sr-Latn-CS"/>
        </w:rPr>
        <w:t>.ˮ</w:t>
      </w:r>
    </w:p>
    <w:p w14:paraId="0B1A4BE1" w14:textId="42151F98" w:rsidR="008A669B" w:rsidRPr="003B29D8" w:rsidRDefault="008A669B" w:rsidP="00BD117C">
      <w:pPr>
        <w:pStyle w:val="NormalWeb"/>
        <w:shd w:val="clear" w:color="auto" w:fill="FFFFFF"/>
        <w:spacing w:before="0" w:beforeAutospacing="0" w:after="150" w:afterAutospacing="0"/>
        <w:jc w:val="both"/>
        <w:rPr>
          <w:noProof/>
          <w:color w:val="000000" w:themeColor="text1"/>
          <w:lang w:val="sr-Latn-CS"/>
        </w:rPr>
      </w:pPr>
    </w:p>
    <w:p w14:paraId="7E2530A1" w14:textId="2B2BACEE" w:rsidR="003B054D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jc w:val="center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Član</w:t>
      </w:r>
      <w:r w:rsidR="00352C91" w:rsidRPr="003B29D8">
        <w:rPr>
          <w:noProof/>
          <w:color w:val="000000" w:themeColor="text1"/>
          <w:lang w:val="sr-Latn-CS"/>
        </w:rPr>
        <w:t xml:space="preserve"> 8</w:t>
      </w:r>
      <w:r w:rsidR="00707F62" w:rsidRPr="003B29D8">
        <w:rPr>
          <w:noProof/>
          <w:color w:val="000000" w:themeColor="text1"/>
          <w:lang w:val="sr-Latn-CS"/>
        </w:rPr>
        <w:t>.</w:t>
      </w:r>
    </w:p>
    <w:p w14:paraId="48407C7B" w14:textId="4171BA46" w:rsidR="003B054D" w:rsidRPr="003B29D8" w:rsidRDefault="003B29D8" w:rsidP="00E5732C">
      <w:pPr>
        <w:spacing w:after="0"/>
        <w:ind w:firstLine="482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3B054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23.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menja</w:t>
      </w:r>
      <w:r w:rsidR="003B054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3B054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3B054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glasi</w:t>
      </w:r>
      <w:r w:rsidR="003B054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</w:t>
      </w:r>
    </w:p>
    <w:p w14:paraId="4DF2B7D2" w14:textId="0B27CC0B" w:rsidR="00606279" w:rsidRPr="003B29D8" w:rsidRDefault="00606279" w:rsidP="00606279">
      <w:pPr>
        <w:ind w:firstLine="48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„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23.</w:t>
      </w:r>
    </w:p>
    <w:p w14:paraId="1AEE69EA" w14:textId="7E0D7254" w:rsidR="00EB1066" w:rsidRPr="003B29D8" w:rsidRDefault="003B29D8" w:rsidP="00EB1066">
      <w:pPr>
        <w:pStyle w:val="NormalWeb"/>
        <w:shd w:val="clear" w:color="auto" w:fill="FFFFFF"/>
        <w:spacing w:before="0" w:beforeAutospacing="0" w:after="150" w:afterAutospacing="0"/>
        <w:ind w:firstLine="480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Postupak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ozakonjenja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vodi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sve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objekte</w:t>
      </w:r>
      <w:r w:rsidR="00130461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</w:t>
      </w:r>
      <w:r w:rsidR="00130461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člana</w:t>
      </w:r>
      <w:r w:rsidR="00130461" w:rsidRPr="003B29D8">
        <w:rPr>
          <w:noProof/>
          <w:color w:val="000000" w:themeColor="text1"/>
          <w:lang w:val="sr-Latn-CS"/>
        </w:rPr>
        <w:t xml:space="preserve"> 6. </w:t>
      </w:r>
      <w:r>
        <w:rPr>
          <w:noProof/>
          <w:color w:val="000000" w:themeColor="text1"/>
          <w:lang w:val="sr-Latn-CS"/>
        </w:rPr>
        <w:t>ovog</w:t>
      </w:r>
      <w:r w:rsidR="00130461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zakona</w:t>
      </w:r>
      <w:r w:rsidR="00130461" w:rsidRPr="003B29D8">
        <w:rPr>
          <w:noProof/>
          <w:color w:val="000000" w:themeColor="text1"/>
          <w:lang w:val="sr-Latn-CS"/>
        </w:rPr>
        <w:t>.</w:t>
      </w:r>
    </w:p>
    <w:p w14:paraId="0D1F94E7" w14:textId="71F51383" w:rsidR="00707F62" w:rsidRPr="003B29D8" w:rsidRDefault="003B29D8" w:rsidP="00B705A3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Postupak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ozakonjenja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objekte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člana</w:t>
      </w:r>
      <w:r w:rsidR="00EB1066" w:rsidRPr="003B29D8">
        <w:rPr>
          <w:noProof/>
          <w:color w:val="000000" w:themeColor="text1"/>
          <w:lang w:val="sr-Latn-CS"/>
        </w:rPr>
        <w:t xml:space="preserve"> 6. </w:t>
      </w:r>
      <w:r>
        <w:rPr>
          <w:noProof/>
          <w:color w:val="000000" w:themeColor="text1"/>
          <w:lang w:val="sr-Latn-CS"/>
        </w:rPr>
        <w:t>stav</w:t>
      </w:r>
      <w:r w:rsidR="00EB1066" w:rsidRPr="003B29D8">
        <w:rPr>
          <w:noProof/>
          <w:color w:val="000000" w:themeColor="text1"/>
          <w:lang w:val="sr-Latn-CS"/>
        </w:rPr>
        <w:t xml:space="preserve"> 4.</w:t>
      </w:r>
      <w:r w:rsidR="00B705A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ovog</w:t>
      </w:r>
      <w:r w:rsidR="00B705A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zakona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pokreće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osnovu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obaveštenja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vidljivosti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objekta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satelitskom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snimku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koje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nadležnom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organu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vođenje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postupka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ozakonjenja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dostavlja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organ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nadležan</w:t>
      </w:r>
      <w:r w:rsidR="00130461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130461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poslove</w:t>
      </w:r>
      <w:r w:rsidR="00130461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državnog</w:t>
      </w:r>
      <w:r w:rsidR="00130461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premera</w:t>
      </w:r>
      <w:r w:rsidR="00130461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130461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katastra</w:t>
      </w:r>
      <w:r w:rsidR="00EB1066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u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skladu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odredbama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ovog</w:t>
      </w:r>
      <w:r w:rsidR="00EB106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zakona</w:t>
      </w:r>
      <w:r w:rsidR="00EB1066" w:rsidRPr="003B29D8">
        <w:rPr>
          <w:noProof/>
          <w:color w:val="000000" w:themeColor="text1"/>
          <w:lang w:val="sr-Latn-CS"/>
        </w:rPr>
        <w:t>.</w:t>
      </w:r>
      <w:r w:rsidR="00EA7B88" w:rsidRPr="003B29D8">
        <w:rPr>
          <w:noProof/>
          <w:color w:val="000000" w:themeColor="text1"/>
          <w:lang w:val="sr-Latn-CS"/>
        </w:rPr>
        <w:t>ˮ</w:t>
      </w:r>
    </w:p>
    <w:p w14:paraId="6DB14F1A" w14:textId="46CAFEE6" w:rsidR="008A669B" w:rsidRPr="003B29D8" w:rsidRDefault="0009655C" w:rsidP="00E5732C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      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352C91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9</w:t>
      </w:r>
      <w:r w:rsidR="00E5732C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4D6A2969" w14:textId="08947213" w:rsidR="008A669B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0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U</w:t>
      </w:r>
      <w:r w:rsidR="0095702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članu</w:t>
      </w:r>
      <w:r w:rsidR="00957025" w:rsidRPr="003B29D8">
        <w:rPr>
          <w:noProof/>
          <w:color w:val="000000" w:themeColor="text1"/>
          <w:lang w:val="sr-Latn-CS"/>
        </w:rPr>
        <w:t xml:space="preserve"> 25. </w:t>
      </w:r>
      <w:r>
        <w:rPr>
          <w:noProof/>
          <w:color w:val="000000" w:themeColor="text1"/>
          <w:lang w:val="sr-Latn-CS"/>
        </w:rPr>
        <w:t>stav</w:t>
      </w:r>
      <w:r w:rsidR="00957025" w:rsidRPr="003B29D8">
        <w:rPr>
          <w:noProof/>
          <w:color w:val="000000" w:themeColor="text1"/>
          <w:lang w:val="sr-Latn-CS"/>
        </w:rPr>
        <w:t xml:space="preserve"> 5. </w:t>
      </w:r>
      <w:r>
        <w:rPr>
          <w:noProof/>
          <w:color w:val="000000" w:themeColor="text1"/>
          <w:lang w:val="sr-Latn-CS"/>
        </w:rPr>
        <w:t>menja</w:t>
      </w:r>
      <w:r w:rsidR="0095702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95702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95702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glasi</w:t>
      </w:r>
      <w:r w:rsidR="00957025" w:rsidRPr="003B29D8">
        <w:rPr>
          <w:noProof/>
          <w:color w:val="000000" w:themeColor="text1"/>
          <w:lang w:val="sr-Latn-CS"/>
        </w:rPr>
        <w:t>:</w:t>
      </w:r>
    </w:p>
    <w:p w14:paraId="5428D755" w14:textId="444AA6C3" w:rsidR="00957025" w:rsidRPr="003B29D8" w:rsidRDefault="00957025" w:rsidP="00A046BC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FF0000"/>
          <w:lang w:val="sr-Latn-CS"/>
        </w:rPr>
      </w:pPr>
      <w:r w:rsidRPr="003B29D8">
        <w:rPr>
          <w:noProof/>
          <w:color w:val="000000" w:themeColor="text1"/>
          <w:lang w:val="sr-Latn-CS"/>
        </w:rPr>
        <w:t>„</w:t>
      </w:r>
      <w:r w:rsidR="003B29D8">
        <w:rPr>
          <w:noProof/>
          <w:color w:val="000000" w:themeColor="text1"/>
          <w:lang w:val="sr-Latn-CS"/>
        </w:rPr>
        <w:t>Po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konačnosti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rešenja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kojim</w:t>
      </w:r>
      <w:r w:rsidR="00A046BC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se</w:t>
      </w:r>
      <w:r w:rsidR="00A046BC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odbija</w:t>
      </w:r>
      <w:r w:rsidR="00A046BC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zahtev</w:t>
      </w:r>
      <w:r w:rsidR="00A046BC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</w:t>
      </w:r>
      <w:r w:rsidR="00A046BC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ozakonjenje</w:t>
      </w:r>
      <w:r w:rsidR="00A046BC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</w:t>
      </w:r>
      <w:r w:rsidR="00A046BC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razloga</w:t>
      </w:r>
      <w:r w:rsidR="00A046BC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što</w:t>
      </w:r>
      <w:r w:rsidR="00A046BC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objekat</w:t>
      </w:r>
      <w:r w:rsidR="00A046BC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nije</w:t>
      </w:r>
      <w:r w:rsidR="00A046BC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</w:t>
      </w:r>
      <w:r w:rsidR="00A046BC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stepenu</w:t>
      </w:r>
      <w:r w:rsidR="00A046BC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izgrađenosti</w:t>
      </w:r>
      <w:r w:rsidR="00A046BC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propisanoj</w:t>
      </w:r>
      <w:r w:rsidR="00A046BC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ovim</w:t>
      </w:r>
      <w:r w:rsidR="00A046BC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zakonom</w:t>
      </w:r>
      <w:r w:rsidR="00A046BC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nadležni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organ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ga</w:t>
      </w:r>
      <w:r w:rsidR="00A046BC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</w:t>
      </w:r>
      <w:r w:rsidR="00A046BC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roku</w:t>
      </w:r>
      <w:r w:rsidR="00A046BC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</w:t>
      </w:r>
      <w:r w:rsidR="00A046BC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tri</w:t>
      </w:r>
      <w:r w:rsidR="00A046BC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dana</w:t>
      </w:r>
      <w:r w:rsidR="00A046BC" w:rsidRPr="003B29D8">
        <w:rPr>
          <w:noProof/>
          <w:color w:val="000000" w:themeColor="text1"/>
          <w:lang w:val="sr-Latn-CS"/>
        </w:rPr>
        <w:t xml:space="preserve"> 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</w:t>
      </w:r>
      <w:r w:rsidR="00EA7B88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dana</w:t>
      </w:r>
      <w:r w:rsidR="00EA7B88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donošenja</w:t>
      </w:r>
      <w:r w:rsidR="00EA7B88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rešenja</w:t>
      </w:r>
      <w:r w:rsidR="00EA7B88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dostavlja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građevinskoj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inspekciji</w:t>
      </w:r>
      <w:r w:rsidRPr="003B29D8">
        <w:rPr>
          <w:noProof/>
          <w:color w:val="000000" w:themeColor="text1"/>
          <w:lang w:val="sr-Latn-CS"/>
        </w:rPr>
        <w:t>.</w:t>
      </w:r>
      <w:r w:rsidR="00EA7B88" w:rsidRPr="003B29D8">
        <w:rPr>
          <w:noProof/>
          <w:color w:val="000000" w:themeColor="text1"/>
          <w:lang w:val="sr-Latn-CS"/>
        </w:rPr>
        <w:t>ˮ</w:t>
      </w:r>
    </w:p>
    <w:p w14:paraId="452B5D73" w14:textId="77777777" w:rsidR="00957025" w:rsidRPr="003B29D8" w:rsidRDefault="00957025" w:rsidP="00957025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</w:p>
    <w:p w14:paraId="0789B82F" w14:textId="042CC4C4" w:rsidR="00957025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jc w:val="center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Član</w:t>
      </w:r>
      <w:r w:rsidR="00352C91" w:rsidRPr="003B29D8">
        <w:rPr>
          <w:noProof/>
          <w:color w:val="000000" w:themeColor="text1"/>
          <w:lang w:val="sr-Latn-CS"/>
        </w:rPr>
        <w:t xml:space="preserve"> 10</w:t>
      </w:r>
      <w:r w:rsidR="00957025" w:rsidRPr="003B29D8">
        <w:rPr>
          <w:noProof/>
          <w:color w:val="000000" w:themeColor="text1"/>
          <w:lang w:val="sr-Latn-CS"/>
        </w:rPr>
        <w:t>.</w:t>
      </w:r>
    </w:p>
    <w:p w14:paraId="1F4D22F2" w14:textId="42F9067E" w:rsidR="00957025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U</w:t>
      </w:r>
      <w:r w:rsidR="0095702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članu</w:t>
      </w:r>
      <w:r w:rsidR="00957025" w:rsidRPr="003B29D8">
        <w:rPr>
          <w:noProof/>
          <w:color w:val="000000" w:themeColor="text1"/>
          <w:lang w:val="sr-Latn-CS"/>
        </w:rPr>
        <w:t xml:space="preserve"> 26. </w:t>
      </w:r>
      <w:r>
        <w:rPr>
          <w:noProof/>
          <w:color w:val="000000" w:themeColor="text1"/>
          <w:lang w:val="sr-Latn-CS"/>
        </w:rPr>
        <w:t>stav</w:t>
      </w:r>
      <w:r w:rsidR="00957025" w:rsidRPr="003B29D8">
        <w:rPr>
          <w:noProof/>
          <w:color w:val="000000" w:themeColor="text1"/>
          <w:lang w:val="sr-Latn-CS"/>
        </w:rPr>
        <w:t xml:space="preserve"> 7. </w:t>
      </w:r>
      <w:r>
        <w:rPr>
          <w:noProof/>
          <w:color w:val="000000" w:themeColor="text1"/>
          <w:lang w:val="sr-Latn-CS"/>
        </w:rPr>
        <w:t>menja</w:t>
      </w:r>
      <w:r w:rsidR="0095702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95702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95702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glasi</w:t>
      </w:r>
      <w:r w:rsidR="00957025" w:rsidRPr="003B29D8">
        <w:rPr>
          <w:noProof/>
          <w:color w:val="000000" w:themeColor="text1"/>
          <w:lang w:val="sr-Latn-CS"/>
        </w:rPr>
        <w:t>:</w:t>
      </w:r>
    </w:p>
    <w:p w14:paraId="0D1C9D31" w14:textId="3F9144FB" w:rsidR="003826C5" w:rsidRPr="003B29D8" w:rsidRDefault="003826C5" w:rsidP="003826C5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>„</w:t>
      </w:r>
      <w:r w:rsidR="003B29D8">
        <w:rPr>
          <w:noProof/>
          <w:color w:val="000000" w:themeColor="text1"/>
          <w:lang w:val="sr-Latn-CS"/>
        </w:rPr>
        <w:t>Po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konačnosti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rešenja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stava</w:t>
      </w:r>
      <w:r w:rsidRPr="003B29D8">
        <w:rPr>
          <w:noProof/>
          <w:color w:val="000000" w:themeColor="text1"/>
          <w:lang w:val="sr-Latn-CS"/>
        </w:rPr>
        <w:t xml:space="preserve"> 4. </w:t>
      </w:r>
      <w:r w:rsidR="003B29D8">
        <w:rPr>
          <w:noProof/>
          <w:color w:val="000000" w:themeColor="text1"/>
          <w:lang w:val="sr-Latn-CS"/>
        </w:rPr>
        <w:t>ovog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člana</w:t>
      </w:r>
      <w:r w:rsidR="00EA7B88" w:rsidRPr="003B29D8">
        <w:rPr>
          <w:noProof/>
          <w:color w:val="000000" w:themeColor="text1"/>
          <w:lang w:val="sr-Latn-CS"/>
        </w:rPr>
        <w:t>,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nadležni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organ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ga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dostavlja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građevinskoj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inspekciji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roku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tri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dana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dana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donošenja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rešenja</w:t>
      </w:r>
      <w:r w:rsidRPr="003B29D8">
        <w:rPr>
          <w:noProof/>
          <w:color w:val="000000" w:themeColor="text1"/>
          <w:lang w:val="sr-Latn-CS"/>
        </w:rPr>
        <w:t>.</w:t>
      </w:r>
      <w:r w:rsidR="00EA7B88" w:rsidRPr="003B29D8">
        <w:rPr>
          <w:noProof/>
          <w:color w:val="000000" w:themeColor="text1"/>
          <w:lang w:val="sr-Latn-CS"/>
        </w:rPr>
        <w:t>ˮ</w:t>
      </w:r>
    </w:p>
    <w:p w14:paraId="46101179" w14:textId="717B311C" w:rsidR="003826C5" w:rsidRPr="003B29D8" w:rsidRDefault="003826C5" w:rsidP="003826C5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</w:p>
    <w:p w14:paraId="2A6372FC" w14:textId="5504E517" w:rsidR="003826C5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jc w:val="center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Član</w:t>
      </w:r>
      <w:r w:rsidR="00352C91" w:rsidRPr="003B29D8">
        <w:rPr>
          <w:noProof/>
          <w:color w:val="000000" w:themeColor="text1"/>
          <w:lang w:val="sr-Latn-CS"/>
        </w:rPr>
        <w:t xml:space="preserve"> 11</w:t>
      </w:r>
      <w:r w:rsidR="003826C5" w:rsidRPr="003B29D8">
        <w:rPr>
          <w:noProof/>
          <w:color w:val="000000" w:themeColor="text1"/>
          <w:lang w:val="sr-Latn-CS"/>
        </w:rPr>
        <w:t>.</w:t>
      </w:r>
    </w:p>
    <w:p w14:paraId="3EC96CA2" w14:textId="52D41FF8" w:rsidR="003826C5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U</w:t>
      </w:r>
      <w:r w:rsidR="003826C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članu</w:t>
      </w:r>
      <w:r w:rsidR="003826C5" w:rsidRPr="003B29D8">
        <w:rPr>
          <w:noProof/>
          <w:color w:val="000000" w:themeColor="text1"/>
          <w:lang w:val="sr-Latn-CS"/>
        </w:rPr>
        <w:t xml:space="preserve"> 28. </w:t>
      </w:r>
      <w:r>
        <w:rPr>
          <w:noProof/>
          <w:color w:val="000000" w:themeColor="text1"/>
          <w:lang w:val="sr-Latn-CS"/>
        </w:rPr>
        <w:t>stav</w:t>
      </w:r>
      <w:r w:rsidR="003826C5" w:rsidRPr="003B29D8">
        <w:rPr>
          <w:noProof/>
          <w:color w:val="000000" w:themeColor="text1"/>
          <w:lang w:val="sr-Latn-CS"/>
        </w:rPr>
        <w:t xml:space="preserve"> 8. </w:t>
      </w:r>
      <w:r>
        <w:rPr>
          <w:noProof/>
          <w:color w:val="000000" w:themeColor="text1"/>
          <w:lang w:val="sr-Latn-CS"/>
        </w:rPr>
        <w:t>menja</w:t>
      </w:r>
      <w:r w:rsidR="003826C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3826C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3826C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glasi</w:t>
      </w:r>
      <w:r w:rsidR="003826C5" w:rsidRPr="003B29D8">
        <w:rPr>
          <w:noProof/>
          <w:color w:val="000000" w:themeColor="text1"/>
          <w:lang w:val="sr-Latn-CS"/>
        </w:rPr>
        <w:t>:</w:t>
      </w:r>
    </w:p>
    <w:p w14:paraId="448ED4C2" w14:textId="2061807D" w:rsidR="003826C5" w:rsidRPr="003B29D8" w:rsidRDefault="003826C5" w:rsidP="00441813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>„</w:t>
      </w:r>
      <w:r w:rsidR="003B29D8">
        <w:rPr>
          <w:noProof/>
          <w:color w:val="000000" w:themeColor="text1"/>
          <w:lang w:val="sr-Latn-CS"/>
        </w:rPr>
        <w:t>Po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konačnosti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rešenja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stava</w:t>
      </w:r>
      <w:r w:rsidRPr="003B29D8">
        <w:rPr>
          <w:noProof/>
          <w:color w:val="000000" w:themeColor="text1"/>
          <w:lang w:val="sr-Latn-CS"/>
        </w:rPr>
        <w:t xml:space="preserve"> 5. </w:t>
      </w:r>
      <w:r w:rsidR="003B29D8">
        <w:rPr>
          <w:noProof/>
          <w:color w:val="000000" w:themeColor="text1"/>
          <w:lang w:val="sr-Latn-CS"/>
        </w:rPr>
        <w:t>ovog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člana</w:t>
      </w:r>
      <w:r w:rsidR="00EA7B88" w:rsidRPr="003B29D8">
        <w:rPr>
          <w:noProof/>
          <w:color w:val="000000" w:themeColor="text1"/>
          <w:lang w:val="sr-Latn-CS"/>
        </w:rPr>
        <w:t>,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nadležni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organ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ga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dostavlja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građevinskoj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inspekciji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roku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tri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dana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dana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donošenja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rešenja</w:t>
      </w:r>
      <w:r w:rsidRPr="003B29D8">
        <w:rPr>
          <w:noProof/>
          <w:color w:val="000000" w:themeColor="text1"/>
          <w:lang w:val="sr-Latn-CS"/>
        </w:rPr>
        <w:t>.</w:t>
      </w:r>
      <w:r w:rsidR="00EA7B88" w:rsidRPr="003B29D8">
        <w:rPr>
          <w:noProof/>
          <w:color w:val="000000" w:themeColor="text1"/>
          <w:lang w:val="sr-Latn-CS"/>
        </w:rPr>
        <w:t>ˮ</w:t>
      </w:r>
    </w:p>
    <w:p w14:paraId="419DC805" w14:textId="5D0F43C1" w:rsidR="003826C5" w:rsidRPr="003B29D8" w:rsidRDefault="003826C5" w:rsidP="00441813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</w:p>
    <w:p w14:paraId="2DA71815" w14:textId="59C58E8B" w:rsidR="003826C5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jc w:val="center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Član</w:t>
      </w:r>
      <w:r w:rsidR="00352C91" w:rsidRPr="003B29D8">
        <w:rPr>
          <w:noProof/>
          <w:color w:val="000000" w:themeColor="text1"/>
          <w:lang w:val="sr-Latn-CS"/>
        </w:rPr>
        <w:t xml:space="preserve"> 12</w:t>
      </w:r>
      <w:r w:rsidR="003826C5" w:rsidRPr="003B29D8">
        <w:rPr>
          <w:noProof/>
          <w:color w:val="000000" w:themeColor="text1"/>
          <w:lang w:val="sr-Latn-CS"/>
        </w:rPr>
        <w:t>.</w:t>
      </w:r>
    </w:p>
    <w:p w14:paraId="596FAA19" w14:textId="2F8EB0A2" w:rsidR="003826C5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U</w:t>
      </w:r>
      <w:r w:rsidR="003826C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članu</w:t>
      </w:r>
      <w:r w:rsidR="003826C5" w:rsidRPr="003B29D8">
        <w:rPr>
          <w:noProof/>
          <w:color w:val="000000" w:themeColor="text1"/>
          <w:lang w:val="sr-Latn-CS"/>
        </w:rPr>
        <w:t xml:space="preserve"> 29. </w:t>
      </w:r>
      <w:r>
        <w:rPr>
          <w:noProof/>
          <w:color w:val="000000" w:themeColor="text1"/>
          <w:lang w:val="sr-Latn-CS"/>
        </w:rPr>
        <w:t>stav</w:t>
      </w:r>
      <w:r w:rsidR="003826C5" w:rsidRPr="003B29D8">
        <w:rPr>
          <w:noProof/>
          <w:color w:val="000000" w:themeColor="text1"/>
          <w:lang w:val="sr-Latn-CS"/>
        </w:rPr>
        <w:t xml:space="preserve"> 5. </w:t>
      </w:r>
      <w:r>
        <w:rPr>
          <w:noProof/>
          <w:color w:val="000000" w:themeColor="text1"/>
          <w:lang w:val="sr-Latn-CS"/>
        </w:rPr>
        <w:t>menja</w:t>
      </w:r>
      <w:r w:rsidR="003826C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3826C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3826C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glasi</w:t>
      </w:r>
      <w:r w:rsidR="003826C5" w:rsidRPr="003B29D8">
        <w:rPr>
          <w:noProof/>
          <w:color w:val="000000" w:themeColor="text1"/>
          <w:lang w:val="sr-Latn-CS"/>
        </w:rPr>
        <w:t>:</w:t>
      </w:r>
    </w:p>
    <w:p w14:paraId="2851FCEE" w14:textId="27E926B4" w:rsidR="003826C5" w:rsidRPr="003B29D8" w:rsidRDefault="003826C5" w:rsidP="003826C5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>„</w:t>
      </w:r>
      <w:r w:rsidR="003B29D8">
        <w:rPr>
          <w:noProof/>
          <w:color w:val="000000" w:themeColor="text1"/>
          <w:lang w:val="sr-Latn-CS"/>
        </w:rPr>
        <w:t>Po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konačnosti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rešenja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stava</w:t>
      </w:r>
      <w:r w:rsidRPr="003B29D8">
        <w:rPr>
          <w:noProof/>
          <w:color w:val="000000" w:themeColor="text1"/>
          <w:lang w:val="sr-Latn-CS"/>
        </w:rPr>
        <w:t xml:space="preserve"> 2. </w:t>
      </w:r>
      <w:r w:rsidR="003B29D8">
        <w:rPr>
          <w:noProof/>
          <w:color w:val="000000" w:themeColor="text1"/>
          <w:lang w:val="sr-Latn-CS"/>
        </w:rPr>
        <w:t>ovog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člana</w:t>
      </w:r>
      <w:r w:rsidR="00EA7B88" w:rsidRPr="003B29D8">
        <w:rPr>
          <w:noProof/>
          <w:color w:val="000000" w:themeColor="text1"/>
          <w:lang w:val="sr-Latn-CS"/>
        </w:rPr>
        <w:t>,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nadležni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organ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ga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roku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tri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dana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dostavlja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građevinskoj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inspekciji</w:t>
      </w:r>
      <w:r w:rsidRPr="003B29D8">
        <w:rPr>
          <w:noProof/>
          <w:color w:val="000000" w:themeColor="text1"/>
          <w:lang w:val="sr-Latn-CS"/>
        </w:rPr>
        <w:t>.</w:t>
      </w:r>
      <w:r w:rsidR="00EA7B88" w:rsidRPr="003B29D8">
        <w:rPr>
          <w:noProof/>
          <w:color w:val="000000" w:themeColor="text1"/>
          <w:lang w:val="sr-Latn-CS"/>
        </w:rPr>
        <w:t>ˮ</w:t>
      </w:r>
    </w:p>
    <w:p w14:paraId="7B5FC364" w14:textId="23D7BD47" w:rsidR="003826C5" w:rsidRPr="003B29D8" w:rsidRDefault="003826C5" w:rsidP="003826C5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</w:p>
    <w:p w14:paraId="268520A4" w14:textId="166FA35D" w:rsidR="003826C5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jc w:val="center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Član</w:t>
      </w:r>
      <w:r w:rsidR="00352C91" w:rsidRPr="003B29D8">
        <w:rPr>
          <w:noProof/>
          <w:color w:val="000000" w:themeColor="text1"/>
          <w:lang w:val="sr-Latn-CS"/>
        </w:rPr>
        <w:t xml:space="preserve"> 13</w:t>
      </w:r>
      <w:r w:rsidR="003826C5" w:rsidRPr="003B29D8">
        <w:rPr>
          <w:noProof/>
          <w:color w:val="000000" w:themeColor="text1"/>
          <w:lang w:val="sr-Latn-CS"/>
        </w:rPr>
        <w:t>.</w:t>
      </w:r>
    </w:p>
    <w:p w14:paraId="74C8DCC5" w14:textId="58B2CFB5" w:rsidR="003826C5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U</w:t>
      </w:r>
      <w:r w:rsidR="003826C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članu</w:t>
      </w:r>
      <w:r w:rsidR="003826C5" w:rsidRPr="003B29D8">
        <w:rPr>
          <w:noProof/>
          <w:color w:val="000000" w:themeColor="text1"/>
          <w:lang w:val="sr-Latn-CS"/>
        </w:rPr>
        <w:t xml:space="preserve"> 30. </w:t>
      </w:r>
      <w:r>
        <w:rPr>
          <w:noProof/>
          <w:color w:val="000000" w:themeColor="text1"/>
          <w:lang w:val="sr-Latn-CS"/>
        </w:rPr>
        <w:t>stav</w:t>
      </w:r>
      <w:r w:rsidR="003826C5" w:rsidRPr="003B29D8">
        <w:rPr>
          <w:noProof/>
          <w:color w:val="000000" w:themeColor="text1"/>
          <w:lang w:val="sr-Latn-CS"/>
        </w:rPr>
        <w:t xml:space="preserve"> 5. </w:t>
      </w:r>
      <w:r>
        <w:rPr>
          <w:noProof/>
          <w:color w:val="000000" w:themeColor="text1"/>
          <w:lang w:val="sr-Latn-CS"/>
        </w:rPr>
        <w:t>menja</w:t>
      </w:r>
      <w:r w:rsidR="003826C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3826C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3826C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glasi</w:t>
      </w:r>
      <w:r w:rsidR="003826C5" w:rsidRPr="003B29D8">
        <w:rPr>
          <w:noProof/>
          <w:color w:val="000000" w:themeColor="text1"/>
          <w:lang w:val="sr-Latn-CS"/>
        </w:rPr>
        <w:t>:</w:t>
      </w:r>
    </w:p>
    <w:p w14:paraId="7E5E924B" w14:textId="4A25F5F7" w:rsidR="003826C5" w:rsidRPr="003B29D8" w:rsidRDefault="003826C5" w:rsidP="003826C5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>„</w:t>
      </w:r>
      <w:r w:rsidR="003B29D8">
        <w:rPr>
          <w:noProof/>
          <w:color w:val="000000" w:themeColor="text1"/>
          <w:lang w:val="sr-Latn-CS"/>
        </w:rPr>
        <w:t>Po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konačnosti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rešenja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stava</w:t>
      </w:r>
      <w:r w:rsidRPr="003B29D8">
        <w:rPr>
          <w:noProof/>
          <w:color w:val="000000" w:themeColor="text1"/>
          <w:lang w:val="sr-Latn-CS"/>
        </w:rPr>
        <w:t xml:space="preserve"> 2. </w:t>
      </w:r>
      <w:r w:rsidR="003B29D8">
        <w:rPr>
          <w:noProof/>
          <w:color w:val="000000" w:themeColor="text1"/>
          <w:lang w:val="sr-Latn-CS"/>
        </w:rPr>
        <w:t>ovog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člana</w:t>
      </w:r>
      <w:r w:rsidR="00EA7B88" w:rsidRPr="003B29D8">
        <w:rPr>
          <w:noProof/>
          <w:color w:val="000000" w:themeColor="text1"/>
          <w:lang w:val="sr-Latn-CS"/>
        </w:rPr>
        <w:t>,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nadležni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organ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ga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roku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tri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dana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dostavlja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građevinskoj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inspekciji</w:t>
      </w:r>
      <w:r w:rsidRPr="003B29D8">
        <w:rPr>
          <w:noProof/>
          <w:color w:val="000000" w:themeColor="text1"/>
          <w:lang w:val="sr-Latn-CS"/>
        </w:rPr>
        <w:t>.</w:t>
      </w:r>
      <w:r w:rsidR="00EA7B88" w:rsidRPr="003B29D8">
        <w:rPr>
          <w:noProof/>
          <w:color w:val="000000" w:themeColor="text1"/>
          <w:lang w:val="sr-Latn-CS"/>
        </w:rPr>
        <w:t>ˮ</w:t>
      </w:r>
    </w:p>
    <w:p w14:paraId="30DBE14A" w14:textId="77777777" w:rsidR="003826C5" w:rsidRPr="003B29D8" w:rsidRDefault="003826C5" w:rsidP="003826C5">
      <w:pPr>
        <w:pStyle w:val="NormalWeb"/>
        <w:shd w:val="clear" w:color="auto" w:fill="FFFFFF"/>
        <w:spacing w:before="0" w:beforeAutospacing="0" w:after="150" w:afterAutospacing="0"/>
        <w:ind w:firstLine="480"/>
        <w:rPr>
          <w:noProof/>
          <w:color w:val="000000" w:themeColor="text1"/>
          <w:lang w:val="sr-Latn-CS"/>
        </w:rPr>
      </w:pPr>
    </w:p>
    <w:p w14:paraId="003B0944" w14:textId="44E95388" w:rsidR="00714CC5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jc w:val="center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Član</w:t>
      </w:r>
      <w:r w:rsidR="00352C91" w:rsidRPr="003B29D8">
        <w:rPr>
          <w:noProof/>
          <w:color w:val="000000" w:themeColor="text1"/>
          <w:lang w:val="sr-Latn-CS"/>
        </w:rPr>
        <w:t xml:space="preserve"> 14</w:t>
      </w:r>
      <w:r w:rsidR="003826C5" w:rsidRPr="003B29D8">
        <w:rPr>
          <w:noProof/>
          <w:color w:val="000000" w:themeColor="text1"/>
          <w:lang w:val="sr-Latn-CS"/>
        </w:rPr>
        <w:t>.</w:t>
      </w:r>
    </w:p>
    <w:p w14:paraId="514D31A1" w14:textId="321EEE35" w:rsidR="00714CC5" w:rsidRPr="003B29D8" w:rsidRDefault="003B29D8" w:rsidP="00E5732C">
      <w:pPr>
        <w:spacing w:after="0"/>
        <w:ind w:firstLine="482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714CC5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članu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31.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stavu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zaključkom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ˮ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zamenjuje</w:t>
      </w:r>
      <w:r w:rsidR="00714CC5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rečju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rešenjem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ˮ</w:t>
      </w:r>
      <w:r w:rsidR="00714CC5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633624F4" w14:textId="0DA23275" w:rsidR="00714CC5" w:rsidRPr="003B29D8" w:rsidRDefault="003B29D8" w:rsidP="00EA7B88">
      <w:pPr>
        <w:spacing w:after="0"/>
        <w:ind w:firstLine="482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714CC5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stavu</w:t>
      </w:r>
      <w:r w:rsidR="00714CC5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</w:t>
      </w:r>
      <w:r w:rsidR="00714CC5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Zaključkom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ˮ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zamenjuje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rečju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Rešenjem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ˮ</w:t>
      </w:r>
      <w:r w:rsidR="00714CC5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088FA617" w14:textId="2A9F8911" w:rsidR="00714CC5" w:rsidRPr="003B29D8" w:rsidRDefault="003B29D8" w:rsidP="00EA7B88">
      <w:pPr>
        <w:spacing w:after="0"/>
        <w:ind w:firstLine="482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stavu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zaključka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ˮ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zamenjuje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rečju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rešenja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ˮ</w:t>
      </w:r>
      <w:r w:rsidR="00714CC5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725A67E3" w14:textId="0762C028" w:rsidR="00714CC5" w:rsidRPr="003B29D8" w:rsidRDefault="003B29D8" w:rsidP="00EA7B88">
      <w:pPr>
        <w:spacing w:after="0"/>
        <w:ind w:firstLine="482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714CC5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stavu</w:t>
      </w:r>
      <w:r w:rsidR="00DB7D3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7.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zaključkom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ˮ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zamenjuje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rečju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rešenjem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ˮ</w:t>
      </w:r>
      <w:r w:rsidR="00714CC5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6429E980" w14:textId="2156C50E" w:rsidR="00DB7D33" w:rsidRPr="003B29D8" w:rsidRDefault="003B29D8" w:rsidP="00EA7B88">
      <w:pPr>
        <w:spacing w:after="0"/>
        <w:ind w:firstLine="482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stavu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zaključka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ˮ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zamenjuje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rečju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rešenja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ˮ</w:t>
      </w:r>
      <w:r w:rsidR="00DB7D3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08C2CD9B" w14:textId="7ADACE65" w:rsidR="00DB7D33" w:rsidRPr="003B29D8" w:rsidRDefault="003B29D8" w:rsidP="00EA7B88">
      <w:pPr>
        <w:spacing w:after="0"/>
        <w:ind w:firstLine="482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stavu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zaključka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ˮ</w:t>
      </w:r>
      <w:r w:rsidR="00DB7D3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zamenjuje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rečju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rešenja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ˮ</w:t>
      </w:r>
      <w:r w:rsidR="00DB7D3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52AB4964" w14:textId="3AD341E8" w:rsidR="00714CC5" w:rsidRPr="003B29D8" w:rsidRDefault="003B29D8" w:rsidP="00E5732C">
      <w:pPr>
        <w:spacing w:after="0"/>
        <w:ind w:firstLine="482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</w:t>
      </w:r>
      <w:r w:rsidR="00277D7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10.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menja</w:t>
      </w:r>
      <w:r w:rsidR="00277D7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277D7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277D7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glasi</w:t>
      </w:r>
      <w:r w:rsidR="00277D7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</w:t>
      </w:r>
    </w:p>
    <w:p w14:paraId="5FB7B4CD" w14:textId="6E95814D" w:rsidR="00277D7D" w:rsidRPr="003B29D8" w:rsidRDefault="00277D7D" w:rsidP="00E5732C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>„</w:t>
      </w:r>
      <w:r w:rsidR="003B29D8">
        <w:rPr>
          <w:noProof/>
          <w:color w:val="000000" w:themeColor="text1"/>
          <w:lang w:val="sr-Latn-CS"/>
        </w:rPr>
        <w:t>Po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konačnosti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rešenja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stava</w:t>
      </w:r>
      <w:r w:rsidRPr="003B29D8">
        <w:rPr>
          <w:noProof/>
          <w:color w:val="000000" w:themeColor="text1"/>
          <w:lang w:val="sr-Latn-CS"/>
        </w:rPr>
        <w:t xml:space="preserve"> 7. </w:t>
      </w:r>
      <w:r w:rsidR="003B29D8">
        <w:rPr>
          <w:noProof/>
          <w:color w:val="000000" w:themeColor="text1"/>
          <w:lang w:val="sr-Latn-CS"/>
        </w:rPr>
        <w:t>ovog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člana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nadležni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organ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ga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roku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tri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dana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dostavlja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građevinskoj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inspekciji</w:t>
      </w:r>
      <w:r w:rsidRPr="003B29D8">
        <w:rPr>
          <w:noProof/>
          <w:color w:val="000000" w:themeColor="text1"/>
          <w:lang w:val="sr-Latn-CS"/>
        </w:rPr>
        <w:t>.</w:t>
      </w:r>
      <w:r w:rsidR="00EA7B88" w:rsidRPr="003B29D8">
        <w:rPr>
          <w:noProof/>
          <w:color w:val="000000" w:themeColor="text1"/>
          <w:lang w:val="sr-Latn-CS"/>
        </w:rPr>
        <w:t>ˮ</w:t>
      </w:r>
    </w:p>
    <w:p w14:paraId="2632A50E" w14:textId="285E8067" w:rsidR="00AE2FA6" w:rsidRPr="003B29D8" w:rsidRDefault="00AE2FA6" w:rsidP="00277D7D">
      <w:pPr>
        <w:pStyle w:val="NormalWeb"/>
        <w:shd w:val="clear" w:color="auto" w:fill="FFFFFF"/>
        <w:spacing w:before="0" w:beforeAutospacing="0" w:after="150" w:afterAutospacing="0"/>
        <w:jc w:val="both"/>
        <w:rPr>
          <w:noProof/>
          <w:color w:val="000000" w:themeColor="text1"/>
          <w:lang w:val="sr-Latn-CS"/>
        </w:rPr>
      </w:pPr>
    </w:p>
    <w:p w14:paraId="10B49FC4" w14:textId="6C23CB6B" w:rsidR="00C0797A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jc w:val="center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Član</w:t>
      </w:r>
      <w:r w:rsidR="00352C91" w:rsidRPr="003B29D8">
        <w:rPr>
          <w:noProof/>
          <w:color w:val="000000" w:themeColor="text1"/>
          <w:lang w:val="sr-Latn-CS"/>
        </w:rPr>
        <w:t xml:space="preserve"> 15</w:t>
      </w:r>
      <w:r w:rsidR="00AE2FA6" w:rsidRPr="003B29D8">
        <w:rPr>
          <w:noProof/>
          <w:color w:val="000000" w:themeColor="text1"/>
          <w:lang w:val="sr-Latn-CS"/>
        </w:rPr>
        <w:t>.</w:t>
      </w:r>
    </w:p>
    <w:p w14:paraId="3DF3CD2A" w14:textId="6E5A8E8A" w:rsidR="00C0797A" w:rsidRPr="003B29D8" w:rsidRDefault="003B29D8" w:rsidP="00E5732C">
      <w:pPr>
        <w:spacing w:after="0"/>
        <w:ind w:firstLine="482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članu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32.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zaključkom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ˮ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zamenjuje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rečju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rešenjem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ˮ</w:t>
      </w:r>
      <w:r w:rsidR="00C0797A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4D12A750" w14:textId="59636831" w:rsidR="00C0797A" w:rsidRPr="003B29D8" w:rsidRDefault="003B29D8" w:rsidP="00EA7B88">
      <w:pPr>
        <w:spacing w:after="0"/>
        <w:ind w:firstLine="482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C0797A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stavu</w:t>
      </w:r>
      <w:r w:rsidR="00C0797A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zaključka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ˮ</w:t>
      </w:r>
      <w:r w:rsidR="00C0797A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zamenjuje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rečju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rešenja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ˮ</w:t>
      </w:r>
      <w:r w:rsidR="00C0797A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013A9754" w14:textId="00DC0928" w:rsidR="00C0797A" w:rsidRPr="003B29D8" w:rsidRDefault="003B29D8" w:rsidP="00EA7B88">
      <w:pPr>
        <w:spacing w:after="0"/>
        <w:ind w:firstLine="482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stavu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zaključka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ˮ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zamenjuje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rečju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rešenja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ˮ</w:t>
      </w:r>
      <w:r w:rsidR="00C0797A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38CB89A3" w14:textId="756366A9" w:rsidR="00C0797A" w:rsidRPr="003B29D8" w:rsidRDefault="003B29D8" w:rsidP="00EA7B88">
      <w:pPr>
        <w:spacing w:after="0"/>
        <w:ind w:firstLine="482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</w:t>
      </w:r>
      <w:r w:rsidR="00C0797A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menja</w:t>
      </w:r>
      <w:r w:rsidR="00C0797A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C0797A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C0797A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glasi</w:t>
      </w:r>
      <w:r w:rsidR="00C0797A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</w:t>
      </w:r>
    </w:p>
    <w:p w14:paraId="0E872BC9" w14:textId="5AEA758A" w:rsidR="00C0797A" w:rsidRPr="003B29D8" w:rsidRDefault="00C0797A" w:rsidP="00EA7B88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>„</w:t>
      </w:r>
      <w:r w:rsidR="003B29D8">
        <w:rPr>
          <w:noProof/>
          <w:color w:val="000000" w:themeColor="text1"/>
          <w:lang w:val="sr-Latn-CS"/>
        </w:rPr>
        <w:t>Po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konačnosti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rešenja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stava</w:t>
      </w:r>
      <w:r w:rsidRPr="003B29D8">
        <w:rPr>
          <w:noProof/>
          <w:color w:val="000000" w:themeColor="text1"/>
          <w:lang w:val="sr-Latn-CS"/>
        </w:rPr>
        <w:t xml:space="preserve"> 2. </w:t>
      </w:r>
      <w:r w:rsidR="003B29D8">
        <w:rPr>
          <w:noProof/>
          <w:color w:val="000000" w:themeColor="text1"/>
          <w:lang w:val="sr-Latn-CS"/>
        </w:rPr>
        <w:t>ovog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člana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nadležni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organ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ga</w:t>
      </w:r>
      <w:r w:rsidR="00945CA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</w:t>
      </w:r>
      <w:r w:rsidR="00945CA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roku</w:t>
      </w:r>
      <w:r w:rsidR="00945CA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</w:t>
      </w:r>
      <w:r w:rsidR="00945CA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tri</w:t>
      </w:r>
      <w:r w:rsidR="00945CA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dana</w:t>
      </w:r>
      <w:r w:rsidR="00945CA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dostavlja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građevinskoj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inspekciji</w:t>
      </w:r>
      <w:r w:rsidRPr="003B29D8">
        <w:rPr>
          <w:noProof/>
          <w:color w:val="000000" w:themeColor="text1"/>
          <w:lang w:val="sr-Latn-CS"/>
        </w:rPr>
        <w:t>.</w:t>
      </w:r>
      <w:r w:rsidR="00EA7B88" w:rsidRPr="003B29D8">
        <w:rPr>
          <w:noProof/>
          <w:color w:val="000000" w:themeColor="text1"/>
          <w:lang w:val="sr-Latn-CS"/>
        </w:rPr>
        <w:t>ˮ</w:t>
      </w:r>
    </w:p>
    <w:p w14:paraId="11DB06D1" w14:textId="3D466EE3" w:rsidR="00F31303" w:rsidRPr="003B29D8" w:rsidRDefault="003B29D8" w:rsidP="00EA7B88">
      <w:pPr>
        <w:spacing w:after="0"/>
        <w:ind w:firstLine="482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F3130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stavu</w:t>
      </w:r>
      <w:r w:rsidR="00F3130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</w:t>
      </w:r>
      <w:r w:rsidR="00F3130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: 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zaključkom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ˮ</w:t>
      </w:r>
      <w:r w:rsidR="00F3130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zamenjuje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rečju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rešenjem</w:t>
      </w:r>
      <w:r w:rsidR="00EA7B8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ˮ</w:t>
      </w:r>
      <w:r w:rsidR="00F3130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6937818B" w14:textId="6245890C" w:rsidR="00F31303" w:rsidRPr="003B29D8" w:rsidRDefault="003B29D8" w:rsidP="00EA7B88">
      <w:pPr>
        <w:spacing w:after="0"/>
        <w:ind w:firstLine="482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lastRenderedPageBreak/>
        <w:t>U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stavu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zaključka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ˮ</w:t>
      </w:r>
      <w:r w:rsidR="00F3130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zamenjuje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rečju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rešenja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ˮ</w:t>
      </w:r>
      <w:r w:rsidR="00F3130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5C596D3D" w14:textId="1EFAFD7D" w:rsidR="00F31303" w:rsidRPr="003B29D8" w:rsidRDefault="003B29D8" w:rsidP="00EA7B88">
      <w:pPr>
        <w:spacing w:after="0"/>
        <w:ind w:firstLine="482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stavu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10.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zaključka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ˮ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zamenjuje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rečju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rešenja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ˮ</w:t>
      </w:r>
      <w:r w:rsidR="00F3130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1A7CE40B" w14:textId="41E41169" w:rsidR="00F31303" w:rsidRPr="003B29D8" w:rsidRDefault="003B29D8" w:rsidP="00EA7B88">
      <w:pPr>
        <w:spacing w:after="0"/>
        <w:ind w:firstLine="482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</w:t>
      </w:r>
      <w:r w:rsidR="00F3130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menja</w:t>
      </w:r>
      <w:r w:rsidR="00F3130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F3130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F3130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glasi</w:t>
      </w:r>
      <w:r w:rsidR="00F31303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</w:t>
      </w:r>
    </w:p>
    <w:p w14:paraId="50FAF0A6" w14:textId="2A5A1ED4" w:rsidR="00AE2FA6" w:rsidRPr="003B29D8" w:rsidRDefault="00F31303" w:rsidP="00EA7B88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>„</w:t>
      </w:r>
      <w:r w:rsidR="003B29D8">
        <w:rPr>
          <w:noProof/>
          <w:color w:val="000000" w:themeColor="text1"/>
          <w:lang w:val="sr-Latn-CS"/>
        </w:rPr>
        <w:t>Po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konačnosti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rešenja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stava</w:t>
      </w:r>
      <w:r w:rsidRPr="003B29D8">
        <w:rPr>
          <w:noProof/>
          <w:color w:val="000000" w:themeColor="text1"/>
          <w:lang w:val="sr-Latn-CS"/>
        </w:rPr>
        <w:t xml:space="preserve"> 8. </w:t>
      </w:r>
      <w:r w:rsidR="003B29D8">
        <w:rPr>
          <w:noProof/>
          <w:color w:val="000000" w:themeColor="text1"/>
          <w:lang w:val="sr-Latn-CS"/>
        </w:rPr>
        <w:t>ovog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člana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nadležni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organ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ga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roku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tri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dana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dostavlja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građevinskoj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inspekciji</w:t>
      </w:r>
      <w:r w:rsidRPr="003B29D8">
        <w:rPr>
          <w:noProof/>
          <w:color w:val="000000" w:themeColor="text1"/>
          <w:lang w:val="sr-Latn-CS"/>
        </w:rPr>
        <w:t>.</w:t>
      </w:r>
      <w:r w:rsidR="0076072D" w:rsidRPr="003B29D8">
        <w:rPr>
          <w:noProof/>
          <w:color w:val="000000" w:themeColor="text1"/>
          <w:lang w:val="sr-Latn-CS"/>
        </w:rPr>
        <w:t>ˮ</w:t>
      </w:r>
    </w:p>
    <w:p w14:paraId="26373EAC" w14:textId="306C05CE" w:rsidR="00AE2FA6" w:rsidRPr="003B29D8" w:rsidRDefault="00AE2FA6" w:rsidP="00AE2FA6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</w:p>
    <w:p w14:paraId="3B2787F4" w14:textId="615460F9" w:rsidR="00AE2FA6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jc w:val="center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Član</w:t>
      </w:r>
      <w:r w:rsidR="00352C91" w:rsidRPr="003B29D8">
        <w:rPr>
          <w:noProof/>
          <w:color w:val="000000" w:themeColor="text1"/>
          <w:lang w:val="sr-Latn-CS"/>
        </w:rPr>
        <w:t xml:space="preserve"> 16</w:t>
      </w:r>
      <w:r w:rsidR="00AE2FA6" w:rsidRPr="003B29D8">
        <w:rPr>
          <w:noProof/>
          <w:color w:val="000000" w:themeColor="text1"/>
          <w:lang w:val="sr-Latn-CS"/>
        </w:rPr>
        <w:t>.</w:t>
      </w:r>
    </w:p>
    <w:p w14:paraId="4884DC35" w14:textId="3FAE3EF2" w:rsidR="00371DF2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U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članu</w:t>
      </w:r>
      <w:r w:rsidR="00AE2FA6" w:rsidRPr="003B29D8">
        <w:rPr>
          <w:noProof/>
          <w:color w:val="000000" w:themeColor="text1"/>
          <w:lang w:val="sr-Latn-CS"/>
        </w:rPr>
        <w:t xml:space="preserve"> 33. </w:t>
      </w:r>
      <w:r>
        <w:rPr>
          <w:noProof/>
          <w:color w:val="000000" w:themeColor="text1"/>
          <w:lang w:val="sr-Latn-CS"/>
        </w:rPr>
        <w:t>stav</w:t>
      </w:r>
      <w:r w:rsidR="00371DF2" w:rsidRPr="003B29D8">
        <w:rPr>
          <w:noProof/>
          <w:color w:val="000000" w:themeColor="text1"/>
          <w:lang w:val="sr-Latn-CS"/>
        </w:rPr>
        <w:t xml:space="preserve"> 3. </w:t>
      </w:r>
      <w:r>
        <w:rPr>
          <w:noProof/>
          <w:color w:val="000000" w:themeColor="text1"/>
          <w:lang w:val="sr-Latn-CS"/>
        </w:rPr>
        <w:t>briše</w:t>
      </w:r>
      <w:r w:rsidR="00371DF2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371DF2" w:rsidRPr="003B29D8">
        <w:rPr>
          <w:noProof/>
          <w:color w:val="000000" w:themeColor="text1"/>
          <w:lang w:val="sr-Latn-CS"/>
        </w:rPr>
        <w:t>.</w:t>
      </w:r>
    </w:p>
    <w:p w14:paraId="745417DB" w14:textId="0F6990B9" w:rsidR="00371DF2" w:rsidRPr="003B29D8" w:rsidRDefault="003B29D8" w:rsidP="00371DF2">
      <w:pPr>
        <w:pStyle w:val="NormalWeb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Dosadašnji</w:t>
      </w:r>
      <w:r w:rsidR="0076072D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</w:t>
      </w:r>
      <w:r w:rsidR="0076072D" w:rsidRPr="003B29D8">
        <w:rPr>
          <w:noProof/>
          <w:color w:val="000000" w:themeColor="text1"/>
          <w:lang w:val="sr-Latn-CS"/>
        </w:rPr>
        <w:t>. 4</w:t>
      </w:r>
      <w:r w:rsidR="002C7400" w:rsidRPr="003B29D8">
        <w:rPr>
          <w:noProof/>
          <w:color w:val="000000" w:themeColor="text1"/>
          <w:lang w:val="sr-Latn-CS"/>
        </w:rPr>
        <w:t>-</w:t>
      </w:r>
      <w:r w:rsidR="0076072D" w:rsidRPr="003B29D8">
        <w:rPr>
          <w:noProof/>
          <w:color w:val="000000" w:themeColor="text1"/>
          <w:lang w:val="sr-Latn-CS"/>
        </w:rPr>
        <w:t>11</w:t>
      </w:r>
      <w:r w:rsidR="002C7400" w:rsidRPr="003B29D8">
        <w:rPr>
          <w:noProof/>
          <w:color w:val="000000" w:themeColor="text1"/>
          <w:lang w:val="sr-Latn-CS"/>
        </w:rPr>
        <w:t xml:space="preserve">. </w:t>
      </w:r>
      <w:r>
        <w:rPr>
          <w:noProof/>
          <w:color w:val="000000" w:themeColor="text1"/>
          <w:lang w:val="sr-Latn-CS"/>
        </w:rPr>
        <w:t>postaju</w:t>
      </w:r>
      <w:r w:rsidR="002C740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</w:t>
      </w:r>
      <w:r w:rsidR="002C7400" w:rsidRPr="003B29D8">
        <w:rPr>
          <w:noProof/>
          <w:color w:val="000000" w:themeColor="text1"/>
          <w:lang w:val="sr-Latn-CS"/>
        </w:rPr>
        <w:t>. 3</w:t>
      </w:r>
      <w:r w:rsidR="0076072D" w:rsidRPr="003B29D8">
        <w:rPr>
          <w:noProof/>
          <w:color w:val="000000" w:themeColor="text1"/>
          <w:lang w:val="sr-Latn-CS"/>
        </w:rPr>
        <w:t>-10</w:t>
      </w:r>
      <w:r w:rsidR="00371DF2" w:rsidRPr="003B29D8">
        <w:rPr>
          <w:noProof/>
          <w:color w:val="000000" w:themeColor="text1"/>
          <w:lang w:val="sr-Latn-CS"/>
        </w:rPr>
        <w:t>.</w:t>
      </w:r>
    </w:p>
    <w:p w14:paraId="7F7C74F0" w14:textId="3159DA13" w:rsidR="00371DF2" w:rsidRPr="003B29D8" w:rsidRDefault="00371DF2" w:rsidP="00371DF2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      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Posle</w:t>
      </w:r>
      <w:r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dosadašnjeg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stava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12,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postaje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11,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dodaje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novi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</w:t>
      </w:r>
      <w:r w:rsidR="00760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12,</w:t>
      </w:r>
      <w:r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</w:t>
      </w:r>
      <w:r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glasi</w:t>
      </w:r>
      <w:r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</w:t>
      </w:r>
    </w:p>
    <w:p w14:paraId="0454E352" w14:textId="67EF946D" w:rsidR="00AE2FA6" w:rsidRPr="003B29D8" w:rsidRDefault="00371DF2" w:rsidP="00AE2FA6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 xml:space="preserve"> </w:t>
      </w:r>
      <w:r w:rsidR="00AE2FA6" w:rsidRPr="003B29D8">
        <w:rPr>
          <w:noProof/>
          <w:color w:val="000000" w:themeColor="text1"/>
          <w:lang w:val="sr-Latn-CS"/>
        </w:rPr>
        <w:t>„</w:t>
      </w:r>
      <w:r w:rsidR="003B29D8">
        <w:rPr>
          <w:noProof/>
          <w:color w:val="000000" w:themeColor="text1"/>
          <w:lang w:val="sr-Latn-CS"/>
        </w:rPr>
        <w:t>Izuzetno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stava</w:t>
      </w:r>
      <w:r w:rsidR="00AE2FA6" w:rsidRPr="003B29D8">
        <w:rPr>
          <w:noProof/>
          <w:color w:val="000000" w:themeColor="text1"/>
          <w:lang w:val="sr-Latn-CS"/>
        </w:rPr>
        <w:t xml:space="preserve"> 1. </w:t>
      </w:r>
      <w:r w:rsidR="003B29D8">
        <w:rPr>
          <w:noProof/>
          <w:color w:val="000000" w:themeColor="text1"/>
          <w:lang w:val="sr-Latn-CS"/>
        </w:rPr>
        <w:t>ovog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člana</w:t>
      </w:r>
      <w:r w:rsidR="00AE2FA6"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taksa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ozakonjenje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ne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plaća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se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ozakonjenje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objekata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organa</w:t>
      </w:r>
      <w:r w:rsidR="00AE2FA6"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organizacija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institucija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Republike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Srbije</w:t>
      </w:r>
      <w:r w:rsidR="00AE2FA6"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organa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organizacija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autonomnih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pokrajina</w:t>
      </w:r>
      <w:r w:rsidR="00AE2FA6"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odnosno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jedinica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lokalne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samouprave</w:t>
      </w:r>
      <w:r w:rsidR="00AE2FA6"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organizacija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obaveznog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socijalnog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osiguranja</w:t>
      </w:r>
      <w:r w:rsidR="0076072D"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ustanova</w:t>
      </w:r>
      <w:r w:rsidR="0076072D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osnovanih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strane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Republike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Srbije</w:t>
      </w:r>
      <w:r w:rsidR="00AE2FA6"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autonomnih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pokrajina</w:t>
      </w:r>
      <w:r w:rsidR="00AE2FA6"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odnosno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jedinica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lokalne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samouprave</w:t>
      </w:r>
      <w:r w:rsidR="0076072D"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crkava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verskih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zajednica</w:t>
      </w:r>
      <w:r w:rsidR="00951E4F"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registrovanih</w:t>
      </w:r>
      <w:r w:rsidR="00951E4F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</w:t>
      </w:r>
      <w:r w:rsidR="00951E4F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skladu</w:t>
      </w:r>
      <w:r w:rsidR="00951E4F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sa</w:t>
      </w:r>
      <w:r w:rsidR="00951E4F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zakonom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kojim</w:t>
      </w:r>
      <w:r w:rsidR="00951E4F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se</w:t>
      </w:r>
      <w:r w:rsidR="00951E4F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uređuju</w:t>
      </w:r>
      <w:r w:rsidR="00951E4F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crkve</w:t>
      </w:r>
      <w:r w:rsidR="00951E4F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</w:t>
      </w:r>
      <w:r w:rsidR="00951E4F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verske</w:t>
      </w:r>
      <w:r w:rsidR="00951E4F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zajednice</w:t>
      </w:r>
      <w:r w:rsidR="00951E4F"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Crvenog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krsta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Srbije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diplomatsko</w:t>
      </w:r>
      <w:r w:rsidR="00AE2FA6" w:rsidRPr="003B29D8">
        <w:rPr>
          <w:noProof/>
          <w:color w:val="000000" w:themeColor="text1"/>
          <w:lang w:val="sr-Latn-CS"/>
        </w:rPr>
        <w:t>-</w:t>
      </w:r>
      <w:r w:rsidR="003B29D8">
        <w:rPr>
          <w:noProof/>
          <w:color w:val="000000" w:themeColor="text1"/>
          <w:lang w:val="sr-Latn-CS"/>
        </w:rPr>
        <w:t>konzularnih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predstavništava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drugih</w:t>
      </w:r>
      <w:r w:rsidR="00951E4F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država</w:t>
      </w:r>
      <w:r w:rsidR="00AE2FA6"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pod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uslovom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uzajamnosti</w:t>
      </w:r>
      <w:r w:rsidR="00AE2FA6" w:rsidRPr="003B29D8">
        <w:rPr>
          <w:noProof/>
          <w:color w:val="000000" w:themeColor="text1"/>
          <w:lang w:val="sr-Latn-CS"/>
        </w:rPr>
        <w:t>.</w:t>
      </w:r>
      <w:r w:rsidR="00951E4F" w:rsidRPr="003B29D8">
        <w:rPr>
          <w:noProof/>
          <w:color w:val="000000" w:themeColor="text1"/>
          <w:lang w:val="sr-Latn-CS"/>
        </w:rPr>
        <w:t>ˮ</w:t>
      </w:r>
    </w:p>
    <w:p w14:paraId="65A83ED0" w14:textId="6F94E066" w:rsidR="00261AF4" w:rsidRPr="003B29D8" w:rsidRDefault="00261AF4" w:rsidP="00F6195B">
      <w:pPr>
        <w:pStyle w:val="NormalWeb"/>
        <w:shd w:val="clear" w:color="auto" w:fill="FFFFFF"/>
        <w:spacing w:before="0" w:beforeAutospacing="0" w:after="150" w:afterAutospacing="0"/>
        <w:rPr>
          <w:noProof/>
          <w:color w:val="000000" w:themeColor="text1"/>
          <w:lang w:val="sr-Latn-CS"/>
        </w:rPr>
      </w:pPr>
    </w:p>
    <w:p w14:paraId="7E19B12B" w14:textId="3067688C" w:rsidR="00D66AA8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jc w:val="center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Član</w:t>
      </w:r>
      <w:r w:rsidR="00352C91" w:rsidRPr="003B29D8">
        <w:rPr>
          <w:noProof/>
          <w:color w:val="000000" w:themeColor="text1"/>
          <w:lang w:val="sr-Latn-CS"/>
        </w:rPr>
        <w:t xml:space="preserve"> 17</w:t>
      </w:r>
      <w:r w:rsidR="00AE2FA6" w:rsidRPr="003B29D8">
        <w:rPr>
          <w:noProof/>
          <w:color w:val="000000" w:themeColor="text1"/>
          <w:lang w:val="sr-Latn-CS"/>
        </w:rPr>
        <w:t>.</w:t>
      </w:r>
    </w:p>
    <w:p w14:paraId="542EE417" w14:textId="77980D90" w:rsidR="00D66AA8" w:rsidRPr="003B29D8" w:rsidRDefault="003B29D8" w:rsidP="00520EE4">
      <w:pPr>
        <w:spacing w:after="0"/>
        <w:ind w:firstLine="482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članu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zaključkom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ˮ</w:t>
      </w:r>
      <w:r w:rsidR="00D66AA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zamenjuje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rečju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rešenjem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ˮ</w:t>
      </w:r>
      <w:r w:rsidR="00D66AA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20095496" w14:textId="326F60BE" w:rsidR="00D66AA8" w:rsidRPr="003B29D8" w:rsidRDefault="003B29D8" w:rsidP="00520EE4">
      <w:pPr>
        <w:spacing w:after="0"/>
        <w:ind w:firstLine="48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stavu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zaključka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ˮ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zamenjuje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rečju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rešenja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ˮ</w:t>
      </w:r>
      <w:r w:rsidR="00D66AA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2195B8A7" w14:textId="04FA9556" w:rsidR="00D66AA8" w:rsidRPr="003B29D8" w:rsidRDefault="003B29D8" w:rsidP="00520EE4">
      <w:pPr>
        <w:spacing w:after="0"/>
        <w:ind w:firstLine="48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stavu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zaključka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ˮ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zamenjuje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rečju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rešenja</w:t>
      </w:r>
      <w:r w:rsidR="00520E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ˮ</w:t>
      </w:r>
      <w:r w:rsidR="00D66AA8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07A33DC7" w14:textId="4F98BB4F" w:rsidR="00D66AA8" w:rsidRPr="003B29D8" w:rsidRDefault="003B29D8" w:rsidP="00520EE4">
      <w:pPr>
        <w:spacing w:after="0"/>
        <w:ind w:firstLine="48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</w:t>
      </w:r>
      <w:r w:rsidR="004F08BB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menja</w:t>
      </w:r>
      <w:r w:rsidR="004F08BB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4F08BB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4F08BB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glasi</w:t>
      </w:r>
      <w:r w:rsidR="004F08BB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:</w:t>
      </w:r>
    </w:p>
    <w:p w14:paraId="202EFD7C" w14:textId="6B9B143D" w:rsidR="00D66AA8" w:rsidRPr="003B29D8" w:rsidRDefault="004F08BB" w:rsidP="00520EE4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>„</w:t>
      </w:r>
      <w:r w:rsidR="003B29D8">
        <w:rPr>
          <w:noProof/>
          <w:color w:val="000000" w:themeColor="text1"/>
          <w:lang w:val="sr-Latn-CS"/>
        </w:rPr>
        <w:t>Po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konačnosti</w:t>
      </w:r>
      <w:r w:rsidR="00520EE4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rešenja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</w:t>
      </w:r>
      <w:r w:rsidR="00846B1A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stava</w:t>
      </w:r>
      <w:r w:rsidR="00846B1A" w:rsidRPr="003B29D8">
        <w:rPr>
          <w:noProof/>
          <w:color w:val="000000" w:themeColor="text1"/>
          <w:lang w:val="sr-Latn-CS"/>
        </w:rPr>
        <w:t xml:space="preserve"> 2. </w:t>
      </w:r>
      <w:r w:rsidR="003B29D8">
        <w:rPr>
          <w:noProof/>
          <w:color w:val="000000" w:themeColor="text1"/>
          <w:lang w:val="sr-Latn-CS"/>
        </w:rPr>
        <w:t>ovog</w:t>
      </w:r>
      <w:r w:rsidR="00846B1A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člana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nadležni</w:t>
      </w:r>
      <w:r w:rsidR="00945CA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organ</w:t>
      </w:r>
      <w:r w:rsidR="00945CA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ga</w:t>
      </w:r>
      <w:r w:rsidR="00945CA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</w:t>
      </w:r>
      <w:r w:rsidR="00945CA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roku</w:t>
      </w:r>
      <w:r w:rsidR="00945CA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</w:t>
      </w:r>
      <w:r w:rsidR="00945CA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tri</w:t>
      </w:r>
      <w:r w:rsidR="00945CA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dana</w:t>
      </w:r>
      <w:r w:rsidR="00945CA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dostavlja</w:t>
      </w:r>
      <w:r w:rsidR="00945CA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građevinskoj</w:t>
      </w:r>
      <w:r w:rsidR="00846B1A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inspekciji</w:t>
      </w:r>
      <w:r w:rsidRPr="003B29D8">
        <w:rPr>
          <w:noProof/>
          <w:color w:val="000000" w:themeColor="text1"/>
          <w:lang w:val="sr-Latn-CS"/>
        </w:rPr>
        <w:t>.</w:t>
      </w:r>
      <w:r w:rsidR="00520EE4" w:rsidRPr="003B29D8">
        <w:rPr>
          <w:noProof/>
          <w:color w:val="000000" w:themeColor="text1"/>
          <w:lang w:val="sr-Latn-CS"/>
        </w:rPr>
        <w:t>ˮ</w:t>
      </w:r>
    </w:p>
    <w:p w14:paraId="4403F200" w14:textId="70E77E8A" w:rsidR="0017755F" w:rsidRPr="003B29D8" w:rsidRDefault="003B29D8" w:rsidP="00520EE4">
      <w:pPr>
        <w:pStyle w:val="NormalWeb"/>
        <w:shd w:val="clear" w:color="auto" w:fill="FFFFFF"/>
        <w:spacing w:before="0" w:beforeAutospacing="0" w:after="0" w:afterAutospacing="0"/>
        <w:ind w:firstLine="480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Posle</w:t>
      </w:r>
      <w:r w:rsidR="002C740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stava</w:t>
      </w:r>
      <w:r w:rsidR="002C7400" w:rsidRPr="003B29D8">
        <w:rPr>
          <w:noProof/>
          <w:color w:val="000000" w:themeColor="text1"/>
          <w:lang w:val="sr-Latn-CS"/>
        </w:rPr>
        <w:t xml:space="preserve"> 8. </w:t>
      </w:r>
      <w:r>
        <w:rPr>
          <w:noProof/>
          <w:color w:val="000000" w:themeColor="text1"/>
          <w:lang w:val="sr-Latn-CS"/>
        </w:rPr>
        <w:t>dodaje</w:t>
      </w:r>
      <w:r w:rsidR="002C740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2C740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novi</w:t>
      </w:r>
      <w:r w:rsidR="002C740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</w:t>
      </w:r>
      <w:r w:rsidR="002C7400" w:rsidRPr="003B29D8">
        <w:rPr>
          <w:noProof/>
          <w:color w:val="000000" w:themeColor="text1"/>
          <w:lang w:val="sr-Latn-CS"/>
        </w:rPr>
        <w:t xml:space="preserve"> 9,</w:t>
      </w:r>
      <w:r w:rsidR="0009655C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</w:t>
      </w:r>
      <w:r w:rsidR="0009655C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glasi</w:t>
      </w:r>
      <w:r w:rsidR="0009655C" w:rsidRPr="003B29D8">
        <w:rPr>
          <w:noProof/>
          <w:color w:val="000000" w:themeColor="text1"/>
          <w:lang w:val="sr-Latn-CS"/>
        </w:rPr>
        <w:t>:</w:t>
      </w:r>
    </w:p>
    <w:p w14:paraId="56093E6E" w14:textId="07A06A4B" w:rsidR="0017755F" w:rsidRPr="003B29D8" w:rsidRDefault="0009655C" w:rsidP="00520EE4">
      <w:pPr>
        <w:pStyle w:val="NormalWeb"/>
        <w:spacing w:before="0" w:beforeAutospacing="0" w:after="0" w:afterAutospacing="0"/>
        <w:ind w:firstLine="480"/>
        <w:jc w:val="both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>„</w:t>
      </w:r>
      <w:r w:rsidR="003B29D8">
        <w:rPr>
          <w:noProof/>
          <w:color w:val="000000" w:themeColor="text1"/>
          <w:lang w:val="sr-Latn-CS"/>
        </w:rPr>
        <w:t>Rešenje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ozakonjenju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objekta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koji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je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sagrađen</w:t>
      </w:r>
      <w:r w:rsidR="002C7400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</w:t>
      </w:r>
      <w:r w:rsidR="002C7400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zaštitnoj</w:t>
      </w:r>
      <w:r w:rsidR="002C7400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zoni</w:t>
      </w:r>
      <w:r w:rsidR="002C7400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objekta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javne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namene</w:t>
      </w:r>
      <w:r w:rsidR="00945CA7" w:rsidRPr="003B29D8">
        <w:rPr>
          <w:noProof/>
          <w:color w:val="000000" w:themeColor="text1"/>
          <w:lang w:val="sr-Latn-CS"/>
        </w:rPr>
        <w:t xml:space="preserve">  </w:t>
      </w:r>
      <w:r w:rsidR="003B29D8">
        <w:rPr>
          <w:noProof/>
          <w:color w:val="000000" w:themeColor="text1"/>
          <w:lang w:val="sr-Latn-CS"/>
        </w:rPr>
        <w:t>sadrži</w:t>
      </w:r>
      <w:r w:rsidR="00945CA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konstataciju</w:t>
      </w:r>
      <w:r w:rsidR="00945CA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da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je</w:t>
      </w:r>
      <w:r w:rsidR="00612EFE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dostavljena</w:t>
      </w:r>
      <w:r w:rsidR="00AE0FD5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overena</w:t>
      </w:r>
      <w:r w:rsidR="00945CA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izjava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vlasnika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ozakonjenog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objekta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odriče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prava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pokretanje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sudskog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spora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bilo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kom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osnovu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vezi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uticajem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tog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javnog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objekta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na</w:t>
      </w:r>
      <w:r w:rsidR="002C7400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korišćenje</w:t>
      </w:r>
      <w:r w:rsidR="002C7400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ozakonjenog</w:t>
      </w:r>
      <w:r w:rsidR="002C7400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objekta</w:t>
      </w:r>
      <w:r w:rsidR="002C7400" w:rsidRPr="003B29D8">
        <w:rPr>
          <w:noProof/>
          <w:color w:val="000000" w:themeColor="text1"/>
          <w:lang w:val="sr-Latn-CS"/>
        </w:rPr>
        <w:t>.ˮ</w:t>
      </w:r>
      <w:r w:rsidRPr="003B29D8">
        <w:rPr>
          <w:noProof/>
          <w:color w:val="000000" w:themeColor="text1"/>
          <w:lang w:val="sr-Latn-CS"/>
        </w:rPr>
        <w:t xml:space="preserve"> </w:t>
      </w:r>
    </w:p>
    <w:p w14:paraId="05129858" w14:textId="28712CBF" w:rsidR="0066375E" w:rsidRPr="003B29D8" w:rsidRDefault="003B29D8" w:rsidP="0009655C">
      <w:pPr>
        <w:pStyle w:val="NormalWeb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Dosadašnji</w:t>
      </w:r>
      <w:r w:rsidR="002C740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</w:t>
      </w:r>
      <w:r w:rsidR="002C7400" w:rsidRPr="003B29D8">
        <w:rPr>
          <w:noProof/>
          <w:color w:val="000000" w:themeColor="text1"/>
          <w:lang w:val="sr-Latn-CS"/>
        </w:rPr>
        <w:t xml:space="preserve">. 9-14. </w:t>
      </w:r>
      <w:r>
        <w:rPr>
          <w:noProof/>
          <w:color w:val="000000" w:themeColor="text1"/>
          <w:lang w:val="sr-Latn-CS"/>
        </w:rPr>
        <w:t>postaju</w:t>
      </w:r>
      <w:r w:rsidR="002C740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</w:t>
      </w:r>
      <w:r w:rsidR="002C7400" w:rsidRPr="003B29D8">
        <w:rPr>
          <w:noProof/>
          <w:color w:val="000000" w:themeColor="text1"/>
          <w:lang w:val="sr-Latn-CS"/>
        </w:rPr>
        <w:t>. 10-</w:t>
      </w:r>
      <w:r w:rsidR="0066375E" w:rsidRPr="003B29D8">
        <w:rPr>
          <w:noProof/>
          <w:color w:val="000000" w:themeColor="text1"/>
          <w:lang w:val="sr-Latn-CS"/>
        </w:rPr>
        <w:t>15.</w:t>
      </w:r>
    </w:p>
    <w:p w14:paraId="17A3699A" w14:textId="7316E4A0" w:rsidR="00AE2FA6" w:rsidRPr="003B29D8" w:rsidRDefault="00AE2FA6" w:rsidP="00AE2FA6">
      <w:pPr>
        <w:pStyle w:val="NormalWeb"/>
        <w:shd w:val="clear" w:color="auto" w:fill="FFFFFF"/>
        <w:spacing w:before="0" w:beforeAutospacing="0" w:after="150" w:afterAutospacing="0"/>
        <w:ind w:firstLine="480"/>
        <w:rPr>
          <w:noProof/>
          <w:color w:val="000000" w:themeColor="text1"/>
          <w:lang w:val="sr-Latn-CS"/>
        </w:rPr>
      </w:pPr>
    </w:p>
    <w:p w14:paraId="504DCA5B" w14:textId="6F877B7D" w:rsidR="00AE2FA6" w:rsidRPr="003B29D8" w:rsidRDefault="003B29D8" w:rsidP="00066586">
      <w:pPr>
        <w:pStyle w:val="NormalWeb"/>
        <w:shd w:val="clear" w:color="auto" w:fill="FFFFFF"/>
        <w:spacing w:before="0" w:beforeAutospacing="0" w:after="0" w:afterAutospacing="0"/>
        <w:jc w:val="center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Član</w:t>
      </w:r>
      <w:r w:rsidR="00352C91" w:rsidRPr="003B29D8">
        <w:rPr>
          <w:noProof/>
          <w:color w:val="000000" w:themeColor="text1"/>
          <w:lang w:val="sr-Latn-CS"/>
        </w:rPr>
        <w:t xml:space="preserve"> 18</w:t>
      </w:r>
      <w:r w:rsidR="00AE2FA6" w:rsidRPr="003B29D8">
        <w:rPr>
          <w:noProof/>
          <w:color w:val="000000" w:themeColor="text1"/>
          <w:lang w:val="sr-Latn-CS"/>
        </w:rPr>
        <w:t>.</w:t>
      </w:r>
    </w:p>
    <w:p w14:paraId="6A3DFFC4" w14:textId="7062B0FC" w:rsidR="00AE2FA6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Član</w:t>
      </w:r>
      <w:r w:rsidR="00AE2FA6" w:rsidRPr="003B29D8">
        <w:rPr>
          <w:noProof/>
          <w:color w:val="000000" w:themeColor="text1"/>
          <w:lang w:val="sr-Latn-CS"/>
        </w:rPr>
        <w:t xml:space="preserve"> 35. </w:t>
      </w:r>
      <w:r>
        <w:rPr>
          <w:noProof/>
          <w:color w:val="000000" w:themeColor="text1"/>
          <w:lang w:val="sr-Latn-CS"/>
        </w:rPr>
        <w:t>menja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glasi</w:t>
      </w:r>
      <w:r w:rsidR="00AE2FA6" w:rsidRPr="003B29D8">
        <w:rPr>
          <w:noProof/>
          <w:color w:val="000000" w:themeColor="text1"/>
          <w:lang w:val="sr-Latn-CS"/>
        </w:rPr>
        <w:t>:</w:t>
      </w:r>
    </w:p>
    <w:p w14:paraId="526DB1CA" w14:textId="2969B90D" w:rsidR="00066586" w:rsidRPr="003B29D8" w:rsidRDefault="00066586" w:rsidP="00066586">
      <w:pPr>
        <w:pStyle w:val="NormalWeb"/>
        <w:shd w:val="clear" w:color="auto" w:fill="FFFFFF"/>
        <w:spacing w:before="0" w:beforeAutospacing="0" w:after="0" w:afterAutospacing="0"/>
        <w:jc w:val="center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>„</w:t>
      </w:r>
      <w:r w:rsidR="003B29D8">
        <w:rPr>
          <w:noProof/>
          <w:color w:val="000000" w:themeColor="text1"/>
          <w:lang w:val="sr-Latn-CS"/>
        </w:rPr>
        <w:t>Član</w:t>
      </w:r>
      <w:r w:rsidRPr="003B29D8">
        <w:rPr>
          <w:noProof/>
          <w:color w:val="000000" w:themeColor="text1"/>
          <w:lang w:val="sr-Latn-CS"/>
        </w:rPr>
        <w:t xml:space="preserve"> 35.</w:t>
      </w:r>
    </w:p>
    <w:p w14:paraId="676C705F" w14:textId="1F3D52FA" w:rsidR="00AE2FA6" w:rsidRPr="003B29D8" w:rsidRDefault="003B29D8" w:rsidP="00AE2FA6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Nadležni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organ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vodi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službenu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evidenciju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5376E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pokrenutim</w:t>
      </w:r>
      <w:r w:rsidR="005376E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postupcima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ozakonjenje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svoje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nadležnosti</w:t>
      </w:r>
      <w:r w:rsidR="00AE2FA6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kao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izdatim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rešenjima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ozakonjenju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AE2FA6" w:rsidRPr="003B29D8">
        <w:rPr>
          <w:noProof/>
          <w:color w:val="000000" w:themeColor="text1"/>
          <w:lang w:val="sr-Latn-CS"/>
        </w:rPr>
        <w:t xml:space="preserve">  </w:t>
      </w:r>
      <w:r>
        <w:rPr>
          <w:noProof/>
          <w:color w:val="000000" w:themeColor="text1"/>
          <w:lang w:val="sr-Latn-CS"/>
        </w:rPr>
        <w:t>objavljuje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ih</w:t>
      </w:r>
      <w:r w:rsidR="00AE2FA6" w:rsidRPr="003B29D8">
        <w:rPr>
          <w:noProof/>
          <w:color w:val="000000" w:themeColor="text1"/>
          <w:lang w:val="sr-Latn-CS"/>
        </w:rPr>
        <w:t xml:space="preserve">  </w:t>
      </w:r>
      <w:r>
        <w:rPr>
          <w:noProof/>
          <w:color w:val="000000" w:themeColor="text1"/>
          <w:lang w:val="sr-Latn-CS"/>
        </w:rPr>
        <w:t>u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elektronskom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obliku</w:t>
      </w:r>
      <w:r w:rsidR="00AE2FA6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koji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dostupan</w:t>
      </w:r>
      <w:r w:rsidR="005376E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javnost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52554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digitalnoj</w:t>
      </w:r>
      <w:r w:rsidR="005376E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platformi</w:t>
      </w:r>
      <w:r w:rsidR="005376E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nacionalne</w:t>
      </w:r>
      <w:r w:rsidR="005376E3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infrastrukture</w:t>
      </w:r>
      <w:r w:rsidR="00525547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 w:rsidR="005376E3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geoprostornih</w:t>
      </w:r>
      <w:r w:rsidR="00525547" w:rsidRPr="003B29D8">
        <w:rPr>
          <w:noProof/>
          <w:color w:val="000000" w:themeColor="text1"/>
          <w:shd w:val="clear" w:color="auto" w:fill="FFFFFF"/>
          <w:lang w:val="sr-Latn-CS"/>
        </w:rPr>
        <w:t xml:space="preserve"> </w:t>
      </w:r>
      <w:r>
        <w:rPr>
          <w:noProof/>
          <w:color w:val="000000" w:themeColor="text1"/>
          <w:shd w:val="clear" w:color="auto" w:fill="FFFFFF"/>
          <w:lang w:val="sr-Latn-CS"/>
        </w:rPr>
        <w:t>podataka</w:t>
      </w:r>
      <w:r w:rsidR="00AE2FA6" w:rsidRPr="003B29D8">
        <w:rPr>
          <w:noProof/>
          <w:color w:val="000000" w:themeColor="text1"/>
          <w:lang w:val="sr-Latn-CS"/>
        </w:rPr>
        <w:t>.</w:t>
      </w:r>
    </w:p>
    <w:p w14:paraId="5CE31EC4" w14:textId="5915D39E" w:rsidR="00A649EA" w:rsidRPr="003B29D8" w:rsidRDefault="003B29D8" w:rsidP="00AE2FA6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Nadležni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organ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postupku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ozakonjenja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koristi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evidenciju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objekata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nisu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upisani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katastar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nepokretnosti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cilju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vođenja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grafičke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baze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objekata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postupku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ozakonjenja</w:t>
      </w:r>
      <w:r w:rsidR="00A649EA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vršenja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nadzora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plaćanja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realizacije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radova</w:t>
      </w:r>
      <w:r w:rsidR="001C4EC1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1C4EC1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učestvuje</w:t>
      </w:r>
      <w:r w:rsidR="001C4EC1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1C4EC1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održavanju</w:t>
      </w:r>
      <w:r w:rsidR="001C4EC1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te</w:t>
      </w:r>
      <w:r w:rsidR="001C4EC1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evidencije</w:t>
      </w:r>
      <w:r w:rsidR="00A649EA" w:rsidRPr="003B29D8">
        <w:rPr>
          <w:noProof/>
          <w:color w:val="000000" w:themeColor="text1"/>
          <w:lang w:val="sr-Latn-CS"/>
        </w:rPr>
        <w:t>.</w:t>
      </w:r>
    </w:p>
    <w:p w14:paraId="0C1D6997" w14:textId="0F4D4AD0" w:rsidR="00A649EA" w:rsidRPr="003B29D8" w:rsidRDefault="003B29D8" w:rsidP="00AE2FA6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lastRenderedPageBreak/>
        <w:t>Evidenciju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objekata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nisu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upisani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katastar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nep</w:t>
      </w:r>
      <w:r w:rsidR="00C54256" w:rsidRPr="003B29D8">
        <w:rPr>
          <w:noProof/>
          <w:color w:val="000000" w:themeColor="text1"/>
          <w:lang w:val="sr-Latn-CS"/>
        </w:rPr>
        <w:t>o</w:t>
      </w:r>
      <w:r>
        <w:rPr>
          <w:noProof/>
          <w:color w:val="000000" w:themeColor="text1"/>
          <w:lang w:val="sr-Latn-CS"/>
        </w:rPr>
        <w:t>kretnosti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uspostavlja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vodi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organ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nadležan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poslove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državnog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premera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A649E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katastra</w:t>
      </w:r>
      <w:r w:rsidR="00A649EA" w:rsidRPr="003B29D8">
        <w:rPr>
          <w:noProof/>
          <w:color w:val="000000" w:themeColor="text1"/>
          <w:lang w:val="sr-Latn-CS"/>
        </w:rPr>
        <w:t>.</w:t>
      </w:r>
    </w:p>
    <w:p w14:paraId="461FCB72" w14:textId="770FD7A4" w:rsidR="00AE2FA6" w:rsidRPr="003B29D8" w:rsidRDefault="003B29D8" w:rsidP="00AE2FA6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Sadržinu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BD5B3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način</w:t>
      </w:r>
      <w:r w:rsidR="00BD5B3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vođenja</w:t>
      </w:r>
      <w:r w:rsidR="00BD5B3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evidencija</w:t>
      </w:r>
      <w:r w:rsidR="00BD5B3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</w:t>
      </w:r>
      <w:r w:rsidR="00BD5B3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</w:t>
      </w:r>
      <w:r w:rsidR="00BD5B39" w:rsidRPr="003B29D8">
        <w:rPr>
          <w:noProof/>
          <w:color w:val="000000" w:themeColor="text1"/>
          <w:lang w:val="sr-Latn-CS"/>
        </w:rPr>
        <w:t>.</w:t>
      </w:r>
      <w:r w:rsidR="00AE2FA6" w:rsidRPr="003B29D8">
        <w:rPr>
          <w:noProof/>
          <w:color w:val="000000" w:themeColor="text1"/>
          <w:lang w:val="sr-Latn-CS"/>
        </w:rPr>
        <w:t xml:space="preserve"> 1.</w:t>
      </w:r>
      <w:r w:rsidR="00BD5B3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BD5B39" w:rsidRPr="003B29D8">
        <w:rPr>
          <w:noProof/>
          <w:color w:val="000000" w:themeColor="text1"/>
          <w:lang w:val="sr-Latn-CS"/>
        </w:rPr>
        <w:t xml:space="preserve"> 2.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ovog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člana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propisuje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ministar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nadležan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poslove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građevinarstva</w:t>
      </w:r>
      <w:r w:rsidR="00AE2FA6" w:rsidRPr="003B29D8">
        <w:rPr>
          <w:noProof/>
          <w:color w:val="000000" w:themeColor="text1"/>
          <w:lang w:val="sr-Latn-CS"/>
        </w:rPr>
        <w:t>.</w:t>
      </w:r>
    </w:p>
    <w:p w14:paraId="4CCCB393" w14:textId="79D28E2C" w:rsidR="00AE2FA6" w:rsidRPr="003B29D8" w:rsidRDefault="003B29D8" w:rsidP="00AE2FA6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Nadležni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organ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dužan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spisak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pokrenutih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postupaka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izdatih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rešenja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ozakonjenju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objavi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svojoj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zvaničnoj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internet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stranici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roku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od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osam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dana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od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dana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sačinjavanja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spiska</w:t>
      </w:r>
      <w:r w:rsidR="00AE2FA6" w:rsidRPr="003B29D8">
        <w:rPr>
          <w:noProof/>
          <w:color w:val="000000" w:themeColor="text1"/>
          <w:lang w:val="sr-Latn-CS"/>
        </w:rPr>
        <w:t>.</w:t>
      </w:r>
      <w:r w:rsidR="00066586" w:rsidRPr="003B29D8">
        <w:rPr>
          <w:noProof/>
          <w:color w:val="000000" w:themeColor="text1"/>
          <w:lang w:val="sr-Latn-CS"/>
        </w:rPr>
        <w:t>ˮ</w:t>
      </w:r>
    </w:p>
    <w:p w14:paraId="263DBE16" w14:textId="727AFCE0" w:rsidR="00AE2FA6" w:rsidRPr="003B29D8" w:rsidRDefault="00AE2FA6" w:rsidP="00BB4439">
      <w:pPr>
        <w:pStyle w:val="NormalWeb"/>
        <w:shd w:val="clear" w:color="auto" w:fill="FFFFFF"/>
        <w:spacing w:before="0" w:beforeAutospacing="0" w:after="150" w:afterAutospacing="0"/>
        <w:jc w:val="both"/>
        <w:rPr>
          <w:noProof/>
          <w:color w:val="000000" w:themeColor="text1"/>
          <w:lang w:val="sr-Latn-CS"/>
        </w:rPr>
      </w:pPr>
    </w:p>
    <w:p w14:paraId="2E299706" w14:textId="7264FABB" w:rsidR="00AE2FA6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jc w:val="center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Član</w:t>
      </w:r>
      <w:r w:rsidR="00352C91" w:rsidRPr="003B29D8">
        <w:rPr>
          <w:noProof/>
          <w:color w:val="000000" w:themeColor="text1"/>
          <w:lang w:val="sr-Latn-CS"/>
        </w:rPr>
        <w:t xml:space="preserve"> 19</w:t>
      </w:r>
      <w:r w:rsidR="00AE2FA6" w:rsidRPr="003B29D8">
        <w:rPr>
          <w:noProof/>
          <w:color w:val="000000" w:themeColor="text1"/>
          <w:lang w:val="sr-Latn-CS"/>
        </w:rPr>
        <w:t>.</w:t>
      </w:r>
    </w:p>
    <w:p w14:paraId="5775C72B" w14:textId="14F8D4C7" w:rsidR="002D328F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U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članu</w:t>
      </w:r>
      <w:r w:rsidR="00AE2FA6" w:rsidRPr="003B29D8">
        <w:rPr>
          <w:noProof/>
          <w:color w:val="000000" w:themeColor="text1"/>
          <w:lang w:val="sr-Latn-CS"/>
        </w:rPr>
        <w:t xml:space="preserve"> 36. </w:t>
      </w:r>
      <w:r>
        <w:rPr>
          <w:noProof/>
          <w:color w:val="000000" w:themeColor="text1"/>
          <w:lang w:val="sr-Latn-CS"/>
        </w:rPr>
        <w:t>posle</w:t>
      </w:r>
      <w:r w:rsidR="00BA149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stava</w:t>
      </w:r>
      <w:r w:rsidR="00BA1490" w:rsidRPr="003B29D8">
        <w:rPr>
          <w:noProof/>
          <w:color w:val="000000" w:themeColor="text1"/>
          <w:lang w:val="sr-Latn-CS"/>
        </w:rPr>
        <w:t xml:space="preserve"> 2. </w:t>
      </w:r>
      <w:r>
        <w:rPr>
          <w:noProof/>
          <w:color w:val="000000" w:themeColor="text1"/>
          <w:lang w:val="sr-Latn-CS"/>
        </w:rPr>
        <w:t>dodaje</w:t>
      </w:r>
      <w:r w:rsidR="00BA149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BA149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novi</w:t>
      </w:r>
      <w:r w:rsidR="00BA149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</w:t>
      </w:r>
      <w:r w:rsidR="00BA1490" w:rsidRPr="003B29D8">
        <w:rPr>
          <w:noProof/>
          <w:color w:val="000000" w:themeColor="text1"/>
          <w:lang w:val="sr-Latn-CS"/>
        </w:rPr>
        <w:t xml:space="preserve"> 3,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glasi</w:t>
      </w:r>
      <w:r w:rsidR="002D328F" w:rsidRPr="003B29D8">
        <w:rPr>
          <w:noProof/>
          <w:color w:val="000000" w:themeColor="text1"/>
          <w:lang w:val="sr-Latn-CS"/>
        </w:rPr>
        <w:t>:</w:t>
      </w:r>
    </w:p>
    <w:p w14:paraId="71582A42" w14:textId="22273E04" w:rsidR="002D328F" w:rsidRPr="003B29D8" w:rsidRDefault="002D328F" w:rsidP="00AA2893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>„</w:t>
      </w:r>
      <w:r w:rsidR="003B29D8">
        <w:rPr>
          <w:noProof/>
          <w:color w:val="000000" w:themeColor="text1"/>
          <w:lang w:val="sr-Latn-CS"/>
        </w:rPr>
        <w:t>Ako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je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predmet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upisa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prava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svojine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objekat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člana</w:t>
      </w:r>
      <w:r w:rsidRPr="003B29D8">
        <w:rPr>
          <w:noProof/>
          <w:color w:val="000000" w:themeColor="text1"/>
          <w:lang w:val="sr-Latn-CS"/>
        </w:rPr>
        <w:t xml:space="preserve"> 34. </w:t>
      </w:r>
      <w:r w:rsidR="003B29D8">
        <w:rPr>
          <w:noProof/>
          <w:color w:val="000000" w:themeColor="text1"/>
          <w:lang w:val="sr-Latn-CS"/>
        </w:rPr>
        <w:t>stava</w:t>
      </w:r>
      <w:r w:rsidRPr="003B29D8">
        <w:rPr>
          <w:noProof/>
          <w:color w:val="000000" w:themeColor="text1"/>
          <w:lang w:val="sr-Latn-CS"/>
        </w:rPr>
        <w:t xml:space="preserve"> 9. </w:t>
      </w:r>
      <w:r w:rsidR="003B29D8">
        <w:rPr>
          <w:noProof/>
          <w:color w:val="000000" w:themeColor="text1"/>
          <w:lang w:val="sr-Latn-CS"/>
        </w:rPr>
        <w:t>ovog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zakona</w:t>
      </w:r>
      <w:r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nadležni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organ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službenoj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dužnosti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dostavlja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organu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nadležnom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poslove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državnog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premera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katastra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izjavu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vlasnika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odriče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prava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pokretanje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sudskog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spora</w:t>
      </w:r>
      <w:r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roku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tri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dana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dana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pravnosnažnosti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rešenja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ozakonjenju</w:t>
      </w:r>
      <w:r w:rsidRPr="003B29D8">
        <w:rPr>
          <w:noProof/>
          <w:color w:val="000000" w:themeColor="text1"/>
          <w:lang w:val="sr-Latn-CS"/>
        </w:rPr>
        <w:t xml:space="preserve">. </w:t>
      </w:r>
      <w:r w:rsidR="003B29D8">
        <w:rPr>
          <w:noProof/>
          <w:color w:val="000000" w:themeColor="text1"/>
          <w:lang w:val="sr-Latn-CS"/>
        </w:rPr>
        <w:t>Izjava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odricanju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upisuje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se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evidenciju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katastra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nepokretnosti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vidu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zabeležbe</w:t>
      </w:r>
      <w:r w:rsidR="00AA2893"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sa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rokom</w:t>
      </w:r>
      <w:r w:rsidR="00BA1490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važenja</w:t>
      </w:r>
      <w:r w:rsidR="00BA1490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upisa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sve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dok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postoji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predmetni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objekat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nije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vezan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promenu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vlasništva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na</w:t>
      </w:r>
      <w:r w:rsidR="00AA2893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objektu</w:t>
      </w:r>
      <w:r w:rsidR="00AA2893" w:rsidRPr="003B29D8">
        <w:rPr>
          <w:noProof/>
          <w:color w:val="000000" w:themeColor="text1"/>
          <w:lang w:val="sr-Latn-CS"/>
        </w:rPr>
        <w:t>.</w:t>
      </w:r>
      <w:r w:rsidR="00BA1490" w:rsidRPr="003B29D8">
        <w:rPr>
          <w:noProof/>
          <w:color w:val="000000" w:themeColor="text1"/>
          <w:lang w:val="sr-Latn-CS"/>
        </w:rPr>
        <w:t>ˮ</w:t>
      </w:r>
    </w:p>
    <w:p w14:paraId="65EC26F1" w14:textId="6D0766E0" w:rsidR="002D328F" w:rsidRPr="003B29D8" w:rsidRDefault="003B29D8" w:rsidP="002D328F">
      <w:pPr>
        <w:pStyle w:val="NormalWeb"/>
        <w:shd w:val="clear" w:color="auto" w:fill="FFFFFF"/>
        <w:spacing w:before="0" w:beforeAutospacing="0" w:after="150" w:afterAutospacing="0"/>
        <w:ind w:firstLine="480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Dosadašnji</w:t>
      </w:r>
      <w:r w:rsidR="00BA149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</w:t>
      </w:r>
      <w:r w:rsidR="00BA1490" w:rsidRPr="003B29D8">
        <w:rPr>
          <w:noProof/>
          <w:color w:val="000000" w:themeColor="text1"/>
          <w:lang w:val="sr-Latn-CS"/>
        </w:rPr>
        <w:t xml:space="preserve"> 3. </w:t>
      </w:r>
      <w:r>
        <w:rPr>
          <w:noProof/>
          <w:color w:val="000000" w:themeColor="text1"/>
          <w:lang w:val="sr-Latn-CS"/>
        </w:rPr>
        <w:t>postaje</w:t>
      </w:r>
      <w:r w:rsidR="00BA149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</w:t>
      </w:r>
      <w:r w:rsidR="00BA1490" w:rsidRPr="003B29D8">
        <w:rPr>
          <w:noProof/>
          <w:color w:val="000000" w:themeColor="text1"/>
          <w:lang w:val="sr-Latn-CS"/>
        </w:rPr>
        <w:t xml:space="preserve"> 4</w:t>
      </w:r>
      <w:r w:rsidR="002D328F" w:rsidRPr="003B29D8">
        <w:rPr>
          <w:noProof/>
          <w:color w:val="000000" w:themeColor="text1"/>
          <w:lang w:val="sr-Latn-CS"/>
        </w:rPr>
        <w:t>.</w:t>
      </w:r>
    </w:p>
    <w:p w14:paraId="3EFD57A2" w14:textId="588E530B" w:rsidR="00AE2FA6" w:rsidRPr="003B29D8" w:rsidRDefault="003B29D8" w:rsidP="00AE2FA6">
      <w:pPr>
        <w:pStyle w:val="NormalWeb"/>
        <w:shd w:val="clear" w:color="auto" w:fill="FFFFFF"/>
        <w:spacing w:before="0" w:beforeAutospacing="0" w:after="150" w:afterAutospacing="0"/>
        <w:ind w:firstLine="480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Dosadašnji</w:t>
      </w:r>
      <w:r w:rsidR="00BA149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</w:t>
      </w:r>
      <w:r w:rsidR="00BA1490" w:rsidRPr="003B29D8">
        <w:rPr>
          <w:noProof/>
          <w:color w:val="000000" w:themeColor="text1"/>
          <w:lang w:val="sr-Latn-CS"/>
        </w:rPr>
        <w:t xml:space="preserve"> 4, </w:t>
      </w:r>
      <w:r>
        <w:rPr>
          <w:noProof/>
          <w:color w:val="000000" w:themeColor="text1"/>
          <w:lang w:val="sr-Latn-CS"/>
        </w:rPr>
        <w:t>koji</w:t>
      </w:r>
      <w:r w:rsidR="00BA149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postaje</w:t>
      </w:r>
      <w:r w:rsidR="00BA149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</w:t>
      </w:r>
      <w:r w:rsidR="00BA1490" w:rsidRPr="003B29D8">
        <w:rPr>
          <w:noProof/>
          <w:color w:val="000000" w:themeColor="text1"/>
          <w:lang w:val="sr-Latn-CS"/>
        </w:rPr>
        <w:t xml:space="preserve"> 5,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menja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AE2FA6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glasi</w:t>
      </w:r>
      <w:r w:rsidR="00AE2FA6" w:rsidRPr="003B29D8">
        <w:rPr>
          <w:noProof/>
          <w:color w:val="000000" w:themeColor="text1"/>
          <w:lang w:val="sr-Latn-CS"/>
        </w:rPr>
        <w:t>:</w:t>
      </w:r>
    </w:p>
    <w:p w14:paraId="70C6582E" w14:textId="4B22F4B8" w:rsidR="00AE2FA6" w:rsidRPr="003B29D8" w:rsidRDefault="00AE2FA6" w:rsidP="00AE2FA6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>„</w:t>
      </w:r>
      <w:r w:rsidR="003B29D8">
        <w:rPr>
          <w:noProof/>
          <w:color w:val="000000" w:themeColor="text1"/>
          <w:lang w:val="sr-Latn-CS"/>
        </w:rPr>
        <w:t>Za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upis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prava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svojine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osnovu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ozakonjenja</w:t>
      </w:r>
      <w:r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kao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utvrđivanje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kućnog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broja</w:t>
      </w:r>
      <w:r w:rsidR="002B1B6F" w:rsidRPr="003B29D8">
        <w:rPr>
          <w:noProof/>
          <w:color w:val="000000" w:themeColor="text1"/>
          <w:lang w:val="sr-Latn-CS"/>
        </w:rPr>
        <w:t>,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plaća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administrativna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taksa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određena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zakonom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kojim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uređuju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administrativne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takse</w:t>
      </w:r>
      <w:r w:rsidRPr="003B29D8">
        <w:rPr>
          <w:noProof/>
          <w:color w:val="000000" w:themeColor="text1"/>
          <w:lang w:val="sr-Latn-CS"/>
        </w:rPr>
        <w:t>.</w:t>
      </w:r>
      <w:r w:rsidR="002B1B6F" w:rsidRPr="003B29D8">
        <w:rPr>
          <w:noProof/>
          <w:color w:val="000000" w:themeColor="text1"/>
          <w:lang w:val="sr-Latn-CS"/>
        </w:rPr>
        <w:t>ˮ</w:t>
      </w:r>
    </w:p>
    <w:p w14:paraId="6CDC7512" w14:textId="3260DAEC" w:rsidR="002D328F" w:rsidRPr="003B29D8" w:rsidRDefault="003B29D8" w:rsidP="00AE2FA6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Posle</w:t>
      </w:r>
      <w:r w:rsidR="001651C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stava</w:t>
      </w:r>
      <w:r w:rsidR="001651C9" w:rsidRPr="003B29D8">
        <w:rPr>
          <w:noProof/>
          <w:color w:val="000000" w:themeColor="text1"/>
          <w:lang w:val="sr-Latn-CS"/>
        </w:rPr>
        <w:t xml:space="preserve"> 5. </w:t>
      </w:r>
      <w:r>
        <w:rPr>
          <w:noProof/>
          <w:color w:val="000000" w:themeColor="text1"/>
          <w:lang w:val="sr-Latn-CS"/>
        </w:rPr>
        <w:t>dodaju</w:t>
      </w:r>
      <w:r w:rsidR="0081090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81090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</w:t>
      </w:r>
      <w:r w:rsidR="001651C9" w:rsidRPr="003B29D8">
        <w:rPr>
          <w:noProof/>
          <w:color w:val="000000" w:themeColor="text1"/>
          <w:lang w:val="sr-Latn-CS"/>
        </w:rPr>
        <w:t>.</w:t>
      </w:r>
      <w:r w:rsidR="00810909" w:rsidRPr="003B29D8">
        <w:rPr>
          <w:noProof/>
          <w:color w:val="000000" w:themeColor="text1"/>
          <w:lang w:val="sr-Latn-CS"/>
        </w:rPr>
        <w:t xml:space="preserve"> 6</w:t>
      </w:r>
      <w:r w:rsidR="001651C9" w:rsidRPr="003B29D8">
        <w:rPr>
          <w:noProof/>
          <w:color w:val="000000" w:themeColor="text1"/>
          <w:lang w:val="sr-Latn-CS"/>
        </w:rPr>
        <w:t xml:space="preserve">. </w:t>
      </w:r>
      <w:r>
        <w:rPr>
          <w:noProof/>
          <w:color w:val="000000" w:themeColor="text1"/>
          <w:lang w:val="sr-Latn-CS"/>
        </w:rPr>
        <w:t>i</w:t>
      </w:r>
      <w:r w:rsidR="001651C9" w:rsidRPr="003B29D8">
        <w:rPr>
          <w:noProof/>
          <w:color w:val="000000" w:themeColor="text1"/>
          <w:lang w:val="sr-Latn-CS"/>
        </w:rPr>
        <w:t xml:space="preserve"> 7</w:t>
      </w:r>
      <w:r w:rsidR="00810909" w:rsidRPr="003B29D8">
        <w:rPr>
          <w:noProof/>
          <w:color w:val="000000" w:themeColor="text1"/>
          <w:lang w:val="sr-Latn-CS"/>
        </w:rPr>
        <w:t>,</w:t>
      </w:r>
      <w:r w:rsidR="001651C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</w:t>
      </w:r>
      <w:r w:rsidR="001651C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glase</w:t>
      </w:r>
      <w:r w:rsidR="002D328F" w:rsidRPr="003B29D8">
        <w:rPr>
          <w:noProof/>
          <w:color w:val="000000" w:themeColor="text1"/>
          <w:lang w:val="sr-Latn-CS"/>
        </w:rPr>
        <w:t>:</w:t>
      </w:r>
    </w:p>
    <w:p w14:paraId="249728EC" w14:textId="014A9031" w:rsidR="001651C9" w:rsidRPr="003B29D8" w:rsidRDefault="001651C9" w:rsidP="001651C9">
      <w:pPr>
        <w:pStyle w:val="NormalWeb"/>
        <w:shd w:val="clear" w:color="auto" w:fill="FFFFFF"/>
        <w:ind w:firstLine="480"/>
        <w:jc w:val="both"/>
        <w:rPr>
          <w:bCs/>
          <w:noProof/>
          <w:color w:val="000000" w:themeColor="text1"/>
          <w:lang w:val="sr-Latn-CS"/>
        </w:rPr>
      </w:pPr>
      <w:r w:rsidRPr="003B29D8">
        <w:rPr>
          <w:bCs/>
          <w:noProof/>
          <w:color w:val="000000" w:themeColor="text1"/>
          <w:lang w:val="sr-Latn-CS"/>
        </w:rPr>
        <w:t>„</w:t>
      </w:r>
      <w:r w:rsidR="003B29D8">
        <w:rPr>
          <w:bCs/>
          <w:noProof/>
          <w:color w:val="000000" w:themeColor="text1"/>
          <w:lang w:val="sr-Latn-CS"/>
        </w:rPr>
        <w:t>Nadležni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organ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po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službenoj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dužnosti</w:t>
      </w:r>
      <w:r w:rsidRPr="003B29D8">
        <w:rPr>
          <w:bCs/>
          <w:noProof/>
          <w:color w:val="000000" w:themeColor="text1"/>
          <w:lang w:val="sr-Latn-CS"/>
        </w:rPr>
        <w:t xml:space="preserve">, </w:t>
      </w:r>
      <w:r w:rsidR="003B29D8">
        <w:rPr>
          <w:bCs/>
          <w:noProof/>
          <w:color w:val="000000" w:themeColor="text1"/>
          <w:lang w:val="sr-Latn-CS"/>
        </w:rPr>
        <w:t>u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roku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od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tri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dana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od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dana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konačnosti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rešenja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kojim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se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odobrava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ozakonjenje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objekta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ili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dela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objekta</w:t>
      </w:r>
      <w:r w:rsidRPr="003B29D8">
        <w:rPr>
          <w:bCs/>
          <w:noProof/>
          <w:color w:val="000000" w:themeColor="text1"/>
          <w:lang w:val="sr-Latn-CS"/>
        </w:rPr>
        <w:t xml:space="preserve">, </w:t>
      </w:r>
      <w:r w:rsidR="003B29D8">
        <w:rPr>
          <w:bCs/>
          <w:noProof/>
          <w:color w:val="000000" w:themeColor="text1"/>
          <w:lang w:val="sr-Latn-CS"/>
        </w:rPr>
        <w:t>dostavlja</w:t>
      </w:r>
      <w:r w:rsidRPr="003B29D8">
        <w:rPr>
          <w:bCs/>
          <w:noProof/>
          <w:color w:val="000000" w:themeColor="text1"/>
          <w:lang w:val="sr-Latn-CS"/>
        </w:rPr>
        <w:t> </w:t>
      </w:r>
      <w:r w:rsidR="003B29D8">
        <w:rPr>
          <w:bCs/>
          <w:noProof/>
          <w:color w:val="000000" w:themeColor="text1"/>
          <w:lang w:val="sr-Latn-CS"/>
        </w:rPr>
        <w:t>organu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nadležnom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za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poslove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državnog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premera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i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katastra</w:t>
      </w:r>
      <w:r w:rsidRPr="003B29D8">
        <w:rPr>
          <w:bCs/>
          <w:noProof/>
          <w:color w:val="000000" w:themeColor="text1"/>
          <w:lang w:val="sr-Latn-CS"/>
        </w:rPr>
        <w:t> </w:t>
      </w:r>
      <w:r w:rsidR="003B29D8">
        <w:rPr>
          <w:bCs/>
          <w:noProof/>
          <w:color w:val="000000" w:themeColor="text1"/>
          <w:lang w:val="sr-Latn-CS"/>
        </w:rPr>
        <w:t>predlog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za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brisanje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zabeležbe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zabrane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otuđenja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za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objekte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iz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stava</w:t>
      </w:r>
      <w:r w:rsidRPr="003B29D8">
        <w:rPr>
          <w:bCs/>
          <w:noProof/>
          <w:color w:val="000000" w:themeColor="text1"/>
          <w:lang w:val="sr-Latn-CS"/>
        </w:rPr>
        <w:t xml:space="preserve"> 7. </w:t>
      </w:r>
      <w:r w:rsidR="003B29D8">
        <w:rPr>
          <w:bCs/>
          <w:noProof/>
          <w:color w:val="000000" w:themeColor="text1"/>
          <w:lang w:val="sr-Latn-CS"/>
        </w:rPr>
        <w:t>ovog</w:t>
      </w:r>
      <w:r w:rsidRPr="003B29D8">
        <w:rPr>
          <w:bCs/>
          <w:noProof/>
          <w:color w:val="000000" w:themeColor="text1"/>
          <w:lang w:val="sr-Latn-CS"/>
        </w:rPr>
        <w:t xml:space="preserve"> </w:t>
      </w:r>
      <w:r w:rsidR="003B29D8">
        <w:rPr>
          <w:bCs/>
          <w:noProof/>
          <w:color w:val="000000" w:themeColor="text1"/>
          <w:lang w:val="sr-Latn-CS"/>
        </w:rPr>
        <w:t>člana</w:t>
      </w:r>
      <w:r w:rsidRPr="003B29D8">
        <w:rPr>
          <w:bCs/>
          <w:noProof/>
          <w:color w:val="000000" w:themeColor="text1"/>
          <w:lang w:val="sr-Latn-CS"/>
        </w:rPr>
        <w:t>.</w:t>
      </w:r>
    </w:p>
    <w:p w14:paraId="4E0A522C" w14:textId="77777777" w:rsidR="001651C9" w:rsidRPr="003B29D8" w:rsidRDefault="001651C9" w:rsidP="00AE2FA6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</w:p>
    <w:p w14:paraId="301E4B74" w14:textId="4389D23B" w:rsidR="00810909" w:rsidRPr="003B29D8" w:rsidRDefault="003B29D8" w:rsidP="002534D4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Po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pravnosnažnosti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rešenja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ozakonjenju</w:t>
      </w:r>
      <w:r w:rsidR="007F71F7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po</w:t>
      </w:r>
      <w:r w:rsidR="007F71F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zahtevu</w:t>
      </w:r>
      <w:r w:rsidR="007F71F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lica</w:t>
      </w:r>
      <w:r w:rsidR="007F71F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koja</w:t>
      </w:r>
      <w:r w:rsidR="007F71F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su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upisala</w:t>
      </w:r>
      <w:r w:rsidR="0081090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pravo</w:t>
      </w:r>
      <w:r w:rsidR="0081090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svojine</w:t>
      </w:r>
      <w:r w:rsidR="0081090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81090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objektu</w:t>
      </w:r>
      <w:r w:rsidR="0081090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810909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osnovu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Zakona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posebnim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uslovima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upis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prava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svojine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objektima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izgrađenim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bez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građevinske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dozvole</w:t>
      </w:r>
      <w:r w:rsidR="002D328F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briše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zabeležba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listu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nepokretnosti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da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svojina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stečena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osnovu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Zakona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posebnim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uslovima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upis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prava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svojine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objektima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izgrađenim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bez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građevinske</w:t>
      </w:r>
      <w:r w:rsidR="002D328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dozvole</w:t>
      </w:r>
      <w:r w:rsidR="00810909" w:rsidRPr="003B29D8">
        <w:rPr>
          <w:noProof/>
          <w:color w:val="000000" w:themeColor="text1"/>
          <w:lang w:val="sr-Latn-CS"/>
        </w:rPr>
        <w:t>.ˮ</w:t>
      </w:r>
    </w:p>
    <w:p w14:paraId="5EBD5C65" w14:textId="77777777" w:rsidR="00810909" w:rsidRPr="003B29D8" w:rsidRDefault="00810909" w:rsidP="00810909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</w:p>
    <w:p w14:paraId="106A3CC4" w14:textId="42B1D439" w:rsidR="00AE2FA6" w:rsidRPr="003B29D8" w:rsidRDefault="003B29D8" w:rsidP="00E22A13">
      <w:pPr>
        <w:pStyle w:val="NormalWeb"/>
        <w:shd w:val="clear" w:color="auto" w:fill="FFFFFF"/>
        <w:spacing w:before="0" w:beforeAutospacing="0" w:after="0" w:afterAutospacing="0"/>
        <w:jc w:val="center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Član</w:t>
      </w:r>
      <w:r w:rsidR="00352C91" w:rsidRPr="003B29D8">
        <w:rPr>
          <w:noProof/>
          <w:color w:val="000000" w:themeColor="text1"/>
          <w:lang w:val="sr-Latn-CS"/>
        </w:rPr>
        <w:t xml:space="preserve"> 20</w:t>
      </w:r>
      <w:r w:rsidR="00AE2FA6" w:rsidRPr="003B29D8">
        <w:rPr>
          <w:noProof/>
          <w:color w:val="000000" w:themeColor="text1"/>
          <w:lang w:val="sr-Latn-CS"/>
        </w:rPr>
        <w:t>.</w:t>
      </w:r>
    </w:p>
    <w:p w14:paraId="0E338067" w14:textId="3019D9B0" w:rsidR="00AE2FA6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Član</w:t>
      </w:r>
      <w:r w:rsidR="004A03A4" w:rsidRPr="003B29D8">
        <w:rPr>
          <w:noProof/>
          <w:color w:val="000000" w:themeColor="text1"/>
          <w:lang w:val="sr-Latn-CS"/>
        </w:rPr>
        <w:t xml:space="preserve"> 37. </w:t>
      </w:r>
      <w:r>
        <w:rPr>
          <w:noProof/>
          <w:color w:val="000000" w:themeColor="text1"/>
          <w:lang w:val="sr-Latn-CS"/>
        </w:rPr>
        <w:t>menja</w:t>
      </w:r>
      <w:r w:rsidR="004A03A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EB6032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glasi</w:t>
      </w:r>
      <w:r w:rsidR="00EB6032" w:rsidRPr="003B29D8">
        <w:rPr>
          <w:noProof/>
          <w:color w:val="000000" w:themeColor="text1"/>
          <w:lang w:val="sr-Latn-CS"/>
        </w:rPr>
        <w:t>:</w:t>
      </w:r>
    </w:p>
    <w:p w14:paraId="58C14385" w14:textId="350F037F" w:rsidR="00E22A13" w:rsidRPr="003B29D8" w:rsidRDefault="00E22A13" w:rsidP="00E22A13">
      <w:pPr>
        <w:pStyle w:val="NormalWeb"/>
        <w:shd w:val="clear" w:color="auto" w:fill="FFFFFF"/>
        <w:spacing w:before="0" w:beforeAutospacing="0" w:after="0" w:afterAutospacing="0"/>
        <w:jc w:val="center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>„</w:t>
      </w:r>
      <w:r w:rsidR="003B29D8">
        <w:rPr>
          <w:noProof/>
          <w:color w:val="000000" w:themeColor="text1"/>
          <w:lang w:val="sr-Latn-CS"/>
        </w:rPr>
        <w:t>Član</w:t>
      </w:r>
      <w:r w:rsidRPr="003B29D8">
        <w:rPr>
          <w:noProof/>
          <w:color w:val="000000" w:themeColor="text1"/>
          <w:lang w:val="sr-Latn-CS"/>
        </w:rPr>
        <w:t xml:space="preserve"> 37.</w:t>
      </w:r>
    </w:p>
    <w:p w14:paraId="1860F12C" w14:textId="2C4CD514" w:rsidR="00EB6032" w:rsidRPr="003B29D8" w:rsidRDefault="00EB6032" w:rsidP="00EB6032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>„</w:t>
      </w:r>
      <w:r w:rsidR="003B29D8">
        <w:rPr>
          <w:noProof/>
          <w:color w:val="000000" w:themeColor="text1"/>
          <w:lang w:val="sr-Latn-CS"/>
        </w:rPr>
        <w:t>Rušenje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nezakonito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izgrađenog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objekta</w:t>
      </w:r>
      <w:r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smislu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ovog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zakona</w:t>
      </w:r>
      <w:r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sprovodi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osnovu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konačnog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rešenja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ozakonjenju</w:t>
      </w:r>
      <w:r w:rsidRPr="003B29D8">
        <w:rPr>
          <w:noProof/>
          <w:color w:val="000000" w:themeColor="text1"/>
          <w:lang w:val="sr-Latn-CS"/>
        </w:rPr>
        <w:t xml:space="preserve">  </w:t>
      </w:r>
      <w:r w:rsidR="003B29D8">
        <w:rPr>
          <w:noProof/>
          <w:color w:val="000000" w:themeColor="text1"/>
          <w:lang w:val="sr-Latn-CS"/>
        </w:rPr>
        <w:t>kojim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odbija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ili</w:t>
      </w:r>
      <w:r w:rsidR="007F71F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odbacuje</w:t>
      </w:r>
      <w:r w:rsidR="007F71F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zahtev</w:t>
      </w:r>
      <w:r w:rsidR="007F71F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</w:t>
      </w:r>
      <w:r w:rsidR="007F71F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ozakonjenje</w:t>
      </w:r>
      <w:r w:rsidR="007F71F7" w:rsidRPr="003B29D8">
        <w:rPr>
          <w:noProof/>
          <w:color w:val="000000" w:themeColor="text1"/>
          <w:lang w:val="sr-Latn-CS"/>
        </w:rPr>
        <w:t>.ˮ</w:t>
      </w:r>
    </w:p>
    <w:p w14:paraId="00D97902" w14:textId="77777777" w:rsidR="00BD117C" w:rsidRPr="003B29D8" w:rsidRDefault="00BD117C" w:rsidP="00E5732C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noProof/>
          <w:color w:val="000000" w:themeColor="text1"/>
          <w:lang w:val="sr-Latn-CS"/>
        </w:rPr>
      </w:pPr>
    </w:p>
    <w:p w14:paraId="08AD2D1C" w14:textId="15C244FE" w:rsidR="00EB6032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jc w:val="center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Član</w:t>
      </w:r>
      <w:r w:rsidR="00352C91" w:rsidRPr="003B29D8">
        <w:rPr>
          <w:noProof/>
          <w:color w:val="000000" w:themeColor="text1"/>
          <w:lang w:val="sr-Latn-CS"/>
        </w:rPr>
        <w:t xml:space="preserve"> 21</w:t>
      </w:r>
      <w:r w:rsidR="00EB6032" w:rsidRPr="003B29D8">
        <w:rPr>
          <w:noProof/>
          <w:color w:val="000000" w:themeColor="text1"/>
          <w:lang w:val="sr-Latn-CS"/>
        </w:rPr>
        <w:t>.</w:t>
      </w:r>
    </w:p>
    <w:p w14:paraId="6D7F8C1E" w14:textId="6DE98780" w:rsidR="00011627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lastRenderedPageBreak/>
        <w:t>U</w:t>
      </w:r>
      <w:r w:rsidR="00EB6032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članu</w:t>
      </w:r>
      <w:r w:rsidR="00EB6032" w:rsidRPr="003B29D8">
        <w:rPr>
          <w:noProof/>
          <w:color w:val="000000" w:themeColor="text1"/>
          <w:lang w:val="sr-Latn-CS"/>
        </w:rPr>
        <w:t xml:space="preserve"> 38. </w:t>
      </w:r>
      <w:r>
        <w:rPr>
          <w:noProof/>
          <w:color w:val="000000" w:themeColor="text1"/>
          <w:lang w:val="sr-Latn-CS"/>
        </w:rPr>
        <w:t>stav</w:t>
      </w:r>
      <w:r w:rsidR="00B30A3D" w:rsidRPr="003B29D8">
        <w:rPr>
          <w:noProof/>
          <w:color w:val="000000" w:themeColor="text1"/>
          <w:lang w:val="sr-Latn-CS"/>
        </w:rPr>
        <w:t xml:space="preserve"> 1. </w:t>
      </w:r>
      <w:r>
        <w:rPr>
          <w:noProof/>
          <w:color w:val="000000" w:themeColor="text1"/>
          <w:lang w:val="sr-Latn-CS"/>
        </w:rPr>
        <w:t>reči</w:t>
      </w:r>
      <w:r w:rsidR="00B30A3D" w:rsidRPr="003B29D8">
        <w:rPr>
          <w:noProof/>
          <w:color w:val="000000" w:themeColor="text1"/>
          <w:lang w:val="sr-Latn-CS"/>
        </w:rPr>
        <w:t>: „</w:t>
      </w:r>
      <w:r>
        <w:rPr>
          <w:noProof/>
          <w:color w:val="000000" w:themeColor="text1"/>
          <w:lang w:val="sr-Latn-CS"/>
        </w:rPr>
        <w:t>stav</w:t>
      </w:r>
      <w:r w:rsidR="00B30A3D" w:rsidRPr="003B29D8">
        <w:rPr>
          <w:noProof/>
          <w:color w:val="000000" w:themeColor="text1"/>
          <w:lang w:val="sr-Latn-CS"/>
        </w:rPr>
        <w:t xml:space="preserve"> 6.ˮ</w:t>
      </w:r>
      <w:r w:rsidR="0001162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brišu</w:t>
      </w:r>
      <w:r w:rsidR="0001162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011627" w:rsidRPr="003B29D8">
        <w:rPr>
          <w:noProof/>
          <w:color w:val="000000" w:themeColor="text1"/>
          <w:lang w:val="sr-Latn-CS"/>
        </w:rPr>
        <w:t>.</w:t>
      </w:r>
    </w:p>
    <w:p w14:paraId="49E59306" w14:textId="11219D46" w:rsidR="00EB6032" w:rsidRPr="003B29D8" w:rsidRDefault="003B29D8" w:rsidP="00B30A3D">
      <w:pPr>
        <w:pStyle w:val="NormalWeb"/>
        <w:shd w:val="clear" w:color="auto" w:fill="FFFFFF"/>
        <w:spacing w:before="0" w:beforeAutospacing="0" w:after="0" w:afterAutospacing="0"/>
        <w:ind w:firstLine="482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Stav</w:t>
      </w:r>
      <w:r w:rsidR="00C84D13" w:rsidRPr="003B29D8">
        <w:rPr>
          <w:noProof/>
          <w:color w:val="000000" w:themeColor="text1"/>
          <w:lang w:val="sr-Latn-CS"/>
        </w:rPr>
        <w:t xml:space="preserve"> 2. </w:t>
      </w:r>
      <w:r>
        <w:rPr>
          <w:noProof/>
          <w:color w:val="000000" w:themeColor="text1"/>
          <w:lang w:val="sr-Latn-CS"/>
        </w:rPr>
        <w:t>menja</w:t>
      </w:r>
      <w:r w:rsidR="00EB6032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C84D1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C84D1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glasi</w:t>
      </w:r>
      <w:r w:rsidR="00C84D13" w:rsidRPr="003B29D8">
        <w:rPr>
          <w:noProof/>
          <w:color w:val="000000" w:themeColor="text1"/>
          <w:lang w:val="sr-Latn-CS"/>
        </w:rPr>
        <w:t>:</w:t>
      </w:r>
      <w:r w:rsidR="00EB6032" w:rsidRPr="003B29D8">
        <w:rPr>
          <w:noProof/>
          <w:color w:val="000000" w:themeColor="text1"/>
          <w:lang w:val="sr-Latn-CS"/>
        </w:rPr>
        <w:t xml:space="preserve"> </w:t>
      </w:r>
    </w:p>
    <w:p w14:paraId="34E07B01" w14:textId="0D50503B" w:rsidR="001970E4" w:rsidRPr="003B29D8" w:rsidRDefault="001970E4" w:rsidP="00B30A3D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>„</w:t>
      </w:r>
      <w:r w:rsidR="003B29D8">
        <w:rPr>
          <w:noProof/>
          <w:color w:val="000000" w:themeColor="text1"/>
          <w:lang w:val="sr-Latn-CS"/>
        </w:rPr>
        <w:t>Konačnim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rešenjem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kojim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odbacuje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ili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odbija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zahtev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ozakonjenje</w:t>
      </w:r>
      <w:r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stiču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uslovi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rušenje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nezakonito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izgrađenog</w:t>
      </w:r>
      <w:r w:rsidR="00937F7A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objekta</w:t>
      </w:r>
      <w:r w:rsidR="00937F7A"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odnosno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dela</w:t>
      </w:r>
      <w:r w:rsidR="00937F7A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objekta</w:t>
      </w:r>
      <w:r w:rsidRPr="003B29D8">
        <w:rPr>
          <w:noProof/>
          <w:color w:val="000000" w:themeColor="text1"/>
          <w:lang w:val="sr-Latn-CS"/>
        </w:rPr>
        <w:t>.</w:t>
      </w:r>
      <w:r w:rsidR="00B30A3D" w:rsidRPr="003B29D8">
        <w:rPr>
          <w:noProof/>
          <w:color w:val="000000" w:themeColor="text1"/>
          <w:lang w:val="sr-Latn-CS"/>
        </w:rPr>
        <w:t>ˮ</w:t>
      </w:r>
    </w:p>
    <w:p w14:paraId="0F6F7474" w14:textId="5D8EF2ED" w:rsidR="001970E4" w:rsidRPr="003B29D8" w:rsidRDefault="003B29D8" w:rsidP="00B30A3D">
      <w:pPr>
        <w:pStyle w:val="NormalWeb"/>
        <w:shd w:val="clear" w:color="auto" w:fill="FFFFFF"/>
        <w:spacing w:before="0" w:beforeAutospacing="0" w:after="0" w:afterAutospacing="0"/>
        <w:ind w:firstLine="482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Stav</w:t>
      </w:r>
      <w:r w:rsidR="00C84D13" w:rsidRPr="003B29D8">
        <w:rPr>
          <w:noProof/>
          <w:color w:val="000000" w:themeColor="text1"/>
          <w:lang w:val="sr-Latn-CS"/>
        </w:rPr>
        <w:t xml:space="preserve"> 3. </w:t>
      </w:r>
      <w:r>
        <w:rPr>
          <w:noProof/>
          <w:color w:val="000000" w:themeColor="text1"/>
          <w:lang w:val="sr-Latn-CS"/>
        </w:rPr>
        <w:t>menja</w:t>
      </w:r>
      <w:r w:rsidR="00C84D1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C84D1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C84D1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glasi</w:t>
      </w:r>
      <w:r w:rsidR="00C84D13" w:rsidRPr="003B29D8">
        <w:rPr>
          <w:noProof/>
          <w:color w:val="000000" w:themeColor="text1"/>
          <w:lang w:val="sr-Latn-CS"/>
        </w:rPr>
        <w:t>:</w:t>
      </w:r>
    </w:p>
    <w:p w14:paraId="7DF8B829" w14:textId="6659D0F5" w:rsidR="00EB6032" w:rsidRPr="003B29D8" w:rsidRDefault="001970E4" w:rsidP="00B30A3D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 xml:space="preserve"> </w:t>
      </w:r>
      <w:r w:rsidR="00EB6032" w:rsidRPr="003B29D8">
        <w:rPr>
          <w:noProof/>
          <w:color w:val="000000" w:themeColor="text1"/>
          <w:lang w:val="sr-Latn-CS"/>
        </w:rPr>
        <w:t>„</w:t>
      </w:r>
      <w:r w:rsidR="003B29D8">
        <w:rPr>
          <w:noProof/>
          <w:color w:val="000000" w:themeColor="text1"/>
          <w:lang w:val="sr-Latn-CS"/>
        </w:rPr>
        <w:t>Akt</w:t>
      </w:r>
      <w:r w:rsidR="00EB6032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</w:t>
      </w:r>
      <w:r w:rsidR="00EB6032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stava</w:t>
      </w:r>
      <w:r w:rsidR="00EB6032" w:rsidRPr="003B29D8">
        <w:rPr>
          <w:noProof/>
          <w:color w:val="000000" w:themeColor="text1"/>
          <w:lang w:val="sr-Latn-CS"/>
        </w:rPr>
        <w:t xml:space="preserve"> 2. </w:t>
      </w:r>
      <w:r w:rsidR="003B29D8">
        <w:rPr>
          <w:noProof/>
          <w:color w:val="000000" w:themeColor="text1"/>
          <w:lang w:val="sr-Latn-CS"/>
        </w:rPr>
        <w:t>ovog</w:t>
      </w:r>
      <w:r w:rsidR="00EB6032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člana</w:t>
      </w:r>
      <w:r w:rsidR="00EB6032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nadležni</w:t>
      </w:r>
      <w:r w:rsidR="00EB6032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organ</w:t>
      </w:r>
      <w:r w:rsidR="00EB6032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dostavlja</w:t>
      </w:r>
      <w:r w:rsidR="00EB6032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građevinskoj</w:t>
      </w:r>
      <w:r w:rsidR="00EB6032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inspekciji</w:t>
      </w:r>
      <w:r w:rsidR="00EB6032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</w:t>
      </w:r>
      <w:r w:rsidR="00EB6032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roku</w:t>
      </w:r>
      <w:r w:rsidR="00EB6032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</w:t>
      </w:r>
      <w:r w:rsidR="00EB6032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tri</w:t>
      </w:r>
      <w:r w:rsidR="00EB6032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dana</w:t>
      </w:r>
      <w:r w:rsidR="00EB6032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</w:t>
      </w:r>
      <w:r w:rsidR="00EB6032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konačnosti</w:t>
      </w:r>
      <w:r w:rsidR="00EB6032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tog</w:t>
      </w:r>
      <w:r w:rsidR="00EB6032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akta</w:t>
      </w:r>
      <w:r w:rsidR="00EB6032" w:rsidRPr="003B29D8">
        <w:rPr>
          <w:noProof/>
          <w:color w:val="000000" w:themeColor="text1"/>
          <w:lang w:val="sr-Latn-CS"/>
        </w:rPr>
        <w:t>.</w:t>
      </w:r>
      <w:r w:rsidR="00B30A3D" w:rsidRPr="003B29D8">
        <w:rPr>
          <w:noProof/>
          <w:color w:val="000000" w:themeColor="text1"/>
          <w:lang w:val="sr-Latn-CS"/>
        </w:rPr>
        <w:t>ˮ</w:t>
      </w:r>
    </w:p>
    <w:p w14:paraId="3ECB54A6" w14:textId="197B4C15" w:rsidR="00EB6032" w:rsidRPr="003B29D8" w:rsidRDefault="00EB6032" w:rsidP="00E5732C">
      <w:pPr>
        <w:pStyle w:val="NormalWeb"/>
        <w:shd w:val="clear" w:color="auto" w:fill="FFFFFF"/>
        <w:spacing w:before="0" w:beforeAutospacing="0" w:after="0" w:afterAutospacing="0"/>
        <w:ind w:firstLine="482"/>
        <w:jc w:val="center"/>
        <w:rPr>
          <w:noProof/>
          <w:color w:val="FF0000"/>
          <w:lang w:val="sr-Latn-CS"/>
        </w:rPr>
      </w:pPr>
    </w:p>
    <w:p w14:paraId="2A228B0F" w14:textId="485C8CAC" w:rsidR="00EB6032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jc w:val="center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Član</w:t>
      </w:r>
      <w:r w:rsidR="00352C91" w:rsidRPr="003B29D8">
        <w:rPr>
          <w:noProof/>
          <w:color w:val="000000" w:themeColor="text1"/>
          <w:lang w:val="sr-Latn-CS"/>
        </w:rPr>
        <w:t xml:space="preserve"> 22</w:t>
      </w:r>
      <w:r w:rsidR="00EB6032" w:rsidRPr="003B29D8">
        <w:rPr>
          <w:noProof/>
          <w:color w:val="000000" w:themeColor="text1"/>
          <w:lang w:val="sr-Latn-CS"/>
        </w:rPr>
        <w:t>.</w:t>
      </w:r>
    </w:p>
    <w:p w14:paraId="28C823B7" w14:textId="172A36B3" w:rsidR="00EB6032" w:rsidRPr="003B29D8" w:rsidRDefault="003B29D8" w:rsidP="006B3320">
      <w:pPr>
        <w:pStyle w:val="NormalWeb"/>
        <w:shd w:val="clear" w:color="auto" w:fill="FFFFFF"/>
        <w:spacing w:before="0" w:beforeAutospacing="0" w:after="0" w:afterAutospacing="0"/>
        <w:ind w:firstLine="482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U</w:t>
      </w:r>
      <w:r w:rsidR="00EB6032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članu</w:t>
      </w:r>
      <w:r w:rsidR="00EB6032" w:rsidRPr="003B29D8">
        <w:rPr>
          <w:noProof/>
          <w:color w:val="000000" w:themeColor="text1"/>
          <w:lang w:val="sr-Latn-CS"/>
        </w:rPr>
        <w:t xml:space="preserve"> 39. </w:t>
      </w:r>
      <w:r>
        <w:rPr>
          <w:noProof/>
          <w:color w:val="000000" w:themeColor="text1"/>
          <w:lang w:val="sr-Latn-CS"/>
        </w:rPr>
        <w:t>stav</w:t>
      </w:r>
      <w:r w:rsidR="00EB6032" w:rsidRPr="003B29D8">
        <w:rPr>
          <w:noProof/>
          <w:color w:val="000000" w:themeColor="text1"/>
          <w:lang w:val="sr-Latn-CS"/>
        </w:rPr>
        <w:t xml:space="preserve"> 1. </w:t>
      </w:r>
      <w:r>
        <w:rPr>
          <w:noProof/>
          <w:color w:val="000000" w:themeColor="text1"/>
          <w:lang w:val="sr-Latn-CS"/>
        </w:rPr>
        <w:t>menja</w:t>
      </w:r>
      <w:r w:rsidR="006B332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6B332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6B332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glasi</w:t>
      </w:r>
      <w:r w:rsidR="006B3320" w:rsidRPr="003B29D8">
        <w:rPr>
          <w:noProof/>
          <w:color w:val="000000" w:themeColor="text1"/>
          <w:lang w:val="sr-Latn-CS"/>
        </w:rPr>
        <w:t>:</w:t>
      </w:r>
    </w:p>
    <w:p w14:paraId="0D3711BF" w14:textId="19829043" w:rsidR="001075E7" w:rsidRPr="003B29D8" w:rsidRDefault="0087668B" w:rsidP="006B3320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>„</w:t>
      </w:r>
      <w:r w:rsidR="003B29D8">
        <w:rPr>
          <w:noProof/>
          <w:color w:val="000000" w:themeColor="text1"/>
          <w:lang w:val="sr-Latn-CS"/>
        </w:rPr>
        <w:t>Ako</w:t>
      </w:r>
      <w:r w:rsidR="001075E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objekat</w:t>
      </w:r>
      <w:r w:rsidR="001075E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koji</w:t>
      </w:r>
      <w:r w:rsidR="001075E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je</w:t>
      </w:r>
      <w:r w:rsidR="001075E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privremeno</w:t>
      </w:r>
      <w:r w:rsidR="001075E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priključen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elektroenergetsku</w:t>
      </w:r>
      <w:r w:rsidR="006B3320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mrežu</w:t>
      </w:r>
      <w:r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gasnu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mrežu</w:t>
      </w:r>
      <w:r w:rsidR="006B3320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mrežu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elektronskih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komunikacija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ili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mrežu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daljinskog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grejanja</w:t>
      </w:r>
      <w:r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vodovod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kanalizaciju</w:t>
      </w:r>
      <w:r w:rsidR="006B3320" w:rsidRPr="003B29D8">
        <w:rPr>
          <w:noProof/>
          <w:color w:val="000000" w:themeColor="text1"/>
          <w:lang w:val="sr-Latn-CS"/>
        </w:rPr>
        <w:t>,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ne</w:t>
      </w:r>
      <w:r w:rsidR="001075E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bude</w:t>
      </w:r>
      <w:r w:rsidR="001075E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ozakonjen</w:t>
      </w:r>
      <w:r w:rsidR="001075E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skladu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ovim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zakonom</w:t>
      </w:r>
      <w:r w:rsidR="00DC70EE" w:rsidRPr="003B29D8">
        <w:rPr>
          <w:noProof/>
          <w:color w:val="000000" w:themeColor="text1"/>
          <w:lang w:val="sr-Latn-CS"/>
        </w:rPr>
        <w:t>,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građevinski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inspektor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je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dužan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bez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odlaganja</w:t>
      </w:r>
      <w:r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najkasnije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roku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tri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dana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dobijanju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akta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iz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člana</w:t>
      </w:r>
      <w:r w:rsidRPr="003B29D8">
        <w:rPr>
          <w:noProof/>
          <w:color w:val="000000" w:themeColor="text1"/>
          <w:lang w:val="sr-Latn-CS"/>
        </w:rPr>
        <w:t xml:space="preserve"> 38. </w:t>
      </w:r>
      <w:r w:rsidR="003B29D8">
        <w:rPr>
          <w:noProof/>
          <w:color w:val="000000" w:themeColor="text1"/>
          <w:lang w:val="sr-Latn-CS"/>
        </w:rPr>
        <w:t>stav</w:t>
      </w:r>
      <w:r w:rsidR="00E642E4" w:rsidRPr="003B29D8">
        <w:rPr>
          <w:noProof/>
          <w:color w:val="000000" w:themeColor="text1"/>
          <w:lang w:val="sr-Latn-CS"/>
        </w:rPr>
        <w:t xml:space="preserve"> 2. </w:t>
      </w:r>
      <w:r w:rsidR="003B29D8">
        <w:rPr>
          <w:noProof/>
          <w:color w:val="000000" w:themeColor="text1"/>
          <w:lang w:val="sr-Latn-CS"/>
        </w:rPr>
        <w:t>ovog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zakona</w:t>
      </w:r>
      <w:r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primerak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tog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akta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dostavi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javnom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preduzeću</w:t>
      </w:r>
      <w:r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javnom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komunalnom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preduzeću</w:t>
      </w:r>
      <w:r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privrednom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društvu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ili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preduzetniku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koji</w:t>
      </w:r>
      <w:r w:rsidR="006B3320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je</w:t>
      </w:r>
      <w:r w:rsidR="006B3320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privremeno</w:t>
      </w:r>
      <w:r w:rsidR="006B3320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priključio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objekat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svoju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mrežu</w:t>
      </w:r>
      <w:r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odnosno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infrastrukturu</w:t>
      </w:r>
      <w:r w:rsidRPr="003B29D8">
        <w:rPr>
          <w:noProof/>
          <w:color w:val="000000" w:themeColor="text1"/>
          <w:lang w:val="sr-Latn-CS"/>
        </w:rPr>
        <w:t>.</w:t>
      </w:r>
      <w:r w:rsidR="006B3320" w:rsidRPr="003B29D8">
        <w:rPr>
          <w:noProof/>
          <w:color w:val="000000" w:themeColor="text1"/>
          <w:lang w:val="sr-Latn-CS"/>
        </w:rPr>
        <w:t>ˮ</w:t>
      </w:r>
    </w:p>
    <w:p w14:paraId="6634AEF4" w14:textId="0409E4AD" w:rsidR="006B3320" w:rsidRPr="003B29D8" w:rsidRDefault="003B29D8" w:rsidP="006B3320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Stav</w:t>
      </w:r>
      <w:r w:rsidR="006B3320" w:rsidRPr="003B29D8">
        <w:rPr>
          <w:noProof/>
          <w:color w:val="000000" w:themeColor="text1"/>
          <w:lang w:val="sr-Latn-CS"/>
        </w:rPr>
        <w:t xml:space="preserve"> 2. </w:t>
      </w:r>
      <w:r>
        <w:rPr>
          <w:noProof/>
          <w:color w:val="000000" w:themeColor="text1"/>
          <w:lang w:val="sr-Latn-CS"/>
        </w:rPr>
        <w:t>briše</w:t>
      </w:r>
      <w:r w:rsidR="006B332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6B3320" w:rsidRPr="003B29D8">
        <w:rPr>
          <w:noProof/>
          <w:color w:val="000000" w:themeColor="text1"/>
          <w:lang w:val="sr-Latn-CS"/>
        </w:rPr>
        <w:t>.</w:t>
      </w:r>
    </w:p>
    <w:p w14:paraId="7F18040E" w14:textId="698D7F13" w:rsidR="001075E7" w:rsidRPr="003B29D8" w:rsidRDefault="003B29D8" w:rsidP="006B3320">
      <w:pPr>
        <w:pStyle w:val="NormalWeb"/>
        <w:shd w:val="clear" w:color="auto" w:fill="FFFFFF"/>
        <w:spacing w:before="0" w:beforeAutospacing="0" w:after="0" w:afterAutospacing="0"/>
        <w:ind w:firstLine="480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U</w:t>
      </w:r>
      <w:r w:rsidR="001075E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dosadašnjem</w:t>
      </w:r>
      <w:r w:rsidR="002534D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stavu</w:t>
      </w:r>
      <w:r w:rsidR="006B3320" w:rsidRPr="003B29D8">
        <w:rPr>
          <w:noProof/>
          <w:color w:val="000000" w:themeColor="text1"/>
          <w:lang w:val="sr-Latn-CS"/>
        </w:rPr>
        <w:t xml:space="preserve"> 3, </w:t>
      </w:r>
      <w:r>
        <w:rPr>
          <w:noProof/>
          <w:color w:val="000000" w:themeColor="text1"/>
          <w:lang w:val="sr-Latn-CS"/>
        </w:rPr>
        <w:t>koji</w:t>
      </w:r>
      <w:r w:rsidR="006B332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postaje</w:t>
      </w:r>
      <w:r w:rsidR="006B332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</w:t>
      </w:r>
      <w:r w:rsidR="006B3320" w:rsidRPr="003B29D8">
        <w:rPr>
          <w:noProof/>
          <w:color w:val="000000" w:themeColor="text1"/>
          <w:lang w:val="sr-Latn-CS"/>
        </w:rPr>
        <w:t xml:space="preserve"> 2,</w:t>
      </w:r>
      <w:r w:rsidR="001075E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reči</w:t>
      </w:r>
      <w:r w:rsidR="001075E7" w:rsidRPr="003B29D8">
        <w:rPr>
          <w:noProof/>
          <w:color w:val="000000" w:themeColor="text1"/>
          <w:lang w:val="sr-Latn-CS"/>
        </w:rPr>
        <w:t>: „</w:t>
      </w:r>
      <w:r>
        <w:rPr>
          <w:noProof/>
          <w:color w:val="000000" w:themeColor="text1"/>
          <w:lang w:val="sr-Latn-CS"/>
        </w:rPr>
        <w:t>iz</w:t>
      </w:r>
      <w:r w:rsidR="0087668B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stava</w:t>
      </w:r>
      <w:r w:rsidR="0087668B" w:rsidRPr="003B29D8">
        <w:rPr>
          <w:noProof/>
          <w:color w:val="000000" w:themeColor="text1"/>
          <w:lang w:val="sr-Latn-CS"/>
        </w:rPr>
        <w:t xml:space="preserve"> 2</w:t>
      </w:r>
      <w:r w:rsidR="006B3320" w:rsidRPr="003B29D8">
        <w:rPr>
          <w:noProof/>
          <w:color w:val="000000" w:themeColor="text1"/>
          <w:lang w:val="sr-Latn-CS"/>
        </w:rPr>
        <w:t>.ˮ</w:t>
      </w:r>
      <w:r w:rsidR="00E642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zamenjuju</w:t>
      </w:r>
      <w:r w:rsidR="00E642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E642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rečima</w:t>
      </w:r>
      <w:r w:rsidR="00E642E4" w:rsidRPr="003B29D8">
        <w:rPr>
          <w:noProof/>
          <w:color w:val="000000" w:themeColor="text1"/>
          <w:lang w:val="sr-Latn-CS"/>
        </w:rPr>
        <w:t>: „</w:t>
      </w:r>
      <w:r>
        <w:rPr>
          <w:noProof/>
          <w:color w:val="000000" w:themeColor="text1"/>
          <w:lang w:val="sr-Latn-CS"/>
        </w:rPr>
        <w:t>iz</w:t>
      </w:r>
      <w:r w:rsidR="00E642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stava</w:t>
      </w:r>
      <w:r w:rsidR="00E642E4" w:rsidRPr="003B29D8">
        <w:rPr>
          <w:noProof/>
          <w:color w:val="000000" w:themeColor="text1"/>
          <w:lang w:val="sr-Latn-CS"/>
        </w:rPr>
        <w:t xml:space="preserve"> 1.ˮ</w:t>
      </w:r>
    </w:p>
    <w:p w14:paraId="7A815099" w14:textId="4DFDFE15" w:rsidR="000036D0" w:rsidRPr="003B29D8" w:rsidRDefault="000036D0" w:rsidP="00EB6032">
      <w:pPr>
        <w:pStyle w:val="NormalWeb"/>
        <w:shd w:val="clear" w:color="auto" w:fill="FFFFFF"/>
        <w:spacing w:before="0" w:beforeAutospacing="0" w:after="150" w:afterAutospacing="0"/>
        <w:ind w:firstLine="480"/>
        <w:rPr>
          <w:noProof/>
          <w:color w:val="000000" w:themeColor="text1"/>
          <w:lang w:val="sr-Latn-CS"/>
        </w:rPr>
      </w:pPr>
    </w:p>
    <w:p w14:paraId="24095940" w14:textId="51AF97D4" w:rsidR="000036D0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jc w:val="center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Član</w:t>
      </w:r>
      <w:r w:rsidR="00352C91" w:rsidRPr="003B29D8">
        <w:rPr>
          <w:noProof/>
          <w:color w:val="000000" w:themeColor="text1"/>
          <w:lang w:val="sr-Latn-CS"/>
        </w:rPr>
        <w:t xml:space="preserve"> 23</w:t>
      </w:r>
      <w:r w:rsidR="000036D0" w:rsidRPr="003B29D8">
        <w:rPr>
          <w:noProof/>
          <w:color w:val="000000" w:themeColor="text1"/>
          <w:lang w:val="sr-Latn-CS"/>
        </w:rPr>
        <w:t>.</w:t>
      </w:r>
    </w:p>
    <w:p w14:paraId="5E603A7A" w14:textId="59577328" w:rsidR="000036D0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U</w:t>
      </w:r>
      <w:r w:rsidR="000036D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članu</w:t>
      </w:r>
      <w:r w:rsidR="000036D0" w:rsidRPr="003B29D8">
        <w:rPr>
          <w:noProof/>
          <w:color w:val="000000" w:themeColor="text1"/>
          <w:lang w:val="sr-Latn-CS"/>
        </w:rPr>
        <w:t xml:space="preserve"> 41. </w:t>
      </w:r>
      <w:r>
        <w:rPr>
          <w:noProof/>
          <w:color w:val="000000" w:themeColor="text1"/>
          <w:lang w:val="sr-Latn-CS"/>
        </w:rPr>
        <w:t>posle</w:t>
      </w:r>
      <w:r w:rsidR="0040330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stava</w:t>
      </w:r>
      <w:r w:rsidR="0040330F" w:rsidRPr="003B29D8">
        <w:rPr>
          <w:noProof/>
          <w:color w:val="000000" w:themeColor="text1"/>
          <w:lang w:val="sr-Latn-CS"/>
        </w:rPr>
        <w:t xml:space="preserve"> 1. </w:t>
      </w:r>
      <w:r>
        <w:rPr>
          <w:noProof/>
          <w:color w:val="000000" w:themeColor="text1"/>
          <w:lang w:val="sr-Latn-CS"/>
        </w:rPr>
        <w:t>dodaje</w:t>
      </w:r>
      <w:r w:rsidR="0040330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40330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novi</w:t>
      </w:r>
      <w:r w:rsidR="0040330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</w:t>
      </w:r>
      <w:r w:rsidR="0040330F" w:rsidRPr="003B29D8">
        <w:rPr>
          <w:noProof/>
          <w:color w:val="000000" w:themeColor="text1"/>
          <w:lang w:val="sr-Latn-CS"/>
        </w:rPr>
        <w:t xml:space="preserve"> 2, </w:t>
      </w:r>
      <w:r>
        <w:rPr>
          <w:noProof/>
          <w:color w:val="000000" w:themeColor="text1"/>
          <w:lang w:val="sr-Latn-CS"/>
        </w:rPr>
        <w:t>koji</w:t>
      </w:r>
      <w:r w:rsidR="0040330F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glasi</w:t>
      </w:r>
      <w:r w:rsidR="000036D0" w:rsidRPr="003B29D8">
        <w:rPr>
          <w:noProof/>
          <w:color w:val="000000" w:themeColor="text1"/>
          <w:lang w:val="sr-Latn-CS"/>
        </w:rPr>
        <w:t>:</w:t>
      </w:r>
    </w:p>
    <w:p w14:paraId="676B05D4" w14:textId="5F00AB61" w:rsidR="000036D0" w:rsidRPr="003B29D8" w:rsidRDefault="000036D0" w:rsidP="00575449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>„</w:t>
      </w:r>
      <w:r w:rsidR="003B29D8">
        <w:rPr>
          <w:noProof/>
          <w:color w:val="000000" w:themeColor="text1"/>
          <w:lang w:val="sr-Latn-CS"/>
        </w:rPr>
        <w:t>Novčanom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kaznom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od</w:t>
      </w:r>
      <w:r w:rsidRPr="003B29D8">
        <w:rPr>
          <w:noProof/>
          <w:color w:val="000000" w:themeColor="text1"/>
          <w:lang w:val="sr-Latn-CS"/>
        </w:rPr>
        <w:t xml:space="preserve"> 1.500.000 </w:t>
      </w:r>
      <w:r w:rsidR="003B29D8">
        <w:rPr>
          <w:noProof/>
          <w:color w:val="000000" w:themeColor="text1"/>
          <w:lang w:val="sr-Latn-CS"/>
        </w:rPr>
        <w:t>do</w:t>
      </w:r>
      <w:r w:rsidRPr="003B29D8">
        <w:rPr>
          <w:noProof/>
          <w:color w:val="000000" w:themeColor="text1"/>
          <w:lang w:val="sr-Latn-CS"/>
        </w:rPr>
        <w:t xml:space="preserve"> 3.000.000 </w:t>
      </w:r>
      <w:r w:rsidR="003B29D8">
        <w:rPr>
          <w:noProof/>
          <w:color w:val="000000" w:themeColor="text1"/>
          <w:lang w:val="sr-Latn-CS"/>
        </w:rPr>
        <w:t>dinara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kazniće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za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privredni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prestup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javno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preduzeće</w:t>
      </w:r>
      <w:r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javno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komunalno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preduzeće</w:t>
      </w:r>
      <w:r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privredno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društvo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ili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drugo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pravno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lice</w:t>
      </w:r>
      <w:r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koje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objekat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koji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je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postupku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ozakonjenja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priključi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na</w:t>
      </w:r>
      <w:r w:rsidR="00990369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mrežu</w:t>
      </w:r>
      <w:r w:rsidR="00990369" w:rsidRPr="003B29D8">
        <w:rPr>
          <w:noProof/>
          <w:color w:val="000000" w:themeColor="text1"/>
          <w:lang w:val="sr-Latn-CS"/>
        </w:rPr>
        <w:t xml:space="preserve">, </w:t>
      </w:r>
      <w:r w:rsidR="003B29D8">
        <w:rPr>
          <w:noProof/>
          <w:color w:val="000000" w:themeColor="text1"/>
          <w:lang w:val="sr-Latn-CS"/>
        </w:rPr>
        <w:t>odnosno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infrastrukturu</w:t>
      </w:r>
      <w:r w:rsidR="00931A6E" w:rsidRPr="003B29D8">
        <w:rPr>
          <w:noProof/>
          <w:color w:val="000000" w:themeColor="text1"/>
          <w:lang w:val="sr-Latn-CS"/>
        </w:rPr>
        <w:t>.ˮ</w:t>
      </w:r>
    </w:p>
    <w:p w14:paraId="6137297A" w14:textId="22E6529D" w:rsidR="00766BF5" w:rsidRPr="003B29D8" w:rsidRDefault="003B29D8" w:rsidP="00575449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U</w:t>
      </w:r>
      <w:r w:rsidR="00750F42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dosadašnjem</w:t>
      </w:r>
      <w:r w:rsidR="00931A6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stavu</w:t>
      </w:r>
      <w:r w:rsidR="00931A6E" w:rsidRPr="003B29D8">
        <w:rPr>
          <w:noProof/>
          <w:color w:val="000000" w:themeColor="text1"/>
          <w:lang w:val="sr-Latn-CS"/>
        </w:rPr>
        <w:t xml:space="preserve"> 2, </w:t>
      </w:r>
      <w:r>
        <w:rPr>
          <w:noProof/>
          <w:color w:val="000000" w:themeColor="text1"/>
          <w:lang w:val="sr-Latn-CS"/>
        </w:rPr>
        <w:t>koji</w:t>
      </w:r>
      <w:r w:rsidR="00931A6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postaje</w:t>
      </w:r>
      <w:r w:rsidR="00931A6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</w:t>
      </w:r>
      <w:r w:rsidR="00931A6E" w:rsidRPr="003B29D8">
        <w:rPr>
          <w:noProof/>
          <w:color w:val="000000" w:themeColor="text1"/>
          <w:lang w:val="sr-Latn-CS"/>
        </w:rPr>
        <w:t xml:space="preserve"> 3, </w:t>
      </w:r>
      <w:r>
        <w:rPr>
          <w:noProof/>
          <w:color w:val="000000" w:themeColor="text1"/>
          <w:lang w:val="sr-Latn-CS"/>
        </w:rPr>
        <w:t>reči</w:t>
      </w:r>
      <w:r w:rsidR="00931A6E" w:rsidRPr="003B29D8">
        <w:rPr>
          <w:noProof/>
          <w:color w:val="000000" w:themeColor="text1"/>
          <w:lang w:val="sr-Latn-CS"/>
        </w:rPr>
        <w:t>: „</w:t>
      </w:r>
      <w:r>
        <w:rPr>
          <w:noProof/>
          <w:color w:val="000000" w:themeColor="text1"/>
          <w:lang w:val="sr-Latn-CS"/>
        </w:rPr>
        <w:t>iz</w:t>
      </w:r>
      <w:r w:rsidR="00931A6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stava</w:t>
      </w:r>
      <w:r w:rsidR="00931A6E" w:rsidRPr="003B29D8">
        <w:rPr>
          <w:noProof/>
          <w:color w:val="000000" w:themeColor="text1"/>
          <w:lang w:val="sr-Latn-CS"/>
        </w:rPr>
        <w:t xml:space="preserve"> 1.ˮ</w:t>
      </w:r>
      <w:r w:rsidR="00750F42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zamenjuju</w:t>
      </w:r>
      <w:r w:rsidR="00931A6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931A6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rečima</w:t>
      </w:r>
      <w:r w:rsidR="00931A6E" w:rsidRPr="003B29D8">
        <w:rPr>
          <w:noProof/>
          <w:color w:val="000000" w:themeColor="text1"/>
          <w:lang w:val="sr-Latn-CS"/>
        </w:rPr>
        <w:t>: „</w:t>
      </w:r>
      <w:r>
        <w:rPr>
          <w:noProof/>
          <w:color w:val="000000" w:themeColor="text1"/>
          <w:lang w:val="sr-Latn-CS"/>
        </w:rPr>
        <w:t>iz</w:t>
      </w:r>
      <w:r w:rsidR="00931A6E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</w:t>
      </w:r>
      <w:r w:rsidR="00931A6E" w:rsidRPr="003B29D8">
        <w:rPr>
          <w:noProof/>
          <w:color w:val="000000" w:themeColor="text1"/>
          <w:lang w:val="sr-Latn-CS"/>
        </w:rPr>
        <w:t xml:space="preserve">. 1. </w:t>
      </w:r>
      <w:r>
        <w:rPr>
          <w:noProof/>
          <w:color w:val="000000" w:themeColor="text1"/>
          <w:lang w:val="sr-Latn-CS"/>
        </w:rPr>
        <w:t>i</w:t>
      </w:r>
      <w:r w:rsidR="00931A6E" w:rsidRPr="003B29D8">
        <w:rPr>
          <w:noProof/>
          <w:color w:val="000000" w:themeColor="text1"/>
          <w:lang w:val="sr-Latn-CS"/>
        </w:rPr>
        <w:t xml:space="preserve"> 2.ˮ</w:t>
      </w:r>
    </w:p>
    <w:p w14:paraId="781D6484" w14:textId="77777777" w:rsidR="00E5732C" w:rsidRPr="003B29D8" w:rsidRDefault="00E5732C" w:rsidP="00E5732C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noProof/>
          <w:color w:val="000000" w:themeColor="text1"/>
          <w:lang w:val="sr-Latn-CS"/>
        </w:rPr>
      </w:pPr>
    </w:p>
    <w:p w14:paraId="51C9546F" w14:textId="323FD7C5" w:rsidR="007D20CD" w:rsidRPr="003B29D8" w:rsidRDefault="00402C49" w:rsidP="00E5732C">
      <w:pPr>
        <w:pStyle w:val="NormalWeb"/>
        <w:shd w:val="clear" w:color="auto" w:fill="FFFFFF"/>
        <w:spacing w:before="0" w:beforeAutospacing="0" w:after="0" w:afterAutospacing="0"/>
        <w:jc w:val="center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 xml:space="preserve">        </w:t>
      </w:r>
      <w:r w:rsidR="003B29D8">
        <w:rPr>
          <w:noProof/>
          <w:color w:val="000000" w:themeColor="text1"/>
          <w:lang w:val="sr-Latn-CS"/>
        </w:rPr>
        <w:t>Član</w:t>
      </w:r>
      <w:r w:rsidR="007D20CD" w:rsidRPr="003B29D8">
        <w:rPr>
          <w:noProof/>
          <w:color w:val="000000" w:themeColor="text1"/>
          <w:lang w:val="sr-Latn-CS"/>
        </w:rPr>
        <w:t xml:space="preserve"> </w:t>
      </w:r>
      <w:r w:rsidRPr="003B29D8">
        <w:rPr>
          <w:noProof/>
          <w:color w:val="000000" w:themeColor="text1"/>
          <w:lang w:val="sr-Latn-CS"/>
        </w:rPr>
        <w:t>24</w:t>
      </w:r>
      <w:r w:rsidR="007D20CD" w:rsidRPr="003B29D8">
        <w:rPr>
          <w:noProof/>
          <w:color w:val="000000" w:themeColor="text1"/>
          <w:lang w:val="sr-Latn-CS"/>
        </w:rPr>
        <w:t>.</w:t>
      </w:r>
    </w:p>
    <w:p w14:paraId="00845847" w14:textId="695A68F4" w:rsidR="00E144E4" w:rsidRPr="003B29D8" w:rsidRDefault="003D3D18" w:rsidP="00E5732C">
      <w:pPr>
        <w:pStyle w:val="NormalWeb"/>
        <w:shd w:val="clear" w:color="auto" w:fill="FFFFFF"/>
        <w:spacing w:before="0" w:beforeAutospacing="0" w:after="0" w:afterAutospacing="0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ab/>
      </w:r>
      <w:r w:rsidR="003B29D8">
        <w:rPr>
          <w:noProof/>
          <w:color w:val="000000" w:themeColor="text1"/>
          <w:lang w:val="sr-Latn-CS"/>
        </w:rPr>
        <w:t>Član</w:t>
      </w:r>
      <w:r w:rsidRPr="003B29D8">
        <w:rPr>
          <w:noProof/>
          <w:color w:val="000000" w:themeColor="text1"/>
          <w:lang w:val="sr-Latn-CS"/>
        </w:rPr>
        <w:t xml:space="preserve"> 44.</w:t>
      </w:r>
      <w:r w:rsidR="00C01957"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briše</w:t>
      </w:r>
      <w:r w:rsidRPr="003B29D8">
        <w:rPr>
          <w:noProof/>
          <w:color w:val="000000" w:themeColor="text1"/>
          <w:lang w:val="sr-Latn-CS"/>
        </w:rPr>
        <w:t xml:space="preserve"> </w:t>
      </w:r>
      <w:r w:rsidR="003B29D8">
        <w:rPr>
          <w:noProof/>
          <w:color w:val="000000" w:themeColor="text1"/>
          <w:lang w:val="sr-Latn-CS"/>
        </w:rPr>
        <w:t>se</w:t>
      </w:r>
      <w:r w:rsidRPr="003B29D8">
        <w:rPr>
          <w:noProof/>
          <w:color w:val="000000" w:themeColor="text1"/>
          <w:lang w:val="sr-Latn-CS"/>
        </w:rPr>
        <w:t xml:space="preserve">. </w:t>
      </w:r>
    </w:p>
    <w:p w14:paraId="08C1A5CB" w14:textId="0CE67788" w:rsidR="00402C49" w:rsidRPr="003B29D8" w:rsidRDefault="00402C49" w:rsidP="00E144E4">
      <w:pPr>
        <w:pStyle w:val="NormalWeb"/>
        <w:shd w:val="clear" w:color="auto" w:fill="FFFFFF"/>
        <w:spacing w:before="0" w:beforeAutospacing="0" w:after="150" w:afterAutospacing="0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 xml:space="preserve">       </w:t>
      </w:r>
    </w:p>
    <w:p w14:paraId="7B164582" w14:textId="4C34EDA0" w:rsidR="0097672D" w:rsidRPr="003B29D8" w:rsidRDefault="00402C49" w:rsidP="00E5732C">
      <w:pPr>
        <w:pStyle w:val="NormalWeb"/>
        <w:shd w:val="clear" w:color="auto" w:fill="FFFFFF"/>
        <w:spacing w:before="0" w:beforeAutospacing="0" w:after="0" w:afterAutospacing="0"/>
        <w:jc w:val="center"/>
        <w:rPr>
          <w:noProof/>
          <w:color w:val="000000" w:themeColor="text1"/>
          <w:lang w:val="sr-Latn-CS"/>
        </w:rPr>
      </w:pPr>
      <w:r w:rsidRPr="003B29D8">
        <w:rPr>
          <w:noProof/>
          <w:color w:val="000000" w:themeColor="text1"/>
          <w:lang w:val="sr-Latn-CS"/>
        </w:rPr>
        <w:t xml:space="preserve">           </w:t>
      </w:r>
      <w:r w:rsidR="003B29D8">
        <w:rPr>
          <w:noProof/>
          <w:color w:val="000000" w:themeColor="text1"/>
          <w:lang w:val="sr-Latn-CS"/>
        </w:rPr>
        <w:t>Član</w:t>
      </w:r>
      <w:r w:rsidRPr="003B29D8">
        <w:rPr>
          <w:noProof/>
          <w:color w:val="000000" w:themeColor="text1"/>
          <w:lang w:val="sr-Latn-CS"/>
        </w:rPr>
        <w:t xml:space="preserve"> 25.</w:t>
      </w:r>
    </w:p>
    <w:p w14:paraId="20757940" w14:textId="7F2EF0A5" w:rsidR="0097672D" w:rsidRPr="003B29D8" w:rsidRDefault="003B29D8" w:rsidP="00E5732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Postupci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ozakonjenja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koji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nisu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okončani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do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dana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stupanja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snagu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ovog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zakona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okončaće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po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odredbama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ovog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zakona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.</w:t>
      </w:r>
    </w:p>
    <w:p w14:paraId="5EA85154" w14:textId="1B430B83" w:rsidR="00D248FA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Odredbe</w:t>
      </w:r>
      <w:r w:rsidR="007F71F7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čl</w:t>
      </w:r>
      <w:r w:rsidR="002534D4" w:rsidRPr="003B29D8">
        <w:rPr>
          <w:noProof/>
          <w:color w:val="000000" w:themeColor="text1"/>
          <w:lang w:val="sr-Latn-CS"/>
        </w:rPr>
        <w:t>.</w:t>
      </w:r>
      <w:r w:rsidR="007F71F7" w:rsidRPr="003B29D8">
        <w:rPr>
          <w:noProof/>
          <w:color w:val="000000" w:themeColor="text1"/>
          <w:lang w:val="sr-Latn-CS"/>
        </w:rPr>
        <w:t xml:space="preserve"> 3. </w:t>
      </w:r>
      <w:r>
        <w:rPr>
          <w:noProof/>
          <w:color w:val="000000" w:themeColor="text1"/>
          <w:lang w:val="sr-Latn-CS"/>
        </w:rPr>
        <w:t>i</w:t>
      </w:r>
      <w:r w:rsidR="007F71F7" w:rsidRPr="003B29D8">
        <w:rPr>
          <w:noProof/>
          <w:color w:val="000000" w:themeColor="text1"/>
          <w:lang w:val="sr-Latn-CS"/>
        </w:rPr>
        <w:t xml:space="preserve"> 20</w:t>
      </w:r>
      <w:r w:rsidR="00D248FA" w:rsidRPr="003B29D8">
        <w:rPr>
          <w:noProof/>
          <w:color w:val="000000" w:themeColor="text1"/>
          <w:lang w:val="sr-Latn-CS"/>
        </w:rPr>
        <w:t xml:space="preserve">. </w:t>
      </w:r>
      <w:r>
        <w:rPr>
          <w:noProof/>
          <w:color w:val="000000" w:themeColor="text1"/>
          <w:lang w:val="sr-Latn-CS"/>
        </w:rPr>
        <w:t>ovog</w:t>
      </w:r>
      <w:r w:rsidR="00D248F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zakona</w:t>
      </w:r>
      <w:r w:rsidR="00D248F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primenjuju</w:t>
      </w:r>
      <w:r w:rsidR="00D248F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D248F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D248F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D248F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upravne</w:t>
      </w:r>
      <w:r w:rsidR="00D248F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postupke</w:t>
      </w:r>
      <w:r w:rsidR="00D248FA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odnosno</w:t>
      </w:r>
      <w:r w:rsidR="00D248F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upravne</w:t>
      </w:r>
      <w:r w:rsidR="00D248F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sporove</w:t>
      </w:r>
      <w:r w:rsidR="00D248F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</w:t>
      </w:r>
      <w:r w:rsidR="00D248F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su</w:t>
      </w:r>
      <w:r w:rsidR="00D248F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započeti</w:t>
      </w:r>
      <w:r w:rsidR="00D248F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pre</w:t>
      </w:r>
      <w:r w:rsidR="00D248F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stupanja</w:t>
      </w:r>
      <w:r w:rsidR="00D248F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D248F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snagu</w:t>
      </w:r>
      <w:r w:rsidR="00D248F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ovog</w:t>
      </w:r>
      <w:r w:rsidR="00D248FA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zakona</w:t>
      </w:r>
      <w:r w:rsidR="00D248FA" w:rsidRPr="003B29D8">
        <w:rPr>
          <w:noProof/>
          <w:color w:val="000000" w:themeColor="text1"/>
          <w:lang w:val="sr-Latn-CS"/>
        </w:rPr>
        <w:t>.</w:t>
      </w:r>
    </w:p>
    <w:p w14:paraId="55B94AD0" w14:textId="0096442C" w:rsidR="0097672D" w:rsidRPr="003B29D8" w:rsidRDefault="003B29D8" w:rsidP="0040330F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Obavezuju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jedinice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lokalne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samouprave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da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skladu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izdatim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rešenjima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ozakonjenju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objekata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svojoj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teritoriji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najkasnije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roku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od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dve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godine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od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dana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stupanja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snagu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ovog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zakona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izvrše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usklađivanje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važećih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planskih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dokumenata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prilikom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prve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izmene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tog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planskog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dokumenta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naročito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pogledu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planiranja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i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uređenja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neformalnih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naselja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svojoj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teritoriji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.</w:t>
      </w:r>
    </w:p>
    <w:p w14:paraId="56CF1FBB" w14:textId="09125178" w:rsidR="0097672D" w:rsidRPr="003B29D8" w:rsidRDefault="003B29D8" w:rsidP="0040330F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Lica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koja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upisala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pravo</w:t>
      </w:r>
      <w:r w:rsidR="00666398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svojine</w:t>
      </w:r>
      <w:r w:rsidR="00666398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na</w:t>
      </w:r>
      <w:r w:rsidR="00666398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objektu</w:t>
      </w:r>
      <w:r w:rsidR="00666398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na</w:t>
      </w:r>
      <w:r w:rsidR="00666398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osnovu</w:t>
      </w:r>
      <w:r w:rsidR="00666398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Zakona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posebnim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uslovima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za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upis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prava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svojine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objektima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izgrađenim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bez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građevinske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dozvole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nemaju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ranije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podnet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zahtev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kojim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je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objekat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postupku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ozakonjenja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mogu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podneti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zahtev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za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ozakonjenje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.</w:t>
      </w:r>
    </w:p>
    <w:p w14:paraId="6301283E" w14:textId="0C622507" w:rsidR="0097672D" w:rsidRPr="003B29D8" w:rsidRDefault="003B29D8" w:rsidP="0040330F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Popis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nezakonito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izgrađenih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objekata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kao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i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rokovi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i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sva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postupanja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vezi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istim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prestaju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da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važe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stupanjem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snagu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ovog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zakona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.</w:t>
      </w:r>
    </w:p>
    <w:p w14:paraId="12BF06C9" w14:textId="64168A2C" w:rsidR="007E4295" w:rsidRPr="003B29D8" w:rsidRDefault="003B29D8" w:rsidP="0040330F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lastRenderedPageBreak/>
        <w:t>Predmet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ozakonjenja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su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nezakonito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izgrađeni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objekti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koje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tokom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uspostavljanja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evidencije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člana</w:t>
      </w:r>
      <w:r w:rsidR="007E4295" w:rsidRPr="003B29D8">
        <w:rPr>
          <w:noProof/>
          <w:color w:val="000000" w:themeColor="text1"/>
          <w:lang w:val="sr-Latn-CS"/>
        </w:rPr>
        <w:t xml:space="preserve"> 17. </w:t>
      </w:r>
      <w:r>
        <w:rPr>
          <w:noProof/>
          <w:color w:val="000000" w:themeColor="text1"/>
          <w:lang w:val="sr-Latn-CS"/>
        </w:rPr>
        <w:t>ovog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zakona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koju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vodi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organ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nadležan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poslove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državnog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premera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katastra</w:t>
      </w:r>
      <w:r w:rsidR="007E4295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utvrdi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da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su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vidljivi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satelitskom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snimku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teritorije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Republike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Srbije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iz</w:t>
      </w:r>
      <w:r w:rsidR="007E4295" w:rsidRPr="003B29D8">
        <w:rPr>
          <w:noProof/>
          <w:color w:val="000000" w:themeColor="text1"/>
          <w:lang w:val="sr-Latn-CS"/>
        </w:rPr>
        <w:t xml:space="preserve"> 2015. </w:t>
      </w:r>
      <w:r>
        <w:rPr>
          <w:noProof/>
          <w:color w:val="000000" w:themeColor="text1"/>
          <w:lang w:val="sr-Latn-CS"/>
        </w:rPr>
        <w:t>godine</w:t>
      </w:r>
      <w:r w:rsidR="007E4295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a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nisu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popisani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skladu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sa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odredbama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Zakona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ozakonjenju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objekata</w:t>
      </w:r>
      <w:r w:rsidR="007E4295" w:rsidRPr="003B29D8">
        <w:rPr>
          <w:noProof/>
          <w:color w:val="000000" w:themeColor="text1"/>
          <w:lang w:val="sr-Latn-CS"/>
        </w:rPr>
        <w:t xml:space="preserve"> („</w:t>
      </w:r>
      <w:r>
        <w:rPr>
          <w:noProof/>
          <w:color w:val="000000" w:themeColor="text1"/>
          <w:lang w:val="sr-Latn-CS"/>
        </w:rPr>
        <w:t>Službeni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glasnik</w:t>
      </w:r>
      <w:r w:rsidR="007E4295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RS</w:t>
      </w:r>
      <w:r w:rsidR="007E4295" w:rsidRPr="003B29D8">
        <w:rPr>
          <w:noProof/>
          <w:color w:val="000000" w:themeColor="text1"/>
          <w:lang w:val="sr-Latn-CS"/>
        </w:rPr>
        <w:t>”</w:t>
      </w:r>
      <w:r w:rsidR="008C1AC6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broj</w:t>
      </w:r>
      <w:r w:rsidR="008C1AC6" w:rsidRPr="003B29D8">
        <w:rPr>
          <w:noProof/>
          <w:color w:val="000000" w:themeColor="text1"/>
          <w:lang w:val="sr-Latn-CS"/>
        </w:rPr>
        <w:t xml:space="preserve"> 96/</w:t>
      </w:r>
      <w:r w:rsidR="007E4295" w:rsidRPr="003B29D8">
        <w:rPr>
          <w:noProof/>
          <w:color w:val="000000" w:themeColor="text1"/>
          <w:lang w:val="sr-Latn-CS"/>
        </w:rPr>
        <w:t xml:space="preserve">15). </w:t>
      </w:r>
    </w:p>
    <w:p w14:paraId="5CB49FA2" w14:textId="1B4BBA29" w:rsidR="00BD117C" w:rsidRPr="003B29D8" w:rsidRDefault="003B29D8" w:rsidP="0040330F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Ukoliko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za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objekte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kojima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je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prilikom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izvođenja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radova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odstupljeno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od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izdate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građevinske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dozvole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odnosno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odobrenja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za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izgradnju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i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potvrđenog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glavnog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projekta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postupku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ozakonjenja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nadležni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organ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utvrdi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da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za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predmetni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objekat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nije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izdata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potvrda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prijavi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radova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i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dokaz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regulisanju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međusobnih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odnosa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vezi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plaćanja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naknade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odnosno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doprinosa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za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uređivanje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građevinskog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zemljišta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postupak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ozakonjenja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za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deo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objekta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koji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predstavlja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odstupanje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od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izdate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građevinske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dozvole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nastaviće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tek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po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dostavljanju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dokaza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ispunjenju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ova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dva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prethodna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uslova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.</w:t>
      </w:r>
    </w:p>
    <w:p w14:paraId="6C367C2C" w14:textId="77777777" w:rsidR="007F71F7" w:rsidRPr="003B29D8" w:rsidRDefault="007F71F7" w:rsidP="007F71F7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</w:pPr>
    </w:p>
    <w:p w14:paraId="0A527846" w14:textId="4D9A4E5A" w:rsidR="0097672D" w:rsidRPr="003B29D8" w:rsidRDefault="003B29D8" w:rsidP="00E5732C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976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26.</w:t>
      </w:r>
    </w:p>
    <w:p w14:paraId="125BD930" w14:textId="037048B2" w:rsidR="007F71F7" w:rsidRPr="003B29D8" w:rsidRDefault="00F6195B" w:rsidP="001651C9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Ako</w:t>
      </w:r>
      <w:r w:rsidR="008C1AC6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8C1AC6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roku</w:t>
      </w:r>
      <w:r w:rsidR="008C1AC6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="008C1AC6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pet</w:t>
      </w:r>
      <w:r w:rsidR="008C1AC6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godina</w:t>
      </w:r>
      <w:r w:rsidR="00635DA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="00635DA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dana</w:t>
      </w:r>
      <w:r w:rsidR="008C1AC6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stupanja</w:t>
      </w:r>
      <w:r w:rsidR="008C1AC6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8C1AC6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snagu</w:t>
      </w:r>
      <w:r w:rsidR="008C1AC6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8C1AC6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635DA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objekat</w:t>
      </w:r>
      <w:r w:rsidR="00635DA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</w:t>
      </w:r>
      <w:r w:rsidR="00635DA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635DA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predmet</w:t>
      </w:r>
      <w:r w:rsidR="00635DA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ozakonjenja</w:t>
      </w:r>
      <w:r w:rsidR="00635DA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</w:t>
      </w:r>
      <w:r w:rsidR="00635DA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bude</w:t>
      </w:r>
      <w:r w:rsidR="00635DA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ozakonjen</w:t>
      </w:r>
      <w:r w:rsidR="00635DA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nadležni</w:t>
      </w:r>
      <w:r w:rsidR="00635DA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organ</w:t>
      </w:r>
      <w:r w:rsidR="00635DA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doneće</w:t>
      </w:r>
      <w:r w:rsidR="00635DA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rešenje</w:t>
      </w:r>
      <w:r w:rsidR="00635DA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="00635DA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635DA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zahtev</w:t>
      </w:r>
      <w:r w:rsidR="00635DA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odbija</w:t>
      </w:r>
      <w:r w:rsidR="00635DA9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3AEC83BB" w14:textId="1C62ADBF" w:rsidR="00517F86" w:rsidRPr="003B29D8" w:rsidRDefault="003B29D8" w:rsidP="00E5732C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 w:eastAsia="sr-Cyrl-RS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 w:eastAsia="sr-Cyrl-RS"/>
        </w:rPr>
        <w:t>Član</w:t>
      </w:r>
      <w:r w:rsidR="00E144E4" w:rsidRPr="003B29D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 w:eastAsia="sr-Cyrl-RS"/>
        </w:rPr>
        <w:t xml:space="preserve"> 27.</w:t>
      </w:r>
    </w:p>
    <w:p w14:paraId="5B7143B6" w14:textId="5708E1D0" w:rsidR="00BD117C" w:rsidRPr="003B29D8" w:rsidRDefault="003B29D8" w:rsidP="002534D4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noProof/>
          <w:color w:val="000000" w:themeColor="text1"/>
          <w:lang w:val="sr-Latn-CS"/>
        </w:rPr>
      </w:pPr>
      <w:r>
        <w:rPr>
          <w:noProof/>
          <w:color w:val="000000" w:themeColor="text1"/>
          <w:lang w:val="sr-Latn-CS"/>
        </w:rPr>
        <w:t>Evidencija</w:t>
      </w:r>
      <w:r w:rsidR="00E144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objekata</w:t>
      </w:r>
      <w:r w:rsidR="00E144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</w:t>
      </w:r>
      <w:r w:rsidR="00E144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nisu</w:t>
      </w:r>
      <w:r w:rsidR="00E144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upisani</w:t>
      </w:r>
      <w:r w:rsidR="00E144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E144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katastar</w:t>
      </w:r>
      <w:r w:rsidR="00E144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nepokretnosti</w:t>
      </w:r>
      <w:r w:rsidR="005376E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uspostaviće</w:t>
      </w:r>
      <w:r w:rsidR="005376E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se</w:t>
      </w:r>
      <w:r w:rsidR="005376E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</w:t>
      </w:r>
      <w:r w:rsidR="005376E3" w:rsidRPr="003B29D8">
        <w:rPr>
          <w:noProof/>
          <w:color w:val="000000" w:themeColor="text1"/>
          <w:lang w:val="sr-Latn-CS"/>
        </w:rPr>
        <w:t xml:space="preserve"> 1. </w:t>
      </w:r>
      <w:r>
        <w:rPr>
          <w:noProof/>
          <w:color w:val="000000" w:themeColor="text1"/>
          <w:lang w:val="sr-Latn-CS"/>
        </w:rPr>
        <w:t>januara</w:t>
      </w:r>
      <w:r w:rsidR="005376E3" w:rsidRPr="003B29D8">
        <w:rPr>
          <w:noProof/>
          <w:color w:val="000000" w:themeColor="text1"/>
          <w:lang w:val="sr-Latn-CS"/>
        </w:rPr>
        <w:t xml:space="preserve"> </w:t>
      </w:r>
      <w:r w:rsidR="00E144E4" w:rsidRPr="003B29D8">
        <w:rPr>
          <w:noProof/>
          <w:color w:val="000000" w:themeColor="text1"/>
          <w:lang w:val="sr-Latn-CS"/>
        </w:rPr>
        <w:t xml:space="preserve">2019. </w:t>
      </w:r>
      <w:r>
        <w:rPr>
          <w:noProof/>
          <w:color w:val="000000" w:themeColor="text1"/>
          <w:lang w:val="sr-Latn-CS"/>
        </w:rPr>
        <w:t>godine</w:t>
      </w:r>
      <w:r w:rsidR="00E144E4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i</w:t>
      </w:r>
      <w:r w:rsidR="00E144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biće</w:t>
      </w:r>
      <w:r w:rsidR="00E144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dostupna</w:t>
      </w:r>
      <w:r w:rsidR="005376E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</w:t>
      </w:r>
      <w:r w:rsidR="005376E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digitalnoj</w:t>
      </w:r>
      <w:r w:rsidR="005376E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platformi</w:t>
      </w:r>
      <w:r w:rsidR="005376E3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nacionalne</w:t>
      </w:r>
      <w:r w:rsidR="00E144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infrastrukture</w:t>
      </w:r>
      <w:r w:rsidR="00E144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geoprostornih</w:t>
      </w:r>
      <w:r w:rsidR="00E144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podataka</w:t>
      </w:r>
      <w:r w:rsidR="00E144E4" w:rsidRPr="003B29D8">
        <w:rPr>
          <w:noProof/>
          <w:color w:val="000000" w:themeColor="text1"/>
          <w:lang w:val="sr-Latn-CS"/>
        </w:rPr>
        <w:t xml:space="preserve">. </w:t>
      </w:r>
    </w:p>
    <w:p w14:paraId="18068DCE" w14:textId="55853B09" w:rsidR="001651C9" w:rsidRPr="003B29D8" w:rsidRDefault="001651C9" w:rsidP="002534D4">
      <w:pPr>
        <w:spacing w:after="0" w:line="240" w:lineRule="auto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 w:eastAsia="sr-Cyrl-RS"/>
        </w:rPr>
      </w:pPr>
    </w:p>
    <w:p w14:paraId="1E01B514" w14:textId="785985C8" w:rsidR="00E144E4" w:rsidRPr="003B29D8" w:rsidRDefault="003B29D8" w:rsidP="00E5732C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 w:eastAsia="sr-Cyrl-RS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 w:eastAsia="sr-Cyrl-RS"/>
        </w:rPr>
        <w:t>Član</w:t>
      </w:r>
      <w:r w:rsidR="00E144E4" w:rsidRPr="003B29D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 w:eastAsia="sr-Cyrl-RS"/>
        </w:rPr>
        <w:t xml:space="preserve"> 28.</w:t>
      </w:r>
    </w:p>
    <w:p w14:paraId="45B7BFE1" w14:textId="5420D28B" w:rsidR="001970E4" w:rsidRPr="003B29D8" w:rsidRDefault="003B29D8" w:rsidP="00E5732C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bCs/>
          <w:noProof/>
          <w:color w:val="000000" w:themeColor="text1"/>
          <w:lang w:val="sr-Latn-CS" w:eastAsia="sr-Cyrl-RS"/>
        </w:rPr>
      </w:pPr>
      <w:r>
        <w:rPr>
          <w:noProof/>
          <w:color w:val="000000" w:themeColor="text1"/>
          <w:lang w:val="sr-Latn-CS"/>
        </w:rPr>
        <w:t>Nadležni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organ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0F4B6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ozakonjenje</w:t>
      </w:r>
      <w:r w:rsidR="000F4B60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dužan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da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sve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objekte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koji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su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postupku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ozakonjenja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službenoj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dužnosti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dostavi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organu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nadležnom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za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poslove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državnog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premera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i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katastra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potvrdu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da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je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objekat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postupku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ozakonjenja</w:t>
      </w:r>
      <w:r w:rsidR="0064683F" w:rsidRPr="003B29D8">
        <w:rPr>
          <w:noProof/>
          <w:color w:val="000000" w:themeColor="text1"/>
          <w:lang w:val="sr-Latn-CS"/>
        </w:rPr>
        <w:t>,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cilju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upisa</w:t>
      </w:r>
      <w:r w:rsidR="001970E4" w:rsidRPr="003B29D8">
        <w:rPr>
          <w:noProof/>
          <w:color w:val="000000" w:themeColor="text1"/>
          <w:lang w:val="sr-Latn-C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zabrane</w:t>
      </w:r>
      <w:r w:rsidR="001970E4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otuđenja</w:t>
      </w:r>
      <w:r w:rsidR="001970E4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za</w:t>
      </w:r>
      <w:r w:rsidR="001970E4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te</w:t>
      </w:r>
      <w:r w:rsidR="001970E4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objekte</w:t>
      </w:r>
      <w:r w:rsidR="001970E4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u</w:t>
      </w:r>
      <w:r w:rsidR="001970E4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vidu</w:t>
      </w:r>
      <w:r w:rsidR="001970E4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zabeležbe</w:t>
      </w:r>
      <w:r w:rsidR="001970E4" w:rsidRPr="003B29D8">
        <w:rPr>
          <w:bCs/>
          <w:noProof/>
          <w:color w:val="000000" w:themeColor="text1"/>
          <w:lang w:val="sr-Latn-CS" w:eastAsia="sr-Cyrl-RS"/>
        </w:rPr>
        <w:t xml:space="preserve">, </w:t>
      </w:r>
      <w:r>
        <w:rPr>
          <w:bCs/>
          <w:noProof/>
          <w:color w:val="000000" w:themeColor="text1"/>
          <w:lang w:val="sr-Latn-CS" w:eastAsia="sr-Cyrl-RS"/>
        </w:rPr>
        <w:t>u</w:t>
      </w:r>
      <w:r w:rsidR="001970E4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roku</w:t>
      </w:r>
      <w:r w:rsidR="001970E4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od</w:t>
      </w:r>
      <w:r w:rsidR="001970E4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šest</w:t>
      </w:r>
      <w:r w:rsidR="001970E4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meseci</w:t>
      </w:r>
      <w:r w:rsidR="001970E4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od</w:t>
      </w:r>
      <w:r w:rsidR="001970E4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dana</w:t>
      </w:r>
      <w:r w:rsidR="001970E4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stupanja</w:t>
      </w:r>
      <w:r w:rsidR="001970E4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na</w:t>
      </w:r>
      <w:r w:rsidR="001970E4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snagu</w:t>
      </w:r>
      <w:r w:rsidR="001970E4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ovog</w:t>
      </w:r>
      <w:r w:rsidR="001970E4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zakona</w:t>
      </w:r>
      <w:r w:rsidR="001970E4" w:rsidRPr="003B29D8">
        <w:rPr>
          <w:bCs/>
          <w:noProof/>
          <w:color w:val="000000" w:themeColor="text1"/>
          <w:lang w:val="sr-Latn-CS" w:eastAsia="sr-Cyrl-RS"/>
        </w:rPr>
        <w:t>.</w:t>
      </w:r>
    </w:p>
    <w:p w14:paraId="569511B9" w14:textId="77777777" w:rsidR="00BD117C" w:rsidRPr="003B29D8" w:rsidRDefault="00BD117C" w:rsidP="001970E4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bCs/>
          <w:noProof/>
          <w:color w:val="FF0000"/>
          <w:lang w:val="sr-Latn-CS" w:eastAsia="sr-Cyrl-RS"/>
        </w:rPr>
      </w:pPr>
    </w:p>
    <w:p w14:paraId="548321E2" w14:textId="0DCCC12C" w:rsidR="001970E4" w:rsidRPr="003B29D8" w:rsidRDefault="003B29D8" w:rsidP="00E5732C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 w:eastAsia="sr-Cyrl-RS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 w:eastAsia="sr-Cyrl-RS"/>
        </w:rPr>
        <w:t>Član</w:t>
      </w:r>
      <w:r w:rsidR="001970E4" w:rsidRPr="003B29D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 w:eastAsia="sr-Cyrl-RS"/>
        </w:rPr>
        <w:t xml:space="preserve"> 29.</w:t>
      </w:r>
    </w:p>
    <w:p w14:paraId="31627B36" w14:textId="3DD46123" w:rsidR="00E144E4" w:rsidRPr="003B29D8" w:rsidRDefault="003B29D8" w:rsidP="00E5732C">
      <w:pPr>
        <w:pStyle w:val="naslov"/>
        <w:spacing w:before="0" w:beforeAutospacing="0" w:after="0" w:afterAutospacing="0"/>
        <w:ind w:firstLine="482"/>
        <w:jc w:val="both"/>
        <w:rPr>
          <w:noProof/>
          <w:color w:val="000000" w:themeColor="text1"/>
          <w:lang w:val="sr-Latn-CS"/>
        </w:rPr>
      </w:pPr>
      <w:r>
        <w:rPr>
          <w:bCs/>
          <w:noProof/>
          <w:color w:val="000000" w:themeColor="text1"/>
          <w:lang w:val="sr-Latn-CS" w:eastAsia="sr-Cyrl-RS"/>
        </w:rPr>
        <w:t>Danom</w:t>
      </w:r>
      <w:r w:rsidR="00517F86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stupanja</w:t>
      </w:r>
      <w:r w:rsidR="00517F86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na</w:t>
      </w:r>
      <w:r w:rsidR="00517F86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snagu</w:t>
      </w:r>
      <w:r w:rsidR="00A90721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ovog</w:t>
      </w:r>
      <w:r w:rsidR="00A90721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zakona</w:t>
      </w:r>
      <w:r w:rsidR="00E144E4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prestaje</w:t>
      </w:r>
      <w:r w:rsidR="00E144E4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da</w:t>
      </w:r>
      <w:r w:rsidR="00E144E4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važi</w:t>
      </w:r>
      <w:r w:rsidR="00E144E4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 w:eastAsia="sr-Cyrl-RS"/>
        </w:rPr>
        <w:t>Pravilnik</w:t>
      </w:r>
      <w:r w:rsidR="00517F86" w:rsidRPr="003B29D8">
        <w:rPr>
          <w:bCs/>
          <w:noProof/>
          <w:color w:val="000000" w:themeColor="text1"/>
          <w:lang w:val="sr-Latn-CS" w:eastAsia="sr-Cyrl-RS"/>
        </w:rPr>
        <w:t xml:space="preserve"> </w:t>
      </w:r>
      <w:r>
        <w:rPr>
          <w:bCs/>
          <w:noProof/>
          <w:color w:val="000000" w:themeColor="text1"/>
          <w:lang w:val="sr-Latn-CS"/>
        </w:rPr>
        <w:t>o</w:t>
      </w:r>
      <w:r w:rsidR="00E144E4" w:rsidRPr="003B29D8">
        <w:rPr>
          <w:bCs/>
          <w:noProof/>
          <w:color w:val="000000" w:themeColor="text1"/>
          <w:lang w:val="sr-Latn-CS"/>
        </w:rPr>
        <w:t xml:space="preserve"> </w:t>
      </w:r>
      <w:r>
        <w:rPr>
          <w:bCs/>
          <w:noProof/>
          <w:color w:val="000000" w:themeColor="text1"/>
          <w:lang w:val="sr-Latn-CS"/>
        </w:rPr>
        <w:t>sadržaju</w:t>
      </w:r>
      <w:r w:rsidR="00E144E4" w:rsidRPr="003B29D8">
        <w:rPr>
          <w:bCs/>
          <w:noProof/>
          <w:color w:val="000000" w:themeColor="text1"/>
          <w:lang w:val="sr-Latn-CS"/>
        </w:rPr>
        <w:t xml:space="preserve"> </w:t>
      </w:r>
      <w:r>
        <w:rPr>
          <w:bCs/>
          <w:noProof/>
          <w:color w:val="000000" w:themeColor="text1"/>
          <w:lang w:val="sr-Latn-CS"/>
        </w:rPr>
        <w:t>evidencije</w:t>
      </w:r>
      <w:r w:rsidR="00E144E4" w:rsidRPr="003B29D8">
        <w:rPr>
          <w:bCs/>
          <w:noProof/>
          <w:color w:val="000000" w:themeColor="text1"/>
          <w:lang w:val="sr-Latn-CS"/>
        </w:rPr>
        <w:t xml:space="preserve"> </w:t>
      </w:r>
      <w:r>
        <w:rPr>
          <w:bCs/>
          <w:noProof/>
          <w:color w:val="000000" w:themeColor="text1"/>
          <w:lang w:val="sr-Latn-CS"/>
        </w:rPr>
        <w:t>o</w:t>
      </w:r>
      <w:r w:rsidR="00E144E4" w:rsidRPr="003B29D8">
        <w:rPr>
          <w:bCs/>
          <w:noProof/>
          <w:color w:val="000000" w:themeColor="text1"/>
          <w:lang w:val="sr-Latn-CS"/>
        </w:rPr>
        <w:t xml:space="preserve"> </w:t>
      </w:r>
      <w:r>
        <w:rPr>
          <w:bCs/>
          <w:noProof/>
          <w:color w:val="000000" w:themeColor="text1"/>
          <w:lang w:val="sr-Latn-CS"/>
        </w:rPr>
        <w:t>izdatim</w:t>
      </w:r>
      <w:r w:rsidR="00E144E4" w:rsidRPr="003B29D8">
        <w:rPr>
          <w:bCs/>
          <w:noProof/>
          <w:color w:val="000000" w:themeColor="text1"/>
          <w:lang w:val="sr-Latn-CS"/>
        </w:rPr>
        <w:t xml:space="preserve"> </w:t>
      </w:r>
      <w:r>
        <w:rPr>
          <w:bCs/>
          <w:noProof/>
          <w:color w:val="000000" w:themeColor="text1"/>
          <w:lang w:val="sr-Latn-CS"/>
        </w:rPr>
        <w:t>rešenjima</w:t>
      </w:r>
      <w:r w:rsidR="00E144E4" w:rsidRPr="003B29D8">
        <w:rPr>
          <w:bCs/>
          <w:noProof/>
          <w:color w:val="000000" w:themeColor="text1"/>
          <w:lang w:val="sr-Latn-CS"/>
        </w:rPr>
        <w:t xml:space="preserve"> </w:t>
      </w:r>
      <w:r>
        <w:rPr>
          <w:bCs/>
          <w:noProof/>
          <w:color w:val="000000" w:themeColor="text1"/>
          <w:lang w:val="sr-Latn-CS"/>
        </w:rPr>
        <w:t>o</w:t>
      </w:r>
      <w:r w:rsidR="00E144E4" w:rsidRPr="003B29D8">
        <w:rPr>
          <w:bCs/>
          <w:noProof/>
          <w:color w:val="000000" w:themeColor="text1"/>
          <w:lang w:val="sr-Latn-CS"/>
        </w:rPr>
        <w:t xml:space="preserve"> </w:t>
      </w:r>
      <w:r>
        <w:rPr>
          <w:bCs/>
          <w:noProof/>
          <w:color w:val="000000" w:themeColor="text1"/>
          <w:lang w:val="sr-Latn-CS"/>
        </w:rPr>
        <w:t>ozakonjenju</w:t>
      </w:r>
      <w:r w:rsidR="00E144E4" w:rsidRPr="003B29D8">
        <w:rPr>
          <w:bCs/>
          <w:noProof/>
          <w:color w:val="000000" w:themeColor="text1"/>
          <w:lang w:val="sr-Latn-CS"/>
        </w:rPr>
        <w:t xml:space="preserve"> (</w:t>
      </w:r>
      <w:r w:rsidR="00E144E4" w:rsidRPr="003B29D8">
        <w:rPr>
          <w:noProof/>
          <w:color w:val="000000" w:themeColor="text1"/>
          <w:lang w:val="sr-Latn-CS"/>
        </w:rPr>
        <w:t>„</w:t>
      </w:r>
      <w:r>
        <w:rPr>
          <w:noProof/>
          <w:color w:val="000000" w:themeColor="text1"/>
          <w:lang w:val="sr-Latn-CS"/>
        </w:rPr>
        <w:t>Službeni</w:t>
      </w:r>
      <w:r w:rsidR="00E144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glasnik</w:t>
      </w:r>
      <w:r w:rsidR="00E144E4" w:rsidRPr="003B29D8">
        <w:rPr>
          <w:noProof/>
          <w:color w:val="000000" w:themeColor="text1"/>
          <w:lang w:val="sr-Latn-CS"/>
        </w:rPr>
        <w:t xml:space="preserve"> </w:t>
      </w:r>
      <w:r>
        <w:rPr>
          <w:noProof/>
          <w:color w:val="000000" w:themeColor="text1"/>
          <w:lang w:val="sr-Latn-CS"/>
        </w:rPr>
        <w:t>RS</w:t>
      </w:r>
      <w:r w:rsidR="00E144E4" w:rsidRPr="003B29D8">
        <w:rPr>
          <w:noProof/>
          <w:color w:val="000000" w:themeColor="text1"/>
          <w:lang w:val="sr-Latn-CS"/>
        </w:rPr>
        <w:t>”</w:t>
      </w:r>
      <w:r w:rsidR="0064683F" w:rsidRPr="003B29D8">
        <w:rPr>
          <w:noProof/>
          <w:color w:val="000000" w:themeColor="text1"/>
          <w:lang w:val="sr-Latn-CS"/>
        </w:rPr>
        <w:t xml:space="preserve">, </w:t>
      </w:r>
      <w:r>
        <w:rPr>
          <w:noProof/>
          <w:color w:val="000000" w:themeColor="text1"/>
          <w:lang w:val="sr-Latn-CS"/>
        </w:rPr>
        <w:t>broj</w:t>
      </w:r>
      <w:r w:rsidR="0064683F" w:rsidRPr="003B29D8">
        <w:rPr>
          <w:noProof/>
          <w:color w:val="000000" w:themeColor="text1"/>
          <w:lang w:val="sr-Latn-CS"/>
        </w:rPr>
        <w:t xml:space="preserve"> 54/</w:t>
      </w:r>
      <w:r w:rsidR="00E144E4" w:rsidRPr="003B29D8">
        <w:rPr>
          <w:noProof/>
          <w:color w:val="000000" w:themeColor="text1"/>
          <w:lang w:val="sr-Latn-CS"/>
        </w:rPr>
        <w:t>16).</w:t>
      </w:r>
    </w:p>
    <w:p w14:paraId="34F918DC" w14:textId="6B63D2A4" w:rsidR="0097672D" w:rsidRPr="003B29D8" w:rsidRDefault="0097672D" w:rsidP="0097672D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533B7109" w14:textId="285E0A34" w:rsidR="0097672D" w:rsidRPr="003B29D8" w:rsidRDefault="003B29D8" w:rsidP="00E5732C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1970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30</w:t>
      </w:r>
      <w:r w:rsidR="0097672D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3E20FEFF" w14:textId="088BCFEA" w:rsidR="00E87011" w:rsidRPr="003B29D8" w:rsidRDefault="003B29D8" w:rsidP="00E5732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Propisi</w:t>
      </w:r>
      <w:r w:rsidR="00E87011" w:rsidRPr="003B29D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za</w:t>
      </w:r>
      <w:r w:rsidR="00E87011" w:rsidRPr="003B29D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sprovođenje</w:t>
      </w:r>
      <w:r w:rsidR="0064683F" w:rsidRPr="003B29D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ovog</w:t>
      </w:r>
      <w:r w:rsidR="0064683F" w:rsidRPr="003B29D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zakona</w:t>
      </w:r>
      <w:r w:rsidR="0064683F" w:rsidRPr="003B29D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biće</w:t>
      </w:r>
      <w:r w:rsidR="0064683F" w:rsidRPr="003B29D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doneti</w:t>
      </w:r>
      <w:r w:rsidR="00E87011" w:rsidRPr="003B29D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u</w:t>
      </w:r>
      <w:r w:rsidR="00E87011" w:rsidRPr="003B29D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roku</w:t>
      </w:r>
      <w:r w:rsidR="00E87011" w:rsidRPr="003B29D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od</w:t>
      </w:r>
      <w:r w:rsidR="00E87011" w:rsidRPr="003B29D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 60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dana</w:t>
      </w:r>
      <w:r w:rsidR="00E87011" w:rsidRPr="003B29D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od</w:t>
      </w:r>
      <w:r w:rsidR="00E87011" w:rsidRPr="003B29D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dana</w:t>
      </w:r>
      <w:r w:rsidR="00E87011" w:rsidRPr="003B29D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stupanja</w:t>
      </w:r>
      <w:r w:rsidR="00E87011" w:rsidRPr="003B29D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na</w:t>
      </w:r>
      <w:r w:rsidR="00E87011" w:rsidRPr="003B29D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snagu</w:t>
      </w:r>
      <w:r w:rsidR="00E87011" w:rsidRPr="003B29D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ovog</w:t>
      </w:r>
      <w:r w:rsidR="00E87011" w:rsidRPr="003B29D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zakona</w:t>
      </w:r>
      <w:r w:rsidR="00E87011" w:rsidRPr="003B29D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. </w:t>
      </w:r>
    </w:p>
    <w:p w14:paraId="79484AF3" w14:textId="42F762D1" w:rsidR="00261AF4" w:rsidRPr="003B29D8" w:rsidRDefault="00261AF4" w:rsidP="001970E4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20FB7208" w14:textId="77FA8D34" w:rsidR="00E87011" w:rsidRPr="003B29D8" w:rsidRDefault="003B29D8" w:rsidP="00E5732C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1970E4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31</w:t>
      </w:r>
      <w:r w:rsidR="00E87011" w:rsidRPr="003B29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7F783DCF" w14:textId="0F4E2A5C" w:rsidR="00AE2FA6" w:rsidRPr="003B29D8" w:rsidRDefault="003B29D8" w:rsidP="00E5732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Ovaj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zakon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stupa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na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snagu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osmog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dana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od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dana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objavljivanja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„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Službenom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glasniku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Republike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Srbije</w:t>
      </w:r>
      <w:r w:rsidR="0097672D" w:rsidRPr="003B29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 w:eastAsia="sr-Cyrl-RS"/>
        </w:rPr>
        <w:t>”.</w:t>
      </w:r>
    </w:p>
    <w:sectPr w:rsidR="00AE2FA6" w:rsidRPr="003B29D8" w:rsidSect="00E57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37C40D" w16cid:durableId="1E1B38E4"/>
  <w16cid:commentId w16cid:paraId="6AEDAC98" w16cid:durableId="1E1B37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E4C37" w14:textId="77777777" w:rsidR="00ED47C7" w:rsidRDefault="00ED47C7" w:rsidP="003532B8">
      <w:pPr>
        <w:spacing w:after="0" w:line="240" w:lineRule="auto"/>
      </w:pPr>
      <w:r>
        <w:separator/>
      </w:r>
    </w:p>
  </w:endnote>
  <w:endnote w:type="continuationSeparator" w:id="0">
    <w:p w14:paraId="6C9845A2" w14:textId="77777777" w:rsidR="00ED47C7" w:rsidRDefault="00ED47C7" w:rsidP="0035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AF7FA" w14:textId="77777777" w:rsidR="003B29D8" w:rsidRDefault="003B2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val="sr-Latn-CS"/>
      </w:rPr>
      <w:id w:val="1357545697"/>
      <w:docPartObj>
        <w:docPartGallery w:val="Page Numbers (Bottom of Page)"/>
        <w:docPartUnique/>
      </w:docPartObj>
    </w:sdtPr>
    <w:sdtEndPr/>
    <w:sdtContent>
      <w:p w14:paraId="12C8EC8E" w14:textId="2769F782" w:rsidR="00E5732C" w:rsidRPr="003B29D8" w:rsidRDefault="00E5732C">
        <w:pPr>
          <w:pStyle w:val="Footer"/>
          <w:jc w:val="right"/>
          <w:rPr>
            <w:noProof/>
            <w:lang w:val="sr-Latn-CS"/>
          </w:rPr>
        </w:pPr>
        <w:r w:rsidRPr="003B29D8">
          <w:rPr>
            <w:noProof/>
            <w:lang w:val="sr-Latn-CS"/>
          </w:rPr>
          <w:fldChar w:fldCharType="begin"/>
        </w:r>
        <w:r w:rsidRPr="003B29D8">
          <w:rPr>
            <w:noProof/>
            <w:lang w:val="sr-Latn-CS"/>
          </w:rPr>
          <w:instrText xml:space="preserve"> PAGE   \* MERGEFORMAT </w:instrText>
        </w:r>
        <w:r w:rsidRPr="003B29D8">
          <w:rPr>
            <w:noProof/>
            <w:lang w:val="sr-Latn-CS"/>
          </w:rPr>
          <w:fldChar w:fldCharType="separate"/>
        </w:r>
        <w:r w:rsidR="003B29D8">
          <w:rPr>
            <w:noProof/>
            <w:lang w:val="sr-Latn-CS"/>
          </w:rPr>
          <w:t>9</w:t>
        </w:r>
        <w:r w:rsidRPr="003B29D8">
          <w:rPr>
            <w:noProof/>
            <w:lang w:val="sr-Latn-CS"/>
          </w:rPr>
          <w:fldChar w:fldCharType="end"/>
        </w:r>
      </w:p>
    </w:sdtContent>
  </w:sdt>
  <w:p w14:paraId="2A35AC8C" w14:textId="77777777" w:rsidR="00E5732C" w:rsidRPr="003B29D8" w:rsidRDefault="00E5732C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BA72D" w14:textId="77777777" w:rsidR="003B29D8" w:rsidRDefault="003B2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3A8B9" w14:textId="77777777" w:rsidR="00ED47C7" w:rsidRDefault="00ED47C7" w:rsidP="003532B8">
      <w:pPr>
        <w:spacing w:after="0" w:line="240" w:lineRule="auto"/>
      </w:pPr>
      <w:r>
        <w:separator/>
      </w:r>
    </w:p>
  </w:footnote>
  <w:footnote w:type="continuationSeparator" w:id="0">
    <w:p w14:paraId="4452686F" w14:textId="77777777" w:rsidR="00ED47C7" w:rsidRDefault="00ED47C7" w:rsidP="0035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10D83" w14:textId="77777777" w:rsidR="003B29D8" w:rsidRDefault="003B2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7D65C" w14:textId="77777777" w:rsidR="003B29D8" w:rsidRDefault="003B29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E17DB" w14:textId="77777777" w:rsidR="003B29D8" w:rsidRDefault="003B2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141D"/>
    <w:multiLevelType w:val="hybridMultilevel"/>
    <w:tmpl w:val="F124B63C"/>
    <w:lvl w:ilvl="0" w:tplc="C34CD0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D7505"/>
    <w:multiLevelType w:val="hybridMultilevel"/>
    <w:tmpl w:val="0F8A8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5363E"/>
    <w:multiLevelType w:val="hybridMultilevel"/>
    <w:tmpl w:val="34283166"/>
    <w:lvl w:ilvl="0" w:tplc="6836402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4F102C4"/>
    <w:multiLevelType w:val="multilevel"/>
    <w:tmpl w:val="70C6C2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E86971"/>
    <w:multiLevelType w:val="hybridMultilevel"/>
    <w:tmpl w:val="8452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D2D0F"/>
    <w:multiLevelType w:val="hybridMultilevel"/>
    <w:tmpl w:val="60D42B62"/>
    <w:lvl w:ilvl="0" w:tplc="CC5C5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F07D8E"/>
    <w:multiLevelType w:val="multilevel"/>
    <w:tmpl w:val="E85470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86"/>
    <w:rsid w:val="00001714"/>
    <w:rsid w:val="000034EC"/>
    <w:rsid w:val="000036D0"/>
    <w:rsid w:val="000051DF"/>
    <w:rsid w:val="00011627"/>
    <w:rsid w:val="000138DF"/>
    <w:rsid w:val="000175B5"/>
    <w:rsid w:val="00020772"/>
    <w:rsid w:val="00020AB4"/>
    <w:rsid w:val="000216F8"/>
    <w:rsid w:val="00021AAE"/>
    <w:rsid w:val="00024E9C"/>
    <w:rsid w:val="000307E3"/>
    <w:rsid w:val="00033B1C"/>
    <w:rsid w:val="00033F6F"/>
    <w:rsid w:val="0003488B"/>
    <w:rsid w:val="0004054F"/>
    <w:rsid w:val="00041558"/>
    <w:rsid w:val="00045594"/>
    <w:rsid w:val="00052C1D"/>
    <w:rsid w:val="0005606A"/>
    <w:rsid w:val="000625CC"/>
    <w:rsid w:val="00066586"/>
    <w:rsid w:val="00070F74"/>
    <w:rsid w:val="00080211"/>
    <w:rsid w:val="00080930"/>
    <w:rsid w:val="00081080"/>
    <w:rsid w:val="000910C1"/>
    <w:rsid w:val="000959A8"/>
    <w:rsid w:val="0009655C"/>
    <w:rsid w:val="000977F6"/>
    <w:rsid w:val="000A0955"/>
    <w:rsid w:val="000A2B76"/>
    <w:rsid w:val="000A728B"/>
    <w:rsid w:val="000B1347"/>
    <w:rsid w:val="000B1AA7"/>
    <w:rsid w:val="000B3A52"/>
    <w:rsid w:val="000B3A90"/>
    <w:rsid w:val="000B7305"/>
    <w:rsid w:val="000C0C98"/>
    <w:rsid w:val="000C1DD7"/>
    <w:rsid w:val="000D3194"/>
    <w:rsid w:val="000D5F69"/>
    <w:rsid w:val="000D5FEF"/>
    <w:rsid w:val="000E4F1F"/>
    <w:rsid w:val="000E72DD"/>
    <w:rsid w:val="000E73E1"/>
    <w:rsid w:val="000F16C9"/>
    <w:rsid w:val="000F4B60"/>
    <w:rsid w:val="00107435"/>
    <w:rsid w:val="001075E7"/>
    <w:rsid w:val="00120DFE"/>
    <w:rsid w:val="001230BB"/>
    <w:rsid w:val="00124272"/>
    <w:rsid w:val="00124FBE"/>
    <w:rsid w:val="00127D53"/>
    <w:rsid w:val="00130461"/>
    <w:rsid w:val="00131684"/>
    <w:rsid w:val="00133011"/>
    <w:rsid w:val="001372D6"/>
    <w:rsid w:val="0014452E"/>
    <w:rsid w:val="00147688"/>
    <w:rsid w:val="00151B42"/>
    <w:rsid w:val="001524D4"/>
    <w:rsid w:val="001542B6"/>
    <w:rsid w:val="001548D0"/>
    <w:rsid w:val="001560F2"/>
    <w:rsid w:val="0016358F"/>
    <w:rsid w:val="00163A01"/>
    <w:rsid w:val="00164036"/>
    <w:rsid w:val="001651C9"/>
    <w:rsid w:val="00165EF3"/>
    <w:rsid w:val="00170658"/>
    <w:rsid w:val="0017755F"/>
    <w:rsid w:val="00180E5A"/>
    <w:rsid w:val="00182B9A"/>
    <w:rsid w:val="00182BF7"/>
    <w:rsid w:val="001847D6"/>
    <w:rsid w:val="00193617"/>
    <w:rsid w:val="001970E4"/>
    <w:rsid w:val="001A19E1"/>
    <w:rsid w:val="001A56E5"/>
    <w:rsid w:val="001A6DCE"/>
    <w:rsid w:val="001A6E0A"/>
    <w:rsid w:val="001A6F87"/>
    <w:rsid w:val="001A7D4E"/>
    <w:rsid w:val="001B0A85"/>
    <w:rsid w:val="001B2395"/>
    <w:rsid w:val="001B2B5A"/>
    <w:rsid w:val="001B2BC3"/>
    <w:rsid w:val="001C0F7E"/>
    <w:rsid w:val="001C19C9"/>
    <w:rsid w:val="001C1DE3"/>
    <w:rsid w:val="001C4EC1"/>
    <w:rsid w:val="001C625C"/>
    <w:rsid w:val="001C6F65"/>
    <w:rsid w:val="001D18DD"/>
    <w:rsid w:val="001D261E"/>
    <w:rsid w:val="001D4C6D"/>
    <w:rsid w:val="001D56FE"/>
    <w:rsid w:val="001D5A97"/>
    <w:rsid w:val="001E1651"/>
    <w:rsid w:val="001E2B5B"/>
    <w:rsid w:val="001E75CF"/>
    <w:rsid w:val="00200264"/>
    <w:rsid w:val="002008A9"/>
    <w:rsid w:val="00203788"/>
    <w:rsid w:val="0020596B"/>
    <w:rsid w:val="00205FA4"/>
    <w:rsid w:val="00206CB6"/>
    <w:rsid w:val="002076BC"/>
    <w:rsid w:val="00211B16"/>
    <w:rsid w:val="00215BA3"/>
    <w:rsid w:val="002200B6"/>
    <w:rsid w:val="00220100"/>
    <w:rsid w:val="00222419"/>
    <w:rsid w:val="00226DC1"/>
    <w:rsid w:val="00227876"/>
    <w:rsid w:val="00230183"/>
    <w:rsid w:val="002301EE"/>
    <w:rsid w:val="002318A5"/>
    <w:rsid w:val="00234DE7"/>
    <w:rsid w:val="00235CDD"/>
    <w:rsid w:val="00242BF9"/>
    <w:rsid w:val="00243BEC"/>
    <w:rsid w:val="00244D44"/>
    <w:rsid w:val="002534D4"/>
    <w:rsid w:val="00254426"/>
    <w:rsid w:val="002544C7"/>
    <w:rsid w:val="0026072D"/>
    <w:rsid w:val="00260A86"/>
    <w:rsid w:val="00261AF4"/>
    <w:rsid w:val="0026216E"/>
    <w:rsid w:val="00264019"/>
    <w:rsid w:val="00270369"/>
    <w:rsid w:val="002745A2"/>
    <w:rsid w:val="002759AB"/>
    <w:rsid w:val="00276F5D"/>
    <w:rsid w:val="0027734F"/>
    <w:rsid w:val="00277D7D"/>
    <w:rsid w:val="00280171"/>
    <w:rsid w:val="002801F8"/>
    <w:rsid w:val="00285692"/>
    <w:rsid w:val="002856C1"/>
    <w:rsid w:val="00287A3D"/>
    <w:rsid w:val="00294E69"/>
    <w:rsid w:val="00295C2E"/>
    <w:rsid w:val="002A17C1"/>
    <w:rsid w:val="002B1B6F"/>
    <w:rsid w:val="002B5FBB"/>
    <w:rsid w:val="002C1DAA"/>
    <w:rsid w:val="002C5B89"/>
    <w:rsid w:val="002C63CA"/>
    <w:rsid w:val="002C7400"/>
    <w:rsid w:val="002D2749"/>
    <w:rsid w:val="002D328F"/>
    <w:rsid w:val="002D56E4"/>
    <w:rsid w:val="002E0C75"/>
    <w:rsid w:val="002E1BD8"/>
    <w:rsid w:val="002E3904"/>
    <w:rsid w:val="002E46D8"/>
    <w:rsid w:val="002F2196"/>
    <w:rsid w:val="002F4A25"/>
    <w:rsid w:val="002F733C"/>
    <w:rsid w:val="003063FE"/>
    <w:rsid w:val="00307773"/>
    <w:rsid w:val="0032009B"/>
    <w:rsid w:val="003213AC"/>
    <w:rsid w:val="00323E3C"/>
    <w:rsid w:val="003254EE"/>
    <w:rsid w:val="003353D3"/>
    <w:rsid w:val="00337AF9"/>
    <w:rsid w:val="00340692"/>
    <w:rsid w:val="00345005"/>
    <w:rsid w:val="003517E6"/>
    <w:rsid w:val="00352C91"/>
    <w:rsid w:val="003532B8"/>
    <w:rsid w:val="00356CCC"/>
    <w:rsid w:val="00360164"/>
    <w:rsid w:val="0036515E"/>
    <w:rsid w:val="00367EB9"/>
    <w:rsid w:val="00370628"/>
    <w:rsid w:val="00371AAE"/>
    <w:rsid w:val="00371DF2"/>
    <w:rsid w:val="003753F7"/>
    <w:rsid w:val="00377018"/>
    <w:rsid w:val="00380799"/>
    <w:rsid w:val="0038097E"/>
    <w:rsid w:val="003826AD"/>
    <w:rsid w:val="003826C5"/>
    <w:rsid w:val="0038517E"/>
    <w:rsid w:val="00386E58"/>
    <w:rsid w:val="00387998"/>
    <w:rsid w:val="003917A8"/>
    <w:rsid w:val="00391952"/>
    <w:rsid w:val="00391C32"/>
    <w:rsid w:val="003920A3"/>
    <w:rsid w:val="00396305"/>
    <w:rsid w:val="0039639C"/>
    <w:rsid w:val="0039708A"/>
    <w:rsid w:val="003A45B6"/>
    <w:rsid w:val="003A6138"/>
    <w:rsid w:val="003A6DE5"/>
    <w:rsid w:val="003A7A7B"/>
    <w:rsid w:val="003B054D"/>
    <w:rsid w:val="003B0A6B"/>
    <w:rsid w:val="003B29D8"/>
    <w:rsid w:val="003B7219"/>
    <w:rsid w:val="003B79CD"/>
    <w:rsid w:val="003C678E"/>
    <w:rsid w:val="003D17AC"/>
    <w:rsid w:val="003D1EE9"/>
    <w:rsid w:val="003D3D18"/>
    <w:rsid w:val="003D707A"/>
    <w:rsid w:val="003E142A"/>
    <w:rsid w:val="003E2F0A"/>
    <w:rsid w:val="003F3395"/>
    <w:rsid w:val="003F3E9F"/>
    <w:rsid w:val="003F6A62"/>
    <w:rsid w:val="003F7C31"/>
    <w:rsid w:val="00400B1E"/>
    <w:rsid w:val="00402C49"/>
    <w:rsid w:val="0040330F"/>
    <w:rsid w:val="0040516D"/>
    <w:rsid w:val="0040523B"/>
    <w:rsid w:val="00405435"/>
    <w:rsid w:val="00412F55"/>
    <w:rsid w:val="004144FA"/>
    <w:rsid w:val="004146B8"/>
    <w:rsid w:val="00424586"/>
    <w:rsid w:val="00426FCE"/>
    <w:rsid w:val="00436CDA"/>
    <w:rsid w:val="00441813"/>
    <w:rsid w:val="00441EEF"/>
    <w:rsid w:val="00445CC2"/>
    <w:rsid w:val="00450CA8"/>
    <w:rsid w:val="0045383D"/>
    <w:rsid w:val="00454473"/>
    <w:rsid w:val="0046021A"/>
    <w:rsid w:val="004610D3"/>
    <w:rsid w:val="00466A5F"/>
    <w:rsid w:val="00467AAD"/>
    <w:rsid w:val="00470477"/>
    <w:rsid w:val="00470B84"/>
    <w:rsid w:val="00470C2D"/>
    <w:rsid w:val="00473947"/>
    <w:rsid w:val="00485FC5"/>
    <w:rsid w:val="004870DD"/>
    <w:rsid w:val="00492BB5"/>
    <w:rsid w:val="004931C6"/>
    <w:rsid w:val="00493B6F"/>
    <w:rsid w:val="00495E44"/>
    <w:rsid w:val="00497C47"/>
    <w:rsid w:val="004A0175"/>
    <w:rsid w:val="004A03A4"/>
    <w:rsid w:val="004A06F4"/>
    <w:rsid w:val="004A08DF"/>
    <w:rsid w:val="004A441B"/>
    <w:rsid w:val="004A5BEF"/>
    <w:rsid w:val="004A6EF7"/>
    <w:rsid w:val="004B0E35"/>
    <w:rsid w:val="004B3029"/>
    <w:rsid w:val="004B696F"/>
    <w:rsid w:val="004C112D"/>
    <w:rsid w:val="004C1235"/>
    <w:rsid w:val="004C1C1F"/>
    <w:rsid w:val="004C22FD"/>
    <w:rsid w:val="004C27EE"/>
    <w:rsid w:val="004C2D30"/>
    <w:rsid w:val="004C3A99"/>
    <w:rsid w:val="004C4032"/>
    <w:rsid w:val="004C6C77"/>
    <w:rsid w:val="004D5D41"/>
    <w:rsid w:val="004E2BF4"/>
    <w:rsid w:val="004E31FC"/>
    <w:rsid w:val="004E4E98"/>
    <w:rsid w:val="004E5C98"/>
    <w:rsid w:val="004E6088"/>
    <w:rsid w:val="004E75CC"/>
    <w:rsid w:val="004F04BB"/>
    <w:rsid w:val="004F08BB"/>
    <w:rsid w:val="004F34B6"/>
    <w:rsid w:val="004F7DEB"/>
    <w:rsid w:val="00500820"/>
    <w:rsid w:val="005018C4"/>
    <w:rsid w:val="005042F3"/>
    <w:rsid w:val="0050634E"/>
    <w:rsid w:val="00506434"/>
    <w:rsid w:val="00511069"/>
    <w:rsid w:val="00511D8C"/>
    <w:rsid w:val="00516A2A"/>
    <w:rsid w:val="00517C0E"/>
    <w:rsid w:val="00517F86"/>
    <w:rsid w:val="005203AE"/>
    <w:rsid w:val="00520B32"/>
    <w:rsid w:val="00520EE4"/>
    <w:rsid w:val="0052106E"/>
    <w:rsid w:val="00525547"/>
    <w:rsid w:val="005302CA"/>
    <w:rsid w:val="005308D5"/>
    <w:rsid w:val="005329A1"/>
    <w:rsid w:val="005335C2"/>
    <w:rsid w:val="00534056"/>
    <w:rsid w:val="0053707A"/>
    <w:rsid w:val="005375E4"/>
    <w:rsid w:val="005376E3"/>
    <w:rsid w:val="00540D77"/>
    <w:rsid w:val="0054163A"/>
    <w:rsid w:val="00542748"/>
    <w:rsid w:val="00543B16"/>
    <w:rsid w:val="00544C56"/>
    <w:rsid w:val="00545782"/>
    <w:rsid w:val="00546261"/>
    <w:rsid w:val="00553F2C"/>
    <w:rsid w:val="00554C30"/>
    <w:rsid w:val="005550F3"/>
    <w:rsid w:val="005577C9"/>
    <w:rsid w:val="00562A6B"/>
    <w:rsid w:val="00563F53"/>
    <w:rsid w:val="005649CF"/>
    <w:rsid w:val="00564FF7"/>
    <w:rsid w:val="005705ED"/>
    <w:rsid w:val="005709C8"/>
    <w:rsid w:val="00572426"/>
    <w:rsid w:val="005728A7"/>
    <w:rsid w:val="00573452"/>
    <w:rsid w:val="00575449"/>
    <w:rsid w:val="005834B5"/>
    <w:rsid w:val="005838CE"/>
    <w:rsid w:val="00590C3E"/>
    <w:rsid w:val="00593D1D"/>
    <w:rsid w:val="0059457A"/>
    <w:rsid w:val="00594837"/>
    <w:rsid w:val="005A0C80"/>
    <w:rsid w:val="005A2F67"/>
    <w:rsid w:val="005A4B4D"/>
    <w:rsid w:val="005A4C51"/>
    <w:rsid w:val="005B25B6"/>
    <w:rsid w:val="005B6816"/>
    <w:rsid w:val="005D5220"/>
    <w:rsid w:val="005D6746"/>
    <w:rsid w:val="005E15BC"/>
    <w:rsid w:val="005E2895"/>
    <w:rsid w:val="005E2FA7"/>
    <w:rsid w:val="005E6B78"/>
    <w:rsid w:val="005F0CC7"/>
    <w:rsid w:val="005F32AF"/>
    <w:rsid w:val="005F550C"/>
    <w:rsid w:val="0060010F"/>
    <w:rsid w:val="00602832"/>
    <w:rsid w:val="00605026"/>
    <w:rsid w:val="006052B9"/>
    <w:rsid w:val="00606279"/>
    <w:rsid w:val="00606C6F"/>
    <w:rsid w:val="006071D1"/>
    <w:rsid w:val="00612EFE"/>
    <w:rsid w:val="00614180"/>
    <w:rsid w:val="00623B4B"/>
    <w:rsid w:val="006324BC"/>
    <w:rsid w:val="006350AF"/>
    <w:rsid w:val="00635913"/>
    <w:rsid w:val="00635DA9"/>
    <w:rsid w:val="00643381"/>
    <w:rsid w:val="006465B9"/>
    <w:rsid w:val="0064683F"/>
    <w:rsid w:val="00652DCC"/>
    <w:rsid w:val="00655E16"/>
    <w:rsid w:val="00660146"/>
    <w:rsid w:val="00662006"/>
    <w:rsid w:val="0066375E"/>
    <w:rsid w:val="00666398"/>
    <w:rsid w:val="00673754"/>
    <w:rsid w:val="00674BDA"/>
    <w:rsid w:val="0067776C"/>
    <w:rsid w:val="00677BD0"/>
    <w:rsid w:val="00677D69"/>
    <w:rsid w:val="00680C13"/>
    <w:rsid w:val="00682949"/>
    <w:rsid w:val="00683BEE"/>
    <w:rsid w:val="006944B1"/>
    <w:rsid w:val="00694624"/>
    <w:rsid w:val="00697FD7"/>
    <w:rsid w:val="006A3337"/>
    <w:rsid w:val="006A4B89"/>
    <w:rsid w:val="006A59DB"/>
    <w:rsid w:val="006B0B3B"/>
    <w:rsid w:val="006B2366"/>
    <w:rsid w:val="006B3320"/>
    <w:rsid w:val="006B5FC7"/>
    <w:rsid w:val="006C00E1"/>
    <w:rsid w:val="006C16E8"/>
    <w:rsid w:val="006C26A7"/>
    <w:rsid w:val="006D1A51"/>
    <w:rsid w:val="006D2F78"/>
    <w:rsid w:val="006D6582"/>
    <w:rsid w:val="006D7AC5"/>
    <w:rsid w:val="006E136D"/>
    <w:rsid w:val="006E1C3F"/>
    <w:rsid w:val="006F4B5F"/>
    <w:rsid w:val="006F58E0"/>
    <w:rsid w:val="006F6357"/>
    <w:rsid w:val="0070179F"/>
    <w:rsid w:val="00702E6E"/>
    <w:rsid w:val="0070558B"/>
    <w:rsid w:val="00707F62"/>
    <w:rsid w:val="00707FBA"/>
    <w:rsid w:val="007116A4"/>
    <w:rsid w:val="00714CC5"/>
    <w:rsid w:val="007223E4"/>
    <w:rsid w:val="00723058"/>
    <w:rsid w:val="007237C1"/>
    <w:rsid w:val="007245B0"/>
    <w:rsid w:val="00726D78"/>
    <w:rsid w:val="00736A12"/>
    <w:rsid w:val="007408A9"/>
    <w:rsid w:val="00750F42"/>
    <w:rsid w:val="007547FA"/>
    <w:rsid w:val="00754984"/>
    <w:rsid w:val="00754B9E"/>
    <w:rsid w:val="00754D35"/>
    <w:rsid w:val="0076072D"/>
    <w:rsid w:val="00760B7A"/>
    <w:rsid w:val="007613D7"/>
    <w:rsid w:val="007638BC"/>
    <w:rsid w:val="00765E98"/>
    <w:rsid w:val="00766BF5"/>
    <w:rsid w:val="007677E7"/>
    <w:rsid w:val="00770568"/>
    <w:rsid w:val="0077356C"/>
    <w:rsid w:val="00776386"/>
    <w:rsid w:val="00777BA4"/>
    <w:rsid w:val="00783476"/>
    <w:rsid w:val="00784CB1"/>
    <w:rsid w:val="007A213F"/>
    <w:rsid w:val="007B0284"/>
    <w:rsid w:val="007B3734"/>
    <w:rsid w:val="007B69C2"/>
    <w:rsid w:val="007C06F4"/>
    <w:rsid w:val="007C3CDE"/>
    <w:rsid w:val="007C5753"/>
    <w:rsid w:val="007D20CD"/>
    <w:rsid w:val="007D2EAC"/>
    <w:rsid w:val="007E4295"/>
    <w:rsid w:val="007E44FA"/>
    <w:rsid w:val="007E4795"/>
    <w:rsid w:val="007E560B"/>
    <w:rsid w:val="007F3BCC"/>
    <w:rsid w:val="007F5DEA"/>
    <w:rsid w:val="007F71F7"/>
    <w:rsid w:val="007F78B0"/>
    <w:rsid w:val="00800095"/>
    <w:rsid w:val="00802CDF"/>
    <w:rsid w:val="00804449"/>
    <w:rsid w:val="00810909"/>
    <w:rsid w:val="00814D56"/>
    <w:rsid w:val="00814DA3"/>
    <w:rsid w:val="0081683E"/>
    <w:rsid w:val="008169A3"/>
    <w:rsid w:val="008225E1"/>
    <w:rsid w:val="0082412D"/>
    <w:rsid w:val="00826250"/>
    <w:rsid w:val="00831028"/>
    <w:rsid w:val="00832D75"/>
    <w:rsid w:val="0083307D"/>
    <w:rsid w:val="00833F3A"/>
    <w:rsid w:val="00841113"/>
    <w:rsid w:val="0084529A"/>
    <w:rsid w:val="008453C6"/>
    <w:rsid w:val="00846B1A"/>
    <w:rsid w:val="00853410"/>
    <w:rsid w:val="0085403C"/>
    <w:rsid w:val="0086362F"/>
    <w:rsid w:val="00873248"/>
    <w:rsid w:val="00875319"/>
    <w:rsid w:val="00875619"/>
    <w:rsid w:val="0087668B"/>
    <w:rsid w:val="008877FA"/>
    <w:rsid w:val="00894AE9"/>
    <w:rsid w:val="008A13E4"/>
    <w:rsid w:val="008A1D57"/>
    <w:rsid w:val="008A669B"/>
    <w:rsid w:val="008B1652"/>
    <w:rsid w:val="008B476C"/>
    <w:rsid w:val="008B5576"/>
    <w:rsid w:val="008C1408"/>
    <w:rsid w:val="008C1AC6"/>
    <w:rsid w:val="008C26A6"/>
    <w:rsid w:val="008C4217"/>
    <w:rsid w:val="008C472B"/>
    <w:rsid w:val="008D2A26"/>
    <w:rsid w:val="008D376E"/>
    <w:rsid w:val="008D3FAF"/>
    <w:rsid w:val="008D40FD"/>
    <w:rsid w:val="008D7B23"/>
    <w:rsid w:val="008D7EF2"/>
    <w:rsid w:val="008E3A25"/>
    <w:rsid w:val="008F0BA4"/>
    <w:rsid w:val="008F2C59"/>
    <w:rsid w:val="008F74BC"/>
    <w:rsid w:val="00903E09"/>
    <w:rsid w:val="00911019"/>
    <w:rsid w:val="009116F0"/>
    <w:rsid w:val="00912127"/>
    <w:rsid w:val="00913AE1"/>
    <w:rsid w:val="009172D3"/>
    <w:rsid w:val="00920F59"/>
    <w:rsid w:val="00931A6E"/>
    <w:rsid w:val="009342F8"/>
    <w:rsid w:val="00934B9D"/>
    <w:rsid w:val="00936D14"/>
    <w:rsid w:val="00937F7A"/>
    <w:rsid w:val="00941678"/>
    <w:rsid w:val="00941839"/>
    <w:rsid w:val="00945924"/>
    <w:rsid w:val="00945CA7"/>
    <w:rsid w:val="0094670C"/>
    <w:rsid w:val="00950C0A"/>
    <w:rsid w:val="00951E4F"/>
    <w:rsid w:val="00957025"/>
    <w:rsid w:val="00964223"/>
    <w:rsid w:val="00966113"/>
    <w:rsid w:val="009669FC"/>
    <w:rsid w:val="00966C68"/>
    <w:rsid w:val="00966E64"/>
    <w:rsid w:val="00967FAB"/>
    <w:rsid w:val="00971360"/>
    <w:rsid w:val="00974E8E"/>
    <w:rsid w:val="0097672D"/>
    <w:rsid w:val="0098598A"/>
    <w:rsid w:val="009901D3"/>
    <w:rsid w:val="00990369"/>
    <w:rsid w:val="009914BA"/>
    <w:rsid w:val="009A1390"/>
    <w:rsid w:val="009A42A3"/>
    <w:rsid w:val="009A6A5D"/>
    <w:rsid w:val="009A7998"/>
    <w:rsid w:val="009B0601"/>
    <w:rsid w:val="009B2925"/>
    <w:rsid w:val="009B2D37"/>
    <w:rsid w:val="009C15B1"/>
    <w:rsid w:val="009C4A90"/>
    <w:rsid w:val="009C5E0C"/>
    <w:rsid w:val="009C7957"/>
    <w:rsid w:val="009D4299"/>
    <w:rsid w:val="009D4651"/>
    <w:rsid w:val="009D7FFE"/>
    <w:rsid w:val="009E3B4D"/>
    <w:rsid w:val="009E5256"/>
    <w:rsid w:val="009F7CBB"/>
    <w:rsid w:val="00A005ED"/>
    <w:rsid w:val="00A03C75"/>
    <w:rsid w:val="00A046BC"/>
    <w:rsid w:val="00A05671"/>
    <w:rsid w:val="00A20492"/>
    <w:rsid w:val="00A22816"/>
    <w:rsid w:val="00A23857"/>
    <w:rsid w:val="00A23C97"/>
    <w:rsid w:val="00A26DEC"/>
    <w:rsid w:val="00A325E4"/>
    <w:rsid w:val="00A34037"/>
    <w:rsid w:val="00A3438D"/>
    <w:rsid w:val="00A3562E"/>
    <w:rsid w:val="00A3664E"/>
    <w:rsid w:val="00A434F6"/>
    <w:rsid w:val="00A52FE2"/>
    <w:rsid w:val="00A56129"/>
    <w:rsid w:val="00A649EA"/>
    <w:rsid w:val="00A657DD"/>
    <w:rsid w:val="00A66A6C"/>
    <w:rsid w:val="00A735A3"/>
    <w:rsid w:val="00A739C9"/>
    <w:rsid w:val="00A73B60"/>
    <w:rsid w:val="00A81864"/>
    <w:rsid w:val="00A834B3"/>
    <w:rsid w:val="00A90721"/>
    <w:rsid w:val="00A946BD"/>
    <w:rsid w:val="00A962F9"/>
    <w:rsid w:val="00AA2893"/>
    <w:rsid w:val="00AA5F0F"/>
    <w:rsid w:val="00AB1942"/>
    <w:rsid w:val="00AB5A72"/>
    <w:rsid w:val="00AB63ED"/>
    <w:rsid w:val="00AC3852"/>
    <w:rsid w:val="00AC4DD8"/>
    <w:rsid w:val="00AC5AF5"/>
    <w:rsid w:val="00AD0E5D"/>
    <w:rsid w:val="00AD2F2F"/>
    <w:rsid w:val="00AD3934"/>
    <w:rsid w:val="00AE075C"/>
    <w:rsid w:val="00AE0FD5"/>
    <w:rsid w:val="00AE1F3D"/>
    <w:rsid w:val="00AE2FA6"/>
    <w:rsid w:val="00AF07B1"/>
    <w:rsid w:val="00AF0E14"/>
    <w:rsid w:val="00AF1EFA"/>
    <w:rsid w:val="00B02392"/>
    <w:rsid w:val="00B0334C"/>
    <w:rsid w:val="00B05C93"/>
    <w:rsid w:val="00B07E3F"/>
    <w:rsid w:val="00B10053"/>
    <w:rsid w:val="00B14714"/>
    <w:rsid w:val="00B16762"/>
    <w:rsid w:val="00B221AB"/>
    <w:rsid w:val="00B25DAE"/>
    <w:rsid w:val="00B30A3D"/>
    <w:rsid w:val="00B4018C"/>
    <w:rsid w:val="00B43728"/>
    <w:rsid w:val="00B446A3"/>
    <w:rsid w:val="00B500DC"/>
    <w:rsid w:val="00B51612"/>
    <w:rsid w:val="00B53B24"/>
    <w:rsid w:val="00B53EF6"/>
    <w:rsid w:val="00B66E5B"/>
    <w:rsid w:val="00B705A3"/>
    <w:rsid w:val="00B71DAD"/>
    <w:rsid w:val="00B7342D"/>
    <w:rsid w:val="00B831C2"/>
    <w:rsid w:val="00B84C17"/>
    <w:rsid w:val="00B859DE"/>
    <w:rsid w:val="00B87651"/>
    <w:rsid w:val="00B971E3"/>
    <w:rsid w:val="00BA1490"/>
    <w:rsid w:val="00BB1952"/>
    <w:rsid w:val="00BB3354"/>
    <w:rsid w:val="00BB4439"/>
    <w:rsid w:val="00BC3F36"/>
    <w:rsid w:val="00BC61A6"/>
    <w:rsid w:val="00BD117C"/>
    <w:rsid w:val="00BD221C"/>
    <w:rsid w:val="00BD2E59"/>
    <w:rsid w:val="00BD3D3E"/>
    <w:rsid w:val="00BD3F86"/>
    <w:rsid w:val="00BD5B39"/>
    <w:rsid w:val="00BE2242"/>
    <w:rsid w:val="00BE3059"/>
    <w:rsid w:val="00BE39DA"/>
    <w:rsid w:val="00BE5E94"/>
    <w:rsid w:val="00BE6036"/>
    <w:rsid w:val="00BF01DC"/>
    <w:rsid w:val="00BF35B6"/>
    <w:rsid w:val="00BF53D0"/>
    <w:rsid w:val="00BF6F9E"/>
    <w:rsid w:val="00C00A11"/>
    <w:rsid w:val="00C01957"/>
    <w:rsid w:val="00C0797A"/>
    <w:rsid w:val="00C13524"/>
    <w:rsid w:val="00C22C41"/>
    <w:rsid w:val="00C23C64"/>
    <w:rsid w:val="00C30ACF"/>
    <w:rsid w:val="00C32F78"/>
    <w:rsid w:val="00C4124E"/>
    <w:rsid w:val="00C4383B"/>
    <w:rsid w:val="00C453A9"/>
    <w:rsid w:val="00C519F3"/>
    <w:rsid w:val="00C533EC"/>
    <w:rsid w:val="00C54256"/>
    <w:rsid w:val="00C57048"/>
    <w:rsid w:val="00C6039E"/>
    <w:rsid w:val="00C648C9"/>
    <w:rsid w:val="00C677E2"/>
    <w:rsid w:val="00C7358E"/>
    <w:rsid w:val="00C77A29"/>
    <w:rsid w:val="00C810A9"/>
    <w:rsid w:val="00C840C1"/>
    <w:rsid w:val="00C84772"/>
    <w:rsid w:val="00C84D13"/>
    <w:rsid w:val="00C90518"/>
    <w:rsid w:val="00C92AFD"/>
    <w:rsid w:val="00C939AE"/>
    <w:rsid w:val="00C94C46"/>
    <w:rsid w:val="00CA5458"/>
    <w:rsid w:val="00CA5566"/>
    <w:rsid w:val="00CA7AFD"/>
    <w:rsid w:val="00CB0DD7"/>
    <w:rsid w:val="00CC02D0"/>
    <w:rsid w:val="00CC10A3"/>
    <w:rsid w:val="00CC1887"/>
    <w:rsid w:val="00CC2AB8"/>
    <w:rsid w:val="00CC3374"/>
    <w:rsid w:val="00CC747E"/>
    <w:rsid w:val="00CD07B9"/>
    <w:rsid w:val="00CE03F7"/>
    <w:rsid w:val="00CE0EE2"/>
    <w:rsid w:val="00CE18F3"/>
    <w:rsid w:val="00CE29CE"/>
    <w:rsid w:val="00CE4207"/>
    <w:rsid w:val="00CE5A52"/>
    <w:rsid w:val="00CE66BD"/>
    <w:rsid w:val="00CF0325"/>
    <w:rsid w:val="00CF3D28"/>
    <w:rsid w:val="00CF4464"/>
    <w:rsid w:val="00CF6171"/>
    <w:rsid w:val="00CF6D90"/>
    <w:rsid w:val="00CF7A60"/>
    <w:rsid w:val="00D02C2F"/>
    <w:rsid w:val="00D03374"/>
    <w:rsid w:val="00D06646"/>
    <w:rsid w:val="00D121FF"/>
    <w:rsid w:val="00D15CFF"/>
    <w:rsid w:val="00D16564"/>
    <w:rsid w:val="00D1762D"/>
    <w:rsid w:val="00D22C43"/>
    <w:rsid w:val="00D248FA"/>
    <w:rsid w:val="00D2588B"/>
    <w:rsid w:val="00D3220C"/>
    <w:rsid w:val="00D32CFF"/>
    <w:rsid w:val="00D348B8"/>
    <w:rsid w:val="00D36C4A"/>
    <w:rsid w:val="00D43710"/>
    <w:rsid w:val="00D50041"/>
    <w:rsid w:val="00D5187C"/>
    <w:rsid w:val="00D5476C"/>
    <w:rsid w:val="00D55E12"/>
    <w:rsid w:val="00D602F6"/>
    <w:rsid w:val="00D62C71"/>
    <w:rsid w:val="00D63046"/>
    <w:rsid w:val="00D6685D"/>
    <w:rsid w:val="00D66AA8"/>
    <w:rsid w:val="00D67461"/>
    <w:rsid w:val="00D72638"/>
    <w:rsid w:val="00D81C89"/>
    <w:rsid w:val="00D84C5E"/>
    <w:rsid w:val="00D86737"/>
    <w:rsid w:val="00D910FA"/>
    <w:rsid w:val="00D918FE"/>
    <w:rsid w:val="00D94FB9"/>
    <w:rsid w:val="00D9769B"/>
    <w:rsid w:val="00D97D95"/>
    <w:rsid w:val="00DA024A"/>
    <w:rsid w:val="00DA526C"/>
    <w:rsid w:val="00DA532A"/>
    <w:rsid w:val="00DA6243"/>
    <w:rsid w:val="00DB159E"/>
    <w:rsid w:val="00DB4FD5"/>
    <w:rsid w:val="00DB7D33"/>
    <w:rsid w:val="00DC3A11"/>
    <w:rsid w:val="00DC5400"/>
    <w:rsid w:val="00DC70EE"/>
    <w:rsid w:val="00DD13E4"/>
    <w:rsid w:val="00DD161A"/>
    <w:rsid w:val="00DD248B"/>
    <w:rsid w:val="00DD6BB0"/>
    <w:rsid w:val="00DD6F1C"/>
    <w:rsid w:val="00DE45F5"/>
    <w:rsid w:val="00DE548B"/>
    <w:rsid w:val="00DF1898"/>
    <w:rsid w:val="00DF22B9"/>
    <w:rsid w:val="00DF43FE"/>
    <w:rsid w:val="00DF4B5A"/>
    <w:rsid w:val="00DF69E8"/>
    <w:rsid w:val="00E0216E"/>
    <w:rsid w:val="00E03C98"/>
    <w:rsid w:val="00E0466E"/>
    <w:rsid w:val="00E11962"/>
    <w:rsid w:val="00E144E4"/>
    <w:rsid w:val="00E151C1"/>
    <w:rsid w:val="00E16A01"/>
    <w:rsid w:val="00E179C8"/>
    <w:rsid w:val="00E20756"/>
    <w:rsid w:val="00E22A13"/>
    <w:rsid w:val="00E22FC4"/>
    <w:rsid w:val="00E26E80"/>
    <w:rsid w:val="00E27C8C"/>
    <w:rsid w:val="00E3769C"/>
    <w:rsid w:val="00E37AC9"/>
    <w:rsid w:val="00E37C91"/>
    <w:rsid w:val="00E40278"/>
    <w:rsid w:val="00E43703"/>
    <w:rsid w:val="00E4441D"/>
    <w:rsid w:val="00E45470"/>
    <w:rsid w:val="00E4692F"/>
    <w:rsid w:val="00E47729"/>
    <w:rsid w:val="00E50991"/>
    <w:rsid w:val="00E51133"/>
    <w:rsid w:val="00E51789"/>
    <w:rsid w:val="00E5360F"/>
    <w:rsid w:val="00E54D3C"/>
    <w:rsid w:val="00E5732C"/>
    <w:rsid w:val="00E642E4"/>
    <w:rsid w:val="00E7286D"/>
    <w:rsid w:val="00E834B4"/>
    <w:rsid w:val="00E84A2B"/>
    <w:rsid w:val="00E87011"/>
    <w:rsid w:val="00E904C2"/>
    <w:rsid w:val="00E90660"/>
    <w:rsid w:val="00E912ED"/>
    <w:rsid w:val="00E93CE6"/>
    <w:rsid w:val="00E94D52"/>
    <w:rsid w:val="00EA1E52"/>
    <w:rsid w:val="00EA3072"/>
    <w:rsid w:val="00EA7B88"/>
    <w:rsid w:val="00EB1066"/>
    <w:rsid w:val="00EB2336"/>
    <w:rsid w:val="00EB3E93"/>
    <w:rsid w:val="00EB4CC7"/>
    <w:rsid w:val="00EB6032"/>
    <w:rsid w:val="00EC62EF"/>
    <w:rsid w:val="00ED237C"/>
    <w:rsid w:val="00ED3813"/>
    <w:rsid w:val="00ED47C7"/>
    <w:rsid w:val="00ED4805"/>
    <w:rsid w:val="00EE47CD"/>
    <w:rsid w:val="00EF0692"/>
    <w:rsid w:val="00EF2E0A"/>
    <w:rsid w:val="00EF3751"/>
    <w:rsid w:val="00EF59BC"/>
    <w:rsid w:val="00EF5F24"/>
    <w:rsid w:val="00EF61A4"/>
    <w:rsid w:val="00F00F03"/>
    <w:rsid w:val="00F04CFF"/>
    <w:rsid w:val="00F078FD"/>
    <w:rsid w:val="00F12399"/>
    <w:rsid w:val="00F14A11"/>
    <w:rsid w:val="00F31303"/>
    <w:rsid w:val="00F31985"/>
    <w:rsid w:val="00F31B3C"/>
    <w:rsid w:val="00F32B72"/>
    <w:rsid w:val="00F33042"/>
    <w:rsid w:val="00F34AEB"/>
    <w:rsid w:val="00F418CA"/>
    <w:rsid w:val="00F422FC"/>
    <w:rsid w:val="00F4312A"/>
    <w:rsid w:val="00F466E7"/>
    <w:rsid w:val="00F47A5C"/>
    <w:rsid w:val="00F507A1"/>
    <w:rsid w:val="00F6195B"/>
    <w:rsid w:val="00F640F8"/>
    <w:rsid w:val="00F6726B"/>
    <w:rsid w:val="00F7476D"/>
    <w:rsid w:val="00F75BAF"/>
    <w:rsid w:val="00F85486"/>
    <w:rsid w:val="00F93247"/>
    <w:rsid w:val="00F93951"/>
    <w:rsid w:val="00F963B2"/>
    <w:rsid w:val="00F96D2E"/>
    <w:rsid w:val="00FA4796"/>
    <w:rsid w:val="00FA4E2C"/>
    <w:rsid w:val="00FA5C1E"/>
    <w:rsid w:val="00FB25BE"/>
    <w:rsid w:val="00FB39BC"/>
    <w:rsid w:val="00FB47D2"/>
    <w:rsid w:val="00FB6D86"/>
    <w:rsid w:val="00FB79A2"/>
    <w:rsid w:val="00FC31F4"/>
    <w:rsid w:val="00FC5DAF"/>
    <w:rsid w:val="00FE418A"/>
    <w:rsid w:val="00FE6768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AAF46"/>
  <w15:docId w15:val="{AE12BBEA-F54C-40E0-B568-DA280087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">
    <w:name w:val="Zakon"/>
    <w:basedOn w:val="Normal"/>
    <w:rsid w:val="00BD3F86"/>
    <w:pPr>
      <w:keepNext/>
      <w:spacing w:after="12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36"/>
      <w:szCs w:val="20"/>
    </w:rPr>
  </w:style>
  <w:style w:type="paragraph" w:customStyle="1" w:styleId="Zakon1">
    <w:name w:val="Zakon1"/>
    <w:basedOn w:val="Zakon"/>
    <w:rsid w:val="00BD3F86"/>
    <w:rPr>
      <w:sz w:val="28"/>
    </w:rPr>
  </w:style>
  <w:style w:type="paragraph" w:customStyle="1" w:styleId="TEKST">
    <w:name w:val="TEKST"/>
    <w:basedOn w:val="Normal"/>
    <w:qFormat/>
    <w:rsid w:val="00CD07B9"/>
    <w:pPr>
      <w:spacing w:before="120" w:after="120" w:line="240" w:lineRule="auto"/>
      <w:ind w:firstLine="851"/>
      <w:jc w:val="both"/>
    </w:pPr>
    <w:rPr>
      <w:rFonts w:ascii="Times New Roman" w:eastAsiaTheme="minorEastAsia" w:hAnsi="Times New Roman" w:cs="Times New Roman"/>
      <w:color w:val="000000"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D0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07B9"/>
    <w:pPr>
      <w:spacing w:after="0" w:line="240" w:lineRule="auto"/>
    </w:pPr>
    <w:rPr>
      <w:rFonts w:eastAsiaTheme="minorEastAsia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7B9"/>
    <w:rPr>
      <w:rFonts w:eastAsiaTheme="minorEastAsi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B9"/>
    <w:rPr>
      <w:rFonts w:ascii="Segoe UI" w:hAnsi="Segoe UI" w:cs="Segoe UI"/>
      <w:sz w:val="18"/>
      <w:szCs w:val="18"/>
    </w:rPr>
  </w:style>
  <w:style w:type="character" w:customStyle="1" w:styleId="kurziv">
    <w:name w:val="kurziv"/>
    <w:basedOn w:val="DefaultParagraphFont"/>
    <w:rsid w:val="001D18DD"/>
  </w:style>
  <w:style w:type="paragraph" w:styleId="ListParagraph">
    <w:name w:val="List Paragraph"/>
    <w:basedOn w:val="Normal"/>
    <w:uiPriority w:val="34"/>
    <w:qFormat/>
    <w:rsid w:val="0063591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913"/>
    <w:rPr>
      <w:rFonts w:eastAsiaTheme="minorEastAsia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5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B8"/>
  </w:style>
  <w:style w:type="paragraph" w:styleId="Footer">
    <w:name w:val="footer"/>
    <w:basedOn w:val="Normal"/>
    <w:link w:val="FooterChar"/>
    <w:uiPriority w:val="99"/>
    <w:unhideWhenUsed/>
    <w:rsid w:val="0035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B8"/>
  </w:style>
  <w:style w:type="paragraph" w:styleId="NormalWeb">
    <w:name w:val="Normal (Web)"/>
    <w:basedOn w:val="Normal"/>
    <w:uiPriority w:val="99"/>
    <w:unhideWhenUsed/>
    <w:rsid w:val="0005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  <w:style w:type="paragraph" w:customStyle="1" w:styleId="v2-clan-left-1">
    <w:name w:val="v2-clan-left-1"/>
    <w:basedOn w:val="Normal"/>
    <w:rsid w:val="0005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  <w:style w:type="paragraph" w:customStyle="1" w:styleId="hide-change">
    <w:name w:val="hide-change"/>
    <w:basedOn w:val="Normal"/>
    <w:rsid w:val="0005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  <w:style w:type="character" w:styleId="Emphasis">
    <w:name w:val="Emphasis"/>
    <w:basedOn w:val="DefaultParagraphFont"/>
    <w:uiPriority w:val="20"/>
    <w:qFormat/>
    <w:rsid w:val="0005606A"/>
    <w:rPr>
      <w:i/>
      <w:iCs/>
    </w:rPr>
  </w:style>
  <w:style w:type="character" w:customStyle="1" w:styleId="v2-clan-left-11">
    <w:name w:val="v2-clan-left-11"/>
    <w:basedOn w:val="DefaultParagraphFont"/>
    <w:rsid w:val="0005606A"/>
  </w:style>
  <w:style w:type="character" w:customStyle="1" w:styleId="v2-clan-left-2">
    <w:name w:val="v2-clan-left-2"/>
    <w:basedOn w:val="DefaultParagraphFont"/>
    <w:rsid w:val="00CF0325"/>
  </w:style>
  <w:style w:type="character" w:customStyle="1" w:styleId="expand">
    <w:name w:val="expand"/>
    <w:basedOn w:val="DefaultParagraphFont"/>
    <w:rsid w:val="009A1390"/>
  </w:style>
  <w:style w:type="paragraph" w:customStyle="1" w:styleId="naslov">
    <w:name w:val="naslov"/>
    <w:basedOn w:val="Normal"/>
    <w:rsid w:val="00E1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1">
    <w:name w:val="auto-style1"/>
    <w:basedOn w:val="Normal"/>
    <w:rsid w:val="00E1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3C13D-97DE-4CCC-BE8B-7CC6189F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3223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Stefanovic</dc:creator>
  <cp:keywords/>
  <dc:description/>
  <cp:lastModifiedBy>Bojan Grgic</cp:lastModifiedBy>
  <cp:revision>2</cp:revision>
  <cp:lastPrinted>2018-10-11T12:31:00Z</cp:lastPrinted>
  <dcterms:created xsi:type="dcterms:W3CDTF">2018-10-12T09:51:00Z</dcterms:created>
  <dcterms:modified xsi:type="dcterms:W3CDTF">2018-10-12T09:51:00Z</dcterms:modified>
</cp:coreProperties>
</file>